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B73C3">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宋体" w:hAnsi="宋体" w:eastAsia="方正小标宋简体" w:cs="方正小标宋简体"/>
          <w:i w:val="0"/>
          <w:iCs w:val="0"/>
          <w:caps w:val="0"/>
          <w:color w:val="333333"/>
          <w:spacing w:val="0"/>
          <w:sz w:val="44"/>
          <w:szCs w:val="44"/>
          <w:shd w:val="clear" w:color="auto" w:fill="FFFFFF"/>
          <w:lang w:val="en-US" w:eastAsia="zh-CN"/>
        </w:rPr>
      </w:pPr>
    </w:p>
    <w:p w14:paraId="2B85424B">
      <w:pPr>
        <w:keepNext w:val="0"/>
        <w:keepLines w:val="0"/>
        <w:pageBreakBefore w:val="0"/>
        <w:widowControl/>
        <w:kinsoku/>
        <w:wordWrap/>
        <w:overflowPunct/>
        <w:bidi w:val="0"/>
        <w:spacing w:before="140" w:line="223" w:lineRule="auto"/>
        <w:ind w:left="214"/>
        <w:jc w:val="center"/>
        <w:outlineLvl w:val="0"/>
        <w:rPr>
          <w:rFonts w:hint="eastAsia" w:ascii="方正小标宋_GBK" w:hAnsi="方正小标宋_GBK" w:eastAsia="方正小标宋_GBK" w:cs="方正小标宋_GBK"/>
          <w:b w:val="0"/>
          <w:bCs w:val="0"/>
          <w:spacing w:val="0"/>
          <w:w w:val="100"/>
          <w:sz w:val="44"/>
          <w:szCs w:val="44"/>
          <w:lang w:val="en-US" w:eastAsia="zh-CN"/>
        </w:rPr>
      </w:pPr>
      <w:bookmarkStart w:id="0" w:name="_GoBack"/>
      <w:r>
        <w:rPr>
          <w:rFonts w:hint="eastAsia" w:ascii="方正小标宋_GBK" w:hAnsi="方正小标宋_GBK" w:eastAsia="方正小标宋_GBK" w:cs="方正小标宋_GBK"/>
          <w:b w:val="0"/>
          <w:bCs w:val="0"/>
          <w:spacing w:val="0"/>
          <w:w w:val="100"/>
          <w:sz w:val="44"/>
          <w:szCs w:val="44"/>
          <w:lang w:val="en-US" w:eastAsia="zh-CN"/>
        </w:rPr>
        <w:t>赣州市</w:t>
      </w:r>
      <w:r>
        <w:rPr>
          <w:rFonts w:hint="eastAsia" w:ascii="方正小标宋_GBK" w:hAnsi="方正小标宋_GBK" w:eastAsia="方正小标宋_GBK" w:cs="方正小标宋_GBK"/>
          <w:b w:val="0"/>
          <w:bCs w:val="0"/>
          <w:spacing w:val="0"/>
          <w:w w:val="100"/>
          <w:sz w:val="44"/>
          <w:szCs w:val="44"/>
        </w:rPr>
        <w:t>引进共建高端研发机构</w:t>
      </w:r>
      <w:r>
        <w:rPr>
          <w:rFonts w:hint="eastAsia" w:ascii="方正小标宋_GBK" w:hAnsi="方正小标宋_GBK" w:eastAsia="方正小标宋_GBK" w:cs="方正小标宋_GBK"/>
          <w:b w:val="0"/>
          <w:bCs w:val="0"/>
          <w:spacing w:val="0"/>
          <w:w w:val="100"/>
          <w:sz w:val="44"/>
          <w:szCs w:val="44"/>
          <w:lang w:val="en-US" w:eastAsia="zh-CN"/>
        </w:rPr>
        <w:t>工作方案</w:t>
      </w:r>
    </w:p>
    <w:bookmarkEnd w:id="0"/>
    <w:p w14:paraId="6F67AC98">
      <w:pPr>
        <w:keepNext w:val="0"/>
        <w:keepLines w:val="0"/>
        <w:pageBreakBefore w:val="0"/>
        <w:widowControl/>
        <w:kinsoku/>
        <w:wordWrap/>
        <w:overflowPunct/>
        <w:bidi w:val="0"/>
        <w:spacing w:line="326" w:lineRule="auto"/>
        <w:rPr>
          <w:rFonts w:ascii="Arial"/>
          <w:spacing w:val="0"/>
          <w:w w:val="100"/>
          <w:sz w:val="21"/>
        </w:rPr>
      </w:pPr>
    </w:p>
    <w:p w14:paraId="44A2E5F4">
      <w:pPr>
        <w:keepNext w:val="0"/>
        <w:keepLines w:val="0"/>
        <w:pageBreakBefore w:val="0"/>
        <w:widowControl/>
        <w:kinsoku/>
        <w:wordWrap/>
        <w:overflowPunct/>
        <w:bidi w:val="0"/>
        <w:spacing w:line="326" w:lineRule="auto"/>
        <w:rPr>
          <w:rFonts w:ascii="Arial"/>
          <w:spacing w:val="0"/>
          <w:w w:val="100"/>
          <w:sz w:val="21"/>
        </w:rPr>
      </w:pPr>
    </w:p>
    <w:p w14:paraId="5FDFB82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CESI宋体-GB2312" w:hAnsi="CESI宋体-GB2312" w:eastAsia="仿宋_GB2312" w:cs="仿宋_GB2312"/>
          <w:color w:val="auto"/>
          <w:spacing w:val="0"/>
          <w:w w:val="100"/>
          <w:sz w:val="32"/>
          <w:szCs w:val="32"/>
        </w:rPr>
      </w:pPr>
      <w:r>
        <w:rPr>
          <w:rFonts w:hint="eastAsia" w:ascii="CESI宋体-GB2312" w:hAnsi="CESI宋体-GB2312" w:eastAsia="仿宋_GB2312" w:cs="仿宋_GB2312"/>
          <w:color w:val="auto"/>
          <w:spacing w:val="0"/>
          <w:w w:val="100"/>
          <w:kern w:val="0"/>
          <w:sz w:val="32"/>
          <w:szCs w:val="32"/>
        </w:rPr>
        <w:t>为深入</w:t>
      </w:r>
      <w:r>
        <w:rPr>
          <w:rFonts w:hint="eastAsia" w:ascii="CESI宋体-GB2312" w:hAnsi="CESI宋体-GB2312" w:eastAsia="仿宋_GB2312" w:cs="仿宋_GB2312"/>
          <w:color w:val="auto"/>
          <w:spacing w:val="0"/>
          <w:w w:val="100"/>
          <w:kern w:val="0"/>
          <w:sz w:val="32"/>
          <w:szCs w:val="32"/>
          <w:lang w:eastAsia="zh-CN"/>
        </w:rPr>
        <w:t>实施</w:t>
      </w:r>
      <w:r>
        <w:rPr>
          <w:rFonts w:hint="eastAsia" w:ascii="CESI宋体-GB2312" w:hAnsi="CESI宋体-GB2312" w:eastAsia="仿宋_GB2312" w:cs="仿宋_GB2312"/>
          <w:color w:val="auto"/>
          <w:spacing w:val="0"/>
          <w:w w:val="100"/>
          <w:kern w:val="0"/>
          <w:sz w:val="32"/>
          <w:szCs w:val="32"/>
        </w:rPr>
        <w:t>创新驱动发展战略，</w:t>
      </w:r>
      <w:r>
        <w:rPr>
          <w:rFonts w:hint="eastAsia" w:ascii="CESI宋体-GB2312" w:hAnsi="CESI宋体-GB2312" w:eastAsia="仿宋_GB2312" w:cs="仿宋_GB2312"/>
          <w:color w:val="auto"/>
          <w:spacing w:val="0"/>
          <w:w w:val="100"/>
          <w:sz w:val="32"/>
          <w:szCs w:val="32"/>
        </w:rPr>
        <w:t>深化科技开放合作，汇聚外部高端优势创新资源，提升科技创新能力，培育创新动能，助力我</w:t>
      </w:r>
      <w:r>
        <w:rPr>
          <w:rFonts w:hint="eastAsia" w:ascii="CESI宋体-GB2312" w:hAnsi="CESI宋体-GB2312" w:eastAsia="仿宋_GB2312" w:cs="仿宋_GB2312"/>
          <w:color w:val="auto"/>
          <w:spacing w:val="0"/>
          <w:w w:val="100"/>
          <w:sz w:val="32"/>
          <w:szCs w:val="32"/>
          <w:lang w:val="en-US" w:eastAsia="zh-CN"/>
        </w:rPr>
        <w:t>市</w:t>
      </w:r>
      <w:r>
        <w:rPr>
          <w:rFonts w:hint="eastAsia" w:ascii="CESI宋体-GB2312" w:hAnsi="CESI宋体-GB2312" w:eastAsia="仿宋_GB2312" w:cs="仿宋_GB2312"/>
          <w:color w:val="auto"/>
          <w:spacing w:val="0"/>
          <w:w w:val="100"/>
          <w:sz w:val="32"/>
          <w:szCs w:val="32"/>
        </w:rPr>
        <w:t>创新型</w:t>
      </w:r>
      <w:r>
        <w:rPr>
          <w:rFonts w:hint="eastAsia" w:ascii="CESI宋体-GB2312" w:hAnsi="CESI宋体-GB2312" w:eastAsia="仿宋_GB2312" w:cs="仿宋_GB2312"/>
          <w:color w:val="auto"/>
          <w:spacing w:val="0"/>
          <w:w w:val="100"/>
          <w:sz w:val="32"/>
          <w:szCs w:val="32"/>
          <w:lang w:val="en-US" w:eastAsia="zh-CN"/>
        </w:rPr>
        <w:t>城市</w:t>
      </w:r>
      <w:r>
        <w:rPr>
          <w:rFonts w:hint="eastAsia" w:ascii="CESI宋体-GB2312" w:hAnsi="CESI宋体-GB2312" w:eastAsia="仿宋_GB2312" w:cs="仿宋_GB2312"/>
          <w:color w:val="auto"/>
          <w:spacing w:val="0"/>
          <w:w w:val="100"/>
          <w:sz w:val="32"/>
          <w:szCs w:val="32"/>
        </w:rPr>
        <w:t>建设，现就大力引进共建高端研发机构，制定本</w:t>
      </w:r>
      <w:r>
        <w:rPr>
          <w:rFonts w:hint="eastAsia" w:ascii="CESI宋体-GB2312" w:hAnsi="CESI宋体-GB2312" w:eastAsia="仿宋_GB2312" w:cs="仿宋_GB2312"/>
          <w:color w:val="auto"/>
          <w:spacing w:val="0"/>
          <w:w w:val="100"/>
          <w:sz w:val="32"/>
          <w:szCs w:val="32"/>
          <w:lang w:eastAsia="zh-CN"/>
        </w:rPr>
        <w:t>工作方案</w:t>
      </w:r>
      <w:r>
        <w:rPr>
          <w:rFonts w:hint="eastAsia" w:ascii="CESI宋体-GB2312" w:hAnsi="CESI宋体-GB2312" w:eastAsia="仿宋_GB2312" w:cs="仿宋_GB2312"/>
          <w:color w:val="auto"/>
          <w:spacing w:val="0"/>
          <w:w w:val="100"/>
          <w:sz w:val="32"/>
          <w:szCs w:val="32"/>
        </w:rPr>
        <w:t>。</w:t>
      </w:r>
    </w:p>
    <w:p w14:paraId="5F3A91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Fonts w:hint="eastAsia" w:ascii="黑体" w:hAnsi="黑体" w:eastAsia="黑体" w:cs="黑体"/>
          <w:i w:val="0"/>
          <w:iCs w:val="0"/>
          <w:caps w:val="0"/>
          <w:color w:val="auto"/>
          <w:spacing w:val="0"/>
          <w:w w:val="100"/>
          <w:sz w:val="32"/>
          <w:szCs w:val="32"/>
        </w:rPr>
      </w:pPr>
      <w:r>
        <w:rPr>
          <w:rFonts w:hint="eastAsia" w:ascii="黑体" w:hAnsi="黑体" w:eastAsia="黑体" w:cs="黑体"/>
          <w:i w:val="0"/>
          <w:iCs w:val="0"/>
          <w:caps w:val="0"/>
          <w:color w:val="auto"/>
          <w:spacing w:val="0"/>
          <w:w w:val="100"/>
          <w:sz w:val="32"/>
          <w:szCs w:val="32"/>
          <w:shd w:val="clear" w:fill="FFFFFF"/>
        </w:rPr>
        <w:t>一、机构类型</w:t>
      </w:r>
    </w:p>
    <w:p w14:paraId="2E8816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Fonts w:hint="eastAsia" w:ascii="CESI宋体-GB2312" w:hAnsi="CESI宋体-GB2312" w:eastAsia="仿宋_GB2312" w:cs="仿宋_GB2312"/>
          <w:i w:val="0"/>
          <w:iCs w:val="0"/>
          <w:caps w:val="0"/>
          <w:color w:val="auto"/>
          <w:spacing w:val="0"/>
          <w:w w:val="100"/>
          <w:sz w:val="32"/>
          <w:szCs w:val="32"/>
        </w:rPr>
      </w:pPr>
      <w:r>
        <w:rPr>
          <w:rFonts w:hint="eastAsia" w:ascii="CESI宋体-GB2312" w:hAnsi="CESI宋体-GB2312" w:eastAsia="仿宋_GB2312" w:cs="仿宋_GB2312"/>
          <w:i w:val="0"/>
          <w:iCs w:val="0"/>
          <w:caps w:val="0"/>
          <w:color w:val="auto"/>
          <w:spacing w:val="0"/>
          <w:w w:val="100"/>
          <w:sz w:val="32"/>
          <w:szCs w:val="32"/>
          <w:shd w:val="clear" w:fill="FFFFFF"/>
        </w:rPr>
        <w:t>引进共建高端研发机构（以下简称“高端研发机构”）是指我</w:t>
      </w:r>
      <w:r>
        <w:rPr>
          <w:rFonts w:hint="eastAsia" w:ascii="CESI宋体-GB2312" w:hAnsi="CESI宋体-GB2312" w:eastAsia="仿宋_GB2312" w:cs="仿宋_GB2312"/>
          <w:i w:val="0"/>
          <w:iCs w:val="0"/>
          <w:caps w:val="0"/>
          <w:color w:val="auto"/>
          <w:spacing w:val="0"/>
          <w:w w:val="100"/>
          <w:sz w:val="32"/>
          <w:szCs w:val="32"/>
          <w:shd w:val="clear" w:fill="FFFFFF"/>
          <w:lang w:val="en-US" w:eastAsia="zh-CN"/>
        </w:rPr>
        <w:t>市</w:t>
      </w:r>
      <w:r>
        <w:rPr>
          <w:rFonts w:hint="eastAsia" w:ascii="CESI宋体-GB2312" w:hAnsi="CESI宋体-GB2312" w:eastAsia="仿宋_GB2312" w:cs="仿宋_GB2312"/>
          <w:i w:val="0"/>
          <w:iCs w:val="0"/>
          <w:caps w:val="0"/>
          <w:color w:val="auto"/>
          <w:spacing w:val="0"/>
          <w:w w:val="100"/>
          <w:sz w:val="32"/>
          <w:szCs w:val="32"/>
          <w:shd w:val="clear" w:fill="FFFFFF"/>
        </w:rPr>
        <w:t>引进大院大所</w:t>
      </w:r>
      <w:r>
        <w:rPr>
          <w:rFonts w:hint="eastAsia" w:ascii="CESI宋体-GB2312" w:hAnsi="CESI宋体-GB2312" w:eastAsia="仿宋_GB2312" w:cs="仿宋_GB2312"/>
          <w:i w:val="0"/>
          <w:iCs w:val="0"/>
          <w:caps w:val="0"/>
          <w:color w:val="auto"/>
          <w:spacing w:val="0"/>
          <w:w w:val="100"/>
          <w:sz w:val="32"/>
          <w:szCs w:val="32"/>
          <w:shd w:val="clear" w:fill="FFFFFF"/>
          <w:lang w:eastAsia="zh-CN"/>
        </w:rPr>
        <w:t>、</w:t>
      </w:r>
      <w:r>
        <w:rPr>
          <w:rFonts w:hint="eastAsia" w:ascii="CESI宋体-GB2312" w:hAnsi="CESI宋体-GB2312" w:eastAsia="仿宋_GB2312" w:cs="仿宋_GB2312"/>
          <w:i w:val="0"/>
          <w:iCs w:val="0"/>
          <w:caps w:val="0"/>
          <w:color w:val="auto"/>
          <w:spacing w:val="0"/>
          <w:w w:val="100"/>
          <w:sz w:val="32"/>
          <w:szCs w:val="32"/>
          <w:shd w:val="clear" w:fill="FFFFFF"/>
        </w:rPr>
        <w:t>名校名企共建在赣从事自然科学研究与开发、技术转移转化、衍生孵化和科技服务等活动具有独立法人资格的研发机构。高端研发机构分为产业引领性和研发应用型</w:t>
      </w:r>
      <w:r>
        <w:rPr>
          <w:rFonts w:hint="eastAsia" w:ascii="CESI宋体-GB2312" w:hAnsi="CESI宋体-GB2312" w:eastAsia="仿宋_GB2312" w:cs="仿宋_GB2312"/>
          <w:i w:val="0"/>
          <w:iCs w:val="0"/>
          <w:caps w:val="0"/>
          <w:color w:val="auto"/>
          <w:spacing w:val="0"/>
          <w:w w:val="100"/>
          <w:sz w:val="32"/>
          <w:szCs w:val="32"/>
          <w:shd w:val="clear" w:fill="FFFFFF"/>
          <w:lang w:eastAsia="zh-CN"/>
        </w:rPr>
        <w:t>两</w:t>
      </w:r>
      <w:r>
        <w:rPr>
          <w:rFonts w:hint="eastAsia" w:ascii="CESI宋体-GB2312" w:hAnsi="CESI宋体-GB2312" w:eastAsia="仿宋_GB2312" w:cs="仿宋_GB2312"/>
          <w:i w:val="0"/>
          <w:iCs w:val="0"/>
          <w:caps w:val="0"/>
          <w:color w:val="auto"/>
          <w:spacing w:val="0"/>
          <w:w w:val="100"/>
          <w:sz w:val="32"/>
          <w:szCs w:val="32"/>
          <w:shd w:val="clear" w:fill="FFFFFF"/>
        </w:rPr>
        <w:t>类。</w:t>
      </w:r>
    </w:p>
    <w:p w14:paraId="13569C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Fonts w:hint="eastAsia" w:ascii="黑体" w:hAnsi="黑体" w:eastAsia="黑体" w:cs="黑体"/>
          <w:b w:val="0"/>
          <w:bCs w:val="0"/>
          <w:i w:val="0"/>
          <w:iCs w:val="0"/>
          <w:caps w:val="0"/>
          <w:color w:val="auto"/>
          <w:spacing w:val="0"/>
          <w:w w:val="100"/>
          <w:sz w:val="32"/>
          <w:szCs w:val="32"/>
        </w:rPr>
      </w:pPr>
      <w:r>
        <w:rPr>
          <w:rFonts w:hint="eastAsia" w:ascii="黑体" w:hAnsi="黑体" w:eastAsia="黑体" w:cs="黑体"/>
          <w:b w:val="0"/>
          <w:bCs w:val="0"/>
          <w:i w:val="0"/>
          <w:iCs w:val="0"/>
          <w:caps w:val="0"/>
          <w:color w:val="auto"/>
          <w:spacing w:val="0"/>
          <w:w w:val="100"/>
          <w:sz w:val="32"/>
          <w:szCs w:val="32"/>
          <w:shd w:val="clear" w:fill="FFFFFF"/>
        </w:rPr>
        <w:t>二、建设管理</w:t>
      </w:r>
    </w:p>
    <w:p w14:paraId="3C4CA4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Fonts w:hint="eastAsia" w:ascii="CESI宋体-GB2312" w:hAnsi="CESI宋体-GB2312" w:eastAsia="仿宋_GB2312" w:cs="仿宋_GB2312"/>
          <w:i w:val="0"/>
          <w:iCs w:val="0"/>
          <w:caps w:val="0"/>
          <w:color w:val="auto"/>
          <w:spacing w:val="0"/>
          <w:w w:val="100"/>
          <w:sz w:val="32"/>
          <w:szCs w:val="32"/>
        </w:rPr>
      </w:pPr>
      <w:r>
        <w:rPr>
          <w:rFonts w:hint="eastAsia" w:ascii="CESI宋体-GB2312" w:hAnsi="CESI宋体-GB2312" w:eastAsia="仿宋_GB2312" w:cs="仿宋_GB2312"/>
          <w:i w:val="0"/>
          <w:iCs w:val="0"/>
          <w:caps w:val="0"/>
          <w:color w:val="auto"/>
          <w:spacing w:val="0"/>
          <w:w w:val="100"/>
          <w:sz w:val="32"/>
          <w:szCs w:val="32"/>
          <w:shd w:val="clear" w:fill="FFFFFF"/>
          <w:lang w:val="en-US" w:eastAsia="zh-CN"/>
        </w:rPr>
        <w:t>1.</w:t>
      </w:r>
      <w:r>
        <w:rPr>
          <w:rFonts w:hint="eastAsia" w:ascii="CESI宋体-GB2312" w:hAnsi="CESI宋体-GB2312" w:eastAsia="仿宋_GB2312" w:cs="仿宋_GB2312"/>
          <w:i w:val="0"/>
          <w:iCs w:val="0"/>
          <w:caps w:val="0"/>
          <w:color w:val="auto"/>
          <w:spacing w:val="0"/>
          <w:w w:val="100"/>
          <w:sz w:val="32"/>
          <w:szCs w:val="32"/>
          <w:shd w:val="clear" w:fill="FFFFFF"/>
        </w:rPr>
        <w:t>高端研发机构原则上实行属地化管理，采用“边建设、边运行”的模式，建设周期一般不超过3年。</w:t>
      </w:r>
    </w:p>
    <w:p w14:paraId="0D64E48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Fonts w:hint="eastAsia" w:ascii="CESI宋体-GB2312" w:hAnsi="CESI宋体-GB2312" w:eastAsia="仿宋_GB2312" w:cs="仿宋_GB2312"/>
          <w:i w:val="0"/>
          <w:iCs w:val="0"/>
          <w:caps w:val="0"/>
          <w:color w:val="auto"/>
          <w:spacing w:val="0"/>
          <w:w w:val="100"/>
          <w:sz w:val="32"/>
          <w:szCs w:val="32"/>
        </w:rPr>
      </w:pPr>
      <w:r>
        <w:rPr>
          <w:rFonts w:hint="eastAsia" w:ascii="CESI宋体-GB2312" w:hAnsi="CESI宋体-GB2312" w:eastAsia="仿宋_GB2312" w:cs="仿宋_GB2312"/>
          <w:i w:val="0"/>
          <w:iCs w:val="0"/>
          <w:caps w:val="0"/>
          <w:color w:val="auto"/>
          <w:spacing w:val="0"/>
          <w:w w:val="100"/>
          <w:sz w:val="32"/>
          <w:szCs w:val="32"/>
          <w:shd w:val="clear" w:fill="FFFFFF"/>
        </w:rPr>
        <w:t>2</w:t>
      </w:r>
      <w:r>
        <w:rPr>
          <w:rFonts w:hint="eastAsia" w:ascii="CESI宋体-GB2312" w:hAnsi="CESI宋体-GB2312" w:eastAsia="仿宋_GB2312" w:cs="仿宋_GB2312"/>
          <w:i w:val="0"/>
          <w:iCs w:val="0"/>
          <w:caps w:val="0"/>
          <w:color w:val="auto"/>
          <w:spacing w:val="0"/>
          <w:w w:val="100"/>
          <w:sz w:val="32"/>
          <w:szCs w:val="32"/>
          <w:shd w:val="clear" w:fill="FFFFFF"/>
          <w:lang w:val="en-US" w:eastAsia="zh-CN"/>
        </w:rPr>
        <w:t>.</w:t>
      </w:r>
      <w:r>
        <w:rPr>
          <w:rFonts w:hint="eastAsia" w:ascii="CESI宋体-GB2312" w:hAnsi="CESI宋体-GB2312" w:eastAsia="仿宋_GB2312" w:cs="仿宋_GB2312"/>
          <w:i w:val="0"/>
          <w:iCs w:val="0"/>
          <w:caps w:val="0"/>
          <w:color w:val="auto"/>
          <w:spacing w:val="0"/>
          <w:w w:val="100"/>
          <w:sz w:val="32"/>
          <w:szCs w:val="32"/>
          <w:shd w:val="clear" w:fill="FFFFFF"/>
        </w:rPr>
        <w:t>对经市政府批准同意，</w:t>
      </w:r>
      <w:r>
        <w:rPr>
          <w:rFonts w:hint="eastAsia" w:ascii="CESI宋体-GB2312" w:hAnsi="CESI宋体-GB2312" w:eastAsia="仿宋_GB2312" w:cs="仿宋_GB2312"/>
          <w:color w:val="auto"/>
          <w:kern w:val="0"/>
          <w:sz w:val="32"/>
          <w:szCs w:val="32"/>
          <w:lang w:val="en-US" w:eastAsia="zh-CN" w:bidi="ar"/>
        </w:rPr>
        <w:t>引进共建的高端研发机构，可“一事一议”给予支持</w:t>
      </w:r>
      <w:r>
        <w:rPr>
          <w:rFonts w:hint="eastAsia" w:ascii="CESI宋体-GB2312" w:hAnsi="CESI宋体-GB2312" w:eastAsia="仿宋_GB2312" w:cs="仿宋_GB2312"/>
          <w:i w:val="0"/>
          <w:iCs w:val="0"/>
          <w:caps w:val="0"/>
          <w:color w:val="auto"/>
          <w:spacing w:val="0"/>
          <w:w w:val="100"/>
          <w:sz w:val="32"/>
          <w:szCs w:val="32"/>
          <w:shd w:val="clear" w:fill="FFFFFF"/>
        </w:rPr>
        <w:t>。</w:t>
      </w:r>
    </w:p>
    <w:p w14:paraId="23C9DA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Fonts w:hint="eastAsia" w:ascii="黑体" w:hAnsi="黑体" w:eastAsia="黑体" w:cs="黑体"/>
          <w:i w:val="0"/>
          <w:iCs w:val="0"/>
          <w:caps w:val="0"/>
          <w:color w:val="auto"/>
          <w:spacing w:val="0"/>
          <w:w w:val="100"/>
          <w:sz w:val="32"/>
          <w:szCs w:val="32"/>
        </w:rPr>
      </w:pPr>
      <w:r>
        <w:rPr>
          <w:rFonts w:hint="eastAsia" w:ascii="黑体" w:hAnsi="黑体" w:eastAsia="黑体" w:cs="黑体"/>
          <w:i w:val="0"/>
          <w:iCs w:val="0"/>
          <w:caps w:val="0"/>
          <w:color w:val="auto"/>
          <w:spacing w:val="0"/>
          <w:w w:val="100"/>
          <w:sz w:val="32"/>
          <w:szCs w:val="32"/>
          <w:shd w:val="clear" w:fill="FFFFFF"/>
        </w:rPr>
        <w:t>三、基本条件</w:t>
      </w:r>
    </w:p>
    <w:p w14:paraId="0ED1F1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Fonts w:hint="eastAsia" w:ascii="CESI宋体-GB2312" w:hAnsi="CESI宋体-GB2312" w:eastAsia="仿宋_GB2312" w:cs="仿宋_GB2312"/>
          <w:i w:val="0"/>
          <w:iCs w:val="0"/>
          <w:caps w:val="0"/>
          <w:color w:val="auto"/>
          <w:spacing w:val="0"/>
          <w:w w:val="100"/>
          <w:sz w:val="32"/>
          <w:szCs w:val="32"/>
        </w:rPr>
      </w:pPr>
      <w:r>
        <w:rPr>
          <w:rFonts w:hint="eastAsia" w:ascii="CESI宋体-GB2312" w:hAnsi="CESI宋体-GB2312" w:eastAsia="仿宋_GB2312" w:cs="仿宋_GB2312"/>
          <w:i w:val="0"/>
          <w:iCs w:val="0"/>
          <w:caps w:val="0"/>
          <w:color w:val="auto"/>
          <w:spacing w:val="0"/>
          <w:w w:val="100"/>
          <w:sz w:val="32"/>
          <w:szCs w:val="32"/>
          <w:shd w:val="clear" w:fill="FFFFFF"/>
        </w:rPr>
        <w:t>高端研发机构须符合以下条件：</w:t>
      </w:r>
    </w:p>
    <w:p w14:paraId="1273A5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val="0"/>
        <w:bidi w:val="0"/>
        <w:adjustRightInd w:val="0"/>
        <w:snapToGrid w:val="0"/>
        <w:spacing w:before="0" w:beforeAutospacing="0" w:after="0" w:afterAutospacing="0" w:line="600" w:lineRule="exact"/>
        <w:ind w:right="0" w:firstLine="640" w:firstLineChars="200"/>
        <w:jc w:val="both"/>
        <w:textAlignment w:val="baseline"/>
        <w:rPr>
          <w:rFonts w:hint="eastAsia" w:ascii="CESI宋体-GB2312" w:hAnsi="CESI宋体-GB2312" w:eastAsia="仿宋_GB2312" w:cs="仿宋_GB2312"/>
          <w:i w:val="0"/>
          <w:iCs w:val="0"/>
          <w:caps w:val="0"/>
          <w:color w:val="auto"/>
          <w:spacing w:val="0"/>
          <w:w w:val="100"/>
          <w:sz w:val="32"/>
          <w:szCs w:val="32"/>
        </w:rPr>
      </w:pPr>
      <w:r>
        <w:rPr>
          <w:rFonts w:hint="eastAsia" w:ascii="CESI宋体-GB2312" w:hAnsi="CESI宋体-GB2312" w:eastAsia="仿宋_GB2312" w:cs="仿宋_GB2312"/>
          <w:i w:val="0"/>
          <w:iCs w:val="0"/>
          <w:caps w:val="0"/>
          <w:color w:val="auto"/>
          <w:spacing w:val="0"/>
          <w:w w:val="100"/>
          <w:sz w:val="32"/>
          <w:szCs w:val="32"/>
          <w:shd w:val="clear" w:fill="FFFFFF"/>
        </w:rPr>
        <w:t>1</w:t>
      </w:r>
      <w:r>
        <w:rPr>
          <w:rFonts w:hint="eastAsia" w:ascii="CESI宋体-GB2312" w:hAnsi="CESI宋体-GB2312" w:eastAsia="仿宋_GB2312" w:cs="仿宋_GB2312"/>
          <w:i w:val="0"/>
          <w:iCs w:val="0"/>
          <w:caps w:val="0"/>
          <w:color w:val="auto"/>
          <w:spacing w:val="0"/>
          <w:w w:val="100"/>
          <w:sz w:val="32"/>
          <w:szCs w:val="32"/>
          <w:shd w:val="clear" w:fill="FFFFFF"/>
          <w:lang w:val="en-US" w:eastAsia="zh-CN"/>
        </w:rPr>
        <w:t>.</w:t>
      </w:r>
      <w:r>
        <w:rPr>
          <w:rFonts w:hint="eastAsia" w:ascii="CESI宋体-GB2312" w:hAnsi="CESI宋体-GB2312" w:eastAsia="仿宋_GB2312" w:cs="仿宋_GB2312"/>
          <w:i w:val="0"/>
          <w:iCs w:val="0"/>
          <w:caps w:val="0"/>
          <w:color w:val="auto"/>
          <w:spacing w:val="0"/>
          <w:w w:val="100"/>
          <w:sz w:val="32"/>
          <w:szCs w:val="32"/>
          <w:shd w:val="clear" w:fill="FFFFFF"/>
        </w:rPr>
        <w:t>具备开展高水平研究的能力和基础。引进共建合作对象具有国际或国内领先的创新资源和研发实力，主要包括：</w:t>
      </w:r>
      <w:r>
        <w:rPr>
          <w:rFonts w:hint="eastAsia" w:ascii="CESI宋体-GB2312" w:hAnsi="CESI宋体-GB2312" w:eastAsia="仿宋_GB2312" w:cs="仿宋_GB2312"/>
          <w:i w:val="0"/>
          <w:iCs w:val="0"/>
          <w:caps w:val="0"/>
          <w:color w:val="auto"/>
          <w:spacing w:val="0"/>
          <w:w w:val="100"/>
          <w:sz w:val="32"/>
          <w:szCs w:val="32"/>
          <w:shd w:val="clear" w:fill="FFFFFF"/>
          <w:lang w:eastAsia="zh-CN"/>
        </w:rPr>
        <w:t>国内</w:t>
      </w:r>
      <w:r>
        <w:rPr>
          <w:rFonts w:hint="eastAsia" w:ascii="CESI宋体-GB2312" w:hAnsi="CESI宋体-GB2312" w:eastAsia="仿宋_GB2312" w:cs="仿宋_GB2312"/>
          <w:i w:val="0"/>
          <w:iCs w:val="0"/>
          <w:caps w:val="0"/>
          <w:color w:val="auto"/>
          <w:spacing w:val="0"/>
          <w:w w:val="100"/>
          <w:sz w:val="32"/>
          <w:szCs w:val="32"/>
          <w:shd w:val="clear" w:fill="FFFFFF"/>
        </w:rPr>
        <w:t>具有一流研发实力的知名科研院所；软科世界大学学术排名前200位高校、国内“双一流”大学；中国</w:t>
      </w:r>
      <w:r>
        <w:rPr>
          <w:rFonts w:hint="eastAsia" w:ascii="CESI宋体-GB2312" w:hAnsi="CESI宋体-GB2312" w:eastAsia="仿宋_GB2312" w:cs="仿宋_GB2312"/>
          <w:i w:val="0"/>
          <w:iCs w:val="0"/>
          <w:caps w:val="0"/>
          <w:color w:val="auto"/>
          <w:spacing w:val="0"/>
          <w:w w:val="100"/>
          <w:sz w:val="32"/>
          <w:szCs w:val="32"/>
          <w:shd w:val="clear" w:fill="FFFFFF"/>
          <w:lang w:val="en-US" w:eastAsia="zh-CN"/>
        </w:rPr>
        <w:t>5</w:t>
      </w:r>
      <w:r>
        <w:rPr>
          <w:rFonts w:hint="eastAsia" w:ascii="CESI宋体-GB2312" w:hAnsi="CESI宋体-GB2312" w:eastAsia="仿宋_GB2312" w:cs="仿宋_GB2312"/>
          <w:i w:val="0"/>
          <w:iCs w:val="0"/>
          <w:caps w:val="0"/>
          <w:color w:val="auto"/>
          <w:spacing w:val="0"/>
          <w:w w:val="100"/>
          <w:sz w:val="32"/>
          <w:szCs w:val="32"/>
          <w:shd w:val="clear" w:fill="FFFFFF"/>
        </w:rPr>
        <w:t>00强企业，以及新兴产业中的领军企业等三种类型。</w:t>
      </w:r>
    </w:p>
    <w:p w14:paraId="352102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Fonts w:hint="eastAsia" w:ascii="CESI宋体-GB2312" w:hAnsi="CESI宋体-GB2312" w:eastAsia="仿宋_GB2312" w:cs="仿宋_GB2312"/>
          <w:i w:val="0"/>
          <w:iCs w:val="0"/>
          <w:caps w:val="0"/>
          <w:color w:val="auto"/>
          <w:spacing w:val="0"/>
          <w:w w:val="100"/>
          <w:sz w:val="32"/>
          <w:szCs w:val="32"/>
        </w:rPr>
      </w:pPr>
      <w:r>
        <w:rPr>
          <w:rFonts w:hint="eastAsia" w:ascii="CESI宋体-GB2312" w:hAnsi="CESI宋体-GB2312" w:eastAsia="仿宋_GB2312" w:cs="仿宋_GB2312"/>
          <w:i w:val="0"/>
          <w:iCs w:val="0"/>
          <w:caps w:val="0"/>
          <w:color w:val="auto"/>
          <w:spacing w:val="0"/>
          <w:w w:val="100"/>
          <w:sz w:val="32"/>
          <w:szCs w:val="32"/>
          <w:shd w:val="clear" w:fill="FFFFFF"/>
        </w:rPr>
        <w:t>2</w:t>
      </w:r>
      <w:r>
        <w:rPr>
          <w:rFonts w:hint="eastAsia" w:ascii="CESI宋体-GB2312" w:hAnsi="CESI宋体-GB2312" w:eastAsia="仿宋_GB2312" w:cs="仿宋_GB2312"/>
          <w:i w:val="0"/>
          <w:iCs w:val="0"/>
          <w:caps w:val="0"/>
          <w:color w:val="auto"/>
          <w:spacing w:val="0"/>
          <w:w w:val="100"/>
          <w:sz w:val="32"/>
          <w:szCs w:val="32"/>
          <w:shd w:val="clear" w:fill="FFFFFF"/>
          <w:lang w:val="en-US" w:eastAsia="zh-CN"/>
        </w:rPr>
        <w:t>.</w:t>
      </w:r>
      <w:r>
        <w:rPr>
          <w:rFonts w:hint="eastAsia" w:ascii="CESI宋体-GB2312" w:hAnsi="CESI宋体-GB2312" w:eastAsia="仿宋_GB2312" w:cs="仿宋_GB2312"/>
          <w:i w:val="0"/>
          <w:iCs w:val="0"/>
          <w:caps w:val="0"/>
          <w:color w:val="auto"/>
          <w:spacing w:val="0"/>
          <w:w w:val="100"/>
          <w:sz w:val="32"/>
          <w:szCs w:val="32"/>
          <w:shd w:val="clear" w:fill="FFFFFF"/>
        </w:rPr>
        <w:t>研究方向聚焦我</w:t>
      </w:r>
      <w:r>
        <w:rPr>
          <w:rFonts w:hint="eastAsia" w:ascii="CESI宋体-GB2312" w:hAnsi="CESI宋体-GB2312" w:eastAsia="仿宋_GB2312" w:cs="仿宋_GB2312"/>
          <w:i w:val="0"/>
          <w:iCs w:val="0"/>
          <w:caps w:val="0"/>
          <w:color w:val="auto"/>
          <w:spacing w:val="0"/>
          <w:w w:val="100"/>
          <w:sz w:val="32"/>
          <w:szCs w:val="32"/>
          <w:shd w:val="clear" w:fill="FFFFFF"/>
          <w:lang w:val="en-US" w:eastAsia="zh-CN"/>
        </w:rPr>
        <w:t>市</w:t>
      </w:r>
      <w:r>
        <w:rPr>
          <w:rFonts w:hint="eastAsia" w:ascii="CESI宋体-GB2312" w:hAnsi="CESI宋体-GB2312" w:eastAsia="仿宋_GB2312" w:cs="仿宋_GB2312"/>
          <w:i w:val="0"/>
          <w:iCs w:val="0"/>
          <w:caps w:val="0"/>
          <w:color w:val="auto"/>
          <w:spacing w:val="0"/>
          <w:w w:val="100"/>
          <w:sz w:val="32"/>
          <w:szCs w:val="32"/>
          <w:shd w:val="clear" w:fill="FFFFFF"/>
        </w:rPr>
        <w:t>产业发展重点领域。引进共建高端研发机构应聚焦现代家居、有色金属和新材料、电子信息、新能源和新能源汽车、纺织服装、绿色食品和生物医药等我</w:t>
      </w:r>
      <w:r>
        <w:rPr>
          <w:rFonts w:hint="eastAsia" w:ascii="CESI宋体-GB2312" w:hAnsi="CESI宋体-GB2312" w:eastAsia="仿宋_GB2312" w:cs="仿宋_GB2312"/>
          <w:i w:val="0"/>
          <w:iCs w:val="0"/>
          <w:caps w:val="0"/>
          <w:color w:val="auto"/>
          <w:spacing w:val="0"/>
          <w:w w:val="100"/>
          <w:sz w:val="32"/>
          <w:szCs w:val="32"/>
          <w:shd w:val="clear" w:fill="FFFFFF"/>
          <w:lang w:val="en-US" w:eastAsia="zh-CN"/>
        </w:rPr>
        <w:t>市</w:t>
      </w:r>
      <w:r>
        <w:rPr>
          <w:rFonts w:hint="eastAsia" w:ascii="CESI宋体-GB2312" w:hAnsi="CESI宋体-GB2312" w:eastAsia="仿宋_GB2312" w:cs="仿宋_GB2312"/>
          <w:i w:val="0"/>
          <w:iCs w:val="0"/>
          <w:caps w:val="0"/>
          <w:color w:val="auto"/>
          <w:spacing w:val="0"/>
          <w:w w:val="100"/>
          <w:sz w:val="32"/>
          <w:szCs w:val="32"/>
          <w:shd w:val="clear" w:fill="FFFFFF"/>
        </w:rPr>
        <w:t>优势产业和</w:t>
      </w:r>
      <w:r>
        <w:rPr>
          <w:rFonts w:hint="eastAsia" w:ascii="CESI宋体-GB2312" w:hAnsi="CESI宋体-GB2312" w:eastAsia="仿宋_GB2312" w:cs="仿宋_GB2312"/>
          <w:i w:val="0"/>
          <w:iCs w:val="0"/>
          <w:caps w:val="0"/>
          <w:color w:val="auto"/>
          <w:spacing w:val="0"/>
          <w:w w:val="100"/>
          <w:sz w:val="32"/>
          <w:szCs w:val="32"/>
          <w:shd w:val="clear" w:fill="FFFFFF"/>
          <w:lang w:eastAsia="zh-CN"/>
        </w:rPr>
        <w:t>数字经济</w:t>
      </w:r>
      <w:r>
        <w:rPr>
          <w:rFonts w:hint="eastAsia" w:ascii="CESI宋体-GB2312" w:hAnsi="CESI宋体-GB2312" w:eastAsia="仿宋_GB2312" w:cs="仿宋_GB2312"/>
          <w:i w:val="0"/>
          <w:iCs w:val="0"/>
          <w:caps w:val="0"/>
          <w:color w:val="auto"/>
          <w:spacing w:val="0"/>
          <w:w w:val="100"/>
          <w:sz w:val="32"/>
          <w:szCs w:val="32"/>
          <w:shd w:val="clear" w:fill="FFFFFF"/>
        </w:rPr>
        <w:t>、人工智能</w:t>
      </w:r>
      <w:r>
        <w:rPr>
          <w:rFonts w:hint="eastAsia" w:ascii="CESI宋体-GB2312" w:hAnsi="CESI宋体-GB2312" w:eastAsia="仿宋_GB2312" w:cs="仿宋_GB2312"/>
          <w:i w:val="0"/>
          <w:iCs w:val="0"/>
          <w:caps w:val="0"/>
          <w:color w:val="auto"/>
          <w:spacing w:val="0"/>
          <w:w w:val="100"/>
          <w:sz w:val="32"/>
          <w:szCs w:val="32"/>
          <w:shd w:val="clear" w:fill="FFFFFF"/>
          <w:lang w:eastAsia="zh-CN"/>
        </w:rPr>
        <w:t>、低空经济</w:t>
      </w:r>
      <w:r>
        <w:rPr>
          <w:rFonts w:hint="eastAsia" w:ascii="CESI宋体-GB2312" w:hAnsi="CESI宋体-GB2312" w:eastAsia="仿宋_GB2312" w:cs="仿宋_GB2312"/>
          <w:i w:val="0"/>
          <w:iCs w:val="0"/>
          <w:caps w:val="0"/>
          <w:color w:val="auto"/>
          <w:spacing w:val="0"/>
          <w:w w:val="100"/>
          <w:sz w:val="32"/>
          <w:szCs w:val="32"/>
          <w:shd w:val="clear" w:fill="FFFFFF"/>
        </w:rPr>
        <w:t>等新兴产业领域开展活动。</w:t>
      </w:r>
    </w:p>
    <w:p w14:paraId="36D0EA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Fonts w:hint="eastAsia" w:ascii="CESI宋体-GB2312" w:hAnsi="CESI宋体-GB2312" w:eastAsia="仿宋_GB2312" w:cs="仿宋_GB2312"/>
          <w:i w:val="0"/>
          <w:iCs w:val="0"/>
          <w:caps w:val="0"/>
          <w:color w:val="auto"/>
          <w:spacing w:val="0"/>
          <w:w w:val="100"/>
          <w:sz w:val="32"/>
          <w:szCs w:val="32"/>
        </w:rPr>
      </w:pPr>
      <w:r>
        <w:rPr>
          <w:rFonts w:hint="eastAsia" w:ascii="CESI宋体-GB2312" w:hAnsi="CESI宋体-GB2312" w:eastAsia="仿宋_GB2312" w:cs="仿宋_GB2312"/>
          <w:i w:val="0"/>
          <w:iCs w:val="0"/>
          <w:caps w:val="0"/>
          <w:color w:val="auto"/>
          <w:spacing w:val="0"/>
          <w:w w:val="100"/>
          <w:sz w:val="32"/>
          <w:szCs w:val="32"/>
          <w:shd w:val="clear" w:fill="FFFFFF"/>
        </w:rPr>
        <w:t>3</w:t>
      </w:r>
      <w:r>
        <w:rPr>
          <w:rFonts w:hint="eastAsia" w:ascii="CESI宋体-GB2312" w:hAnsi="CESI宋体-GB2312" w:eastAsia="仿宋_GB2312" w:cs="仿宋_GB2312"/>
          <w:i w:val="0"/>
          <w:iCs w:val="0"/>
          <w:caps w:val="0"/>
          <w:color w:val="auto"/>
          <w:spacing w:val="0"/>
          <w:w w:val="100"/>
          <w:sz w:val="32"/>
          <w:szCs w:val="32"/>
          <w:shd w:val="clear" w:fill="FFFFFF"/>
          <w:lang w:val="en-US" w:eastAsia="zh-CN"/>
        </w:rPr>
        <w:t>.</w:t>
      </w:r>
      <w:r>
        <w:rPr>
          <w:rFonts w:hint="eastAsia" w:ascii="CESI宋体-GB2312" w:hAnsi="CESI宋体-GB2312" w:eastAsia="仿宋_GB2312" w:cs="仿宋_GB2312"/>
          <w:i w:val="0"/>
          <w:iCs w:val="0"/>
          <w:caps w:val="0"/>
          <w:color w:val="auto"/>
          <w:spacing w:val="0"/>
          <w:w w:val="100"/>
          <w:sz w:val="32"/>
          <w:szCs w:val="32"/>
          <w:shd w:val="clear" w:fill="FFFFFF"/>
        </w:rPr>
        <w:t>机构实质性组建并落地运行。引进共建高端研发机构必须是成立</w:t>
      </w:r>
      <w:r>
        <w:rPr>
          <w:rFonts w:hint="eastAsia" w:ascii="CESI宋体-GB2312" w:hAnsi="CESI宋体-GB2312" w:eastAsia="仿宋_GB2312" w:cs="仿宋_GB2312"/>
          <w:i w:val="0"/>
          <w:iCs w:val="0"/>
          <w:caps w:val="0"/>
          <w:color w:val="auto"/>
          <w:spacing w:val="0"/>
          <w:w w:val="100"/>
          <w:sz w:val="32"/>
          <w:szCs w:val="32"/>
          <w:shd w:val="clear" w:fill="FFFFFF"/>
          <w:lang w:val="en-US" w:eastAsia="zh-CN"/>
        </w:rPr>
        <w:t>3</w:t>
      </w:r>
      <w:r>
        <w:rPr>
          <w:rFonts w:hint="eastAsia" w:ascii="CESI宋体-GB2312" w:hAnsi="CESI宋体-GB2312" w:eastAsia="仿宋_GB2312" w:cs="仿宋_GB2312"/>
          <w:i w:val="0"/>
          <w:iCs w:val="0"/>
          <w:caps w:val="0"/>
          <w:color w:val="auto"/>
          <w:spacing w:val="0"/>
          <w:w w:val="100"/>
          <w:sz w:val="32"/>
          <w:szCs w:val="32"/>
          <w:shd w:val="clear" w:fill="FFFFFF"/>
        </w:rPr>
        <w:t>年（含）</w:t>
      </w:r>
      <w:r>
        <w:rPr>
          <w:rFonts w:hint="eastAsia" w:ascii="CESI宋体-GB2312" w:hAnsi="CESI宋体-GB2312" w:eastAsia="仿宋_GB2312" w:cs="仿宋_GB2312"/>
          <w:i w:val="0"/>
          <w:iCs w:val="0"/>
          <w:caps w:val="0"/>
          <w:color w:val="auto"/>
          <w:spacing w:val="0"/>
          <w:w w:val="100"/>
          <w:sz w:val="32"/>
          <w:szCs w:val="32"/>
          <w:shd w:val="clear" w:fill="FFFFFF"/>
          <w:lang w:eastAsia="zh-CN"/>
        </w:rPr>
        <w:t>以内</w:t>
      </w:r>
      <w:r>
        <w:rPr>
          <w:rFonts w:hint="eastAsia" w:ascii="CESI宋体-GB2312" w:hAnsi="CESI宋体-GB2312" w:eastAsia="仿宋_GB2312" w:cs="仿宋_GB2312"/>
          <w:i w:val="0"/>
          <w:iCs w:val="0"/>
          <w:caps w:val="0"/>
          <w:color w:val="auto"/>
          <w:spacing w:val="0"/>
          <w:w w:val="100"/>
          <w:sz w:val="32"/>
          <w:szCs w:val="32"/>
          <w:shd w:val="clear" w:fill="FFFFFF"/>
        </w:rPr>
        <w:t>的企业、事业、民办非企业单位等独立法人单位，</w:t>
      </w:r>
      <w:r>
        <w:rPr>
          <w:rFonts w:hint="eastAsia" w:ascii="CESI宋体-GB2312" w:hAnsi="CESI宋体-GB2312" w:eastAsia="仿宋_GB2312" w:cs="仿宋_GB2312"/>
          <w:i w:val="0"/>
          <w:iCs w:val="0"/>
          <w:caps w:val="0"/>
          <w:strike w:val="0"/>
          <w:dstrike w:val="0"/>
          <w:color w:val="auto"/>
          <w:spacing w:val="0"/>
          <w:w w:val="100"/>
          <w:sz w:val="32"/>
          <w:szCs w:val="32"/>
          <w:shd w:val="clear" w:fill="FFFFFF"/>
        </w:rPr>
        <w:t>主要办公场所须设在</w:t>
      </w:r>
      <w:r>
        <w:rPr>
          <w:rFonts w:hint="eastAsia" w:ascii="CESI宋体-GB2312" w:hAnsi="CESI宋体-GB2312" w:eastAsia="仿宋_GB2312" w:cs="仿宋_GB2312"/>
          <w:i w:val="0"/>
          <w:iCs w:val="0"/>
          <w:caps w:val="0"/>
          <w:strike w:val="0"/>
          <w:dstrike w:val="0"/>
          <w:color w:val="auto"/>
          <w:spacing w:val="0"/>
          <w:w w:val="100"/>
          <w:sz w:val="32"/>
          <w:szCs w:val="32"/>
          <w:shd w:val="clear" w:fill="FFFFFF"/>
          <w:lang w:val="en-US" w:eastAsia="zh-CN"/>
        </w:rPr>
        <w:t>赣州市</w:t>
      </w:r>
      <w:r>
        <w:rPr>
          <w:rFonts w:hint="eastAsia" w:ascii="CESI宋体-GB2312" w:hAnsi="CESI宋体-GB2312" w:eastAsia="仿宋_GB2312" w:cs="仿宋_GB2312"/>
          <w:i w:val="0"/>
          <w:iCs w:val="0"/>
          <w:caps w:val="0"/>
          <w:strike w:val="0"/>
          <w:dstrike w:val="0"/>
          <w:color w:val="auto"/>
          <w:spacing w:val="0"/>
          <w:w w:val="100"/>
          <w:sz w:val="32"/>
          <w:szCs w:val="32"/>
          <w:shd w:val="clear" w:fill="FFFFFF"/>
        </w:rPr>
        <w:t>，</w:t>
      </w:r>
      <w:r>
        <w:rPr>
          <w:rFonts w:hint="eastAsia" w:ascii="CESI宋体-GB2312" w:hAnsi="CESI宋体-GB2312" w:eastAsia="仿宋_GB2312" w:cs="仿宋_GB2312"/>
          <w:i w:val="0"/>
          <w:iCs w:val="0"/>
          <w:caps w:val="0"/>
          <w:color w:val="auto"/>
          <w:spacing w:val="0"/>
          <w:w w:val="100"/>
          <w:sz w:val="32"/>
          <w:szCs w:val="32"/>
          <w:shd w:val="clear" w:fill="FFFFFF"/>
        </w:rPr>
        <w:t>有用于进行研究开发和试验所需要的仪器、设备和固定场地，办公和科研</w:t>
      </w:r>
      <w:r>
        <w:rPr>
          <w:rFonts w:hint="eastAsia" w:ascii="CESI宋体-GB2312" w:hAnsi="CESI宋体-GB2312" w:eastAsia="仿宋_GB2312" w:cs="仿宋_GB2312"/>
          <w:i w:val="0"/>
          <w:iCs w:val="0"/>
          <w:caps w:val="0"/>
          <w:color w:val="auto"/>
          <w:spacing w:val="0"/>
          <w:w w:val="100"/>
          <w:sz w:val="32"/>
          <w:szCs w:val="32"/>
          <w:shd w:val="clear" w:fill="FFFFFF"/>
          <w:lang w:eastAsia="zh-CN"/>
        </w:rPr>
        <w:t>、服务</w:t>
      </w:r>
      <w:r>
        <w:rPr>
          <w:rFonts w:hint="eastAsia" w:ascii="CESI宋体-GB2312" w:hAnsi="CESI宋体-GB2312" w:eastAsia="仿宋_GB2312" w:cs="仿宋_GB2312"/>
          <w:i w:val="0"/>
          <w:iCs w:val="0"/>
          <w:caps w:val="0"/>
          <w:color w:val="auto"/>
          <w:spacing w:val="0"/>
          <w:w w:val="100"/>
          <w:sz w:val="32"/>
          <w:szCs w:val="32"/>
          <w:shd w:val="clear" w:fill="FFFFFF"/>
        </w:rPr>
        <w:t>场所，科研仪器设备原值</w:t>
      </w:r>
      <w:r>
        <w:rPr>
          <w:rFonts w:hint="eastAsia" w:ascii="CESI宋体-GB2312" w:hAnsi="CESI宋体-GB2312" w:eastAsia="仿宋_GB2312" w:cs="仿宋_GB2312"/>
          <w:i w:val="0"/>
          <w:iCs w:val="0"/>
          <w:caps w:val="0"/>
          <w:color w:val="auto"/>
          <w:spacing w:val="0"/>
          <w:w w:val="100"/>
          <w:sz w:val="32"/>
          <w:szCs w:val="32"/>
          <w:shd w:val="clear" w:fill="FFFFFF"/>
          <w:lang w:eastAsia="zh-CN"/>
        </w:rPr>
        <w:t>或技术成果转化服务场所固定资产不低于</w:t>
      </w:r>
      <w:r>
        <w:rPr>
          <w:rFonts w:hint="eastAsia" w:ascii="CESI宋体-GB2312" w:hAnsi="CESI宋体-GB2312" w:eastAsia="仿宋_GB2312" w:cs="仿宋_GB2312"/>
          <w:i w:val="0"/>
          <w:iCs w:val="0"/>
          <w:caps w:val="0"/>
          <w:color w:val="auto"/>
          <w:spacing w:val="0"/>
          <w:w w:val="100"/>
          <w:sz w:val="32"/>
          <w:szCs w:val="32"/>
          <w:shd w:val="clear" w:fill="FFFFFF"/>
          <w:lang w:val="en-US" w:eastAsia="zh-CN"/>
        </w:rPr>
        <w:t>申请扶持资金的两倍</w:t>
      </w:r>
      <w:r>
        <w:rPr>
          <w:rFonts w:hint="eastAsia" w:ascii="CESI宋体-GB2312" w:hAnsi="CESI宋体-GB2312" w:eastAsia="仿宋_GB2312" w:cs="仿宋_GB2312"/>
          <w:i w:val="0"/>
          <w:iCs w:val="0"/>
          <w:caps w:val="0"/>
          <w:color w:val="auto"/>
          <w:spacing w:val="0"/>
          <w:w w:val="100"/>
          <w:sz w:val="32"/>
          <w:szCs w:val="32"/>
          <w:shd w:val="clear" w:fill="FFFFFF"/>
        </w:rPr>
        <w:t>，年度投入研究开发经费支出不低于年收入总额的30%。</w:t>
      </w:r>
    </w:p>
    <w:p w14:paraId="6A2EEC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Fonts w:hint="eastAsia" w:ascii="CESI宋体-GB2312" w:hAnsi="CESI宋体-GB2312" w:eastAsia="仿宋_GB2312" w:cs="仿宋_GB2312"/>
          <w:i w:val="0"/>
          <w:iCs w:val="0"/>
          <w:caps w:val="0"/>
          <w:color w:val="auto"/>
          <w:spacing w:val="0"/>
          <w:w w:val="100"/>
          <w:sz w:val="32"/>
          <w:szCs w:val="32"/>
        </w:rPr>
      </w:pPr>
      <w:r>
        <w:rPr>
          <w:rFonts w:hint="eastAsia" w:ascii="CESI宋体-GB2312" w:hAnsi="CESI宋体-GB2312" w:eastAsia="仿宋_GB2312" w:cs="仿宋_GB2312"/>
          <w:i w:val="0"/>
          <w:iCs w:val="0"/>
          <w:caps w:val="0"/>
          <w:color w:val="auto"/>
          <w:spacing w:val="0"/>
          <w:w w:val="100"/>
          <w:sz w:val="32"/>
          <w:szCs w:val="32"/>
          <w:shd w:val="clear" w:fill="FFFFFF"/>
        </w:rPr>
        <w:t>4</w:t>
      </w:r>
      <w:r>
        <w:rPr>
          <w:rFonts w:hint="eastAsia" w:ascii="CESI宋体-GB2312" w:hAnsi="CESI宋体-GB2312" w:eastAsia="仿宋_GB2312" w:cs="仿宋_GB2312"/>
          <w:i w:val="0"/>
          <w:iCs w:val="0"/>
          <w:caps w:val="0"/>
          <w:color w:val="auto"/>
          <w:spacing w:val="0"/>
          <w:w w:val="100"/>
          <w:sz w:val="32"/>
          <w:szCs w:val="32"/>
          <w:shd w:val="clear" w:fill="FFFFFF"/>
          <w:lang w:val="en-US" w:eastAsia="zh-CN"/>
        </w:rPr>
        <w:t>.</w:t>
      </w:r>
      <w:r>
        <w:rPr>
          <w:rFonts w:hint="eastAsia" w:ascii="CESI宋体-GB2312" w:hAnsi="CESI宋体-GB2312" w:eastAsia="仿宋_GB2312" w:cs="仿宋_GB2312"/>
          <w:i w:val="0"/>
          <w:iCs w:val="0"/>
          <w:caps w:val="0"/>
          <w:color w:val="auto"/>
          <w:spacing w:val="0"/>
          <w:w w:val="100"/>
          <w:sz w:val="32"/>
          <w:szCs w:val="32"/>
          <w:shd w:val="clear" w:fill="FFFFFF"/>
        </w:rPr>
        <w:t>引进人才团队能支撑研发需求。引进共建高端研发机构应当把引进高水平和相应规模的研发人才团队作为前置条件，保证引进研发团队的规模和专业人员结构，引进人员中要有在国内外同专业、同行业中具有较大影响的领衔专家。主要研究人员每年在赣最低工作时间和连续服务时间不少于</w:t>
      </w:r>
      <w:r>
        <w:rPr>
          <w:rFonts w:hint="eastAsia" w:ascii="CESI宋体-GB2312" w:hAnsi="CESI宋体-GB2312" w:eastAsia="仿宋_GB2312" w:cs="仿宋_GB2312"/>
          <w:i w:val="0"/>
          <w:iCs w:val="0"/>
          <w:caps w:val="0"/>
          <w:color w:val="auto"/>
          <w:spacing w:val="0"/>
          <w:w w:val="100"/>
          <w:sz w:val="32"/>
          <w:szCs w:val="32"/>
          <w:shd w:val="clear" w:fill="FFFFFF"/>
          <w:lang w:val="en-US" w:eastAsia="zh-CN"/>
        </w:rPr>
        <w:t>3</w:t>
      </w:r>
      <w:r>
        <w:rPr>
          <w:rFonts w:hint="eastAsia" w:ascii="CESI宋体-GB2312" w:hAnsi="CESI宋体-GB2312" w:eastAsia="仿宋_GB2312" w:cs="仿宋_GB2312"/>
          <w:i w:val="0"/>
          <w:iCs w:val="0"/>
          <w:caps w:val="0"/>
          <w:color w:val="auto"/>
          <w:spacing w:val="0"/>
          <w:w w:val="100"/>
          <w:sz w:val="32"/>
          <w:szCs w:val="32"/>
          <w:shd w:val="clear" w:fill="FFFFFF"/>
        </w:rPr>
        <w:t>个月，研发人员占职工总人数比例不低于</w:t>
      </w:r>
      <w:r>
        <w:rPr>
          <w:rFonts w:hint="eastAsia" w:ascii="CESI宋体-GB2312" w:hAnsi="CESI宋体-GB2312" w:eastAsia="仿宋_GB2312" w:cs="仿宋_GB2312"/>
          <w:i w:val="0"/>
          <w:iCs w:val="0"/>
          <w:caps w:val="0"/>
          <w:color w:val="auto"/>
          <w:spacing w:val="0"/>
          <w:w w:val="100"/>
          <w:sz w:val="32"/>
          <w:szCs w:val="32"/>
          <w:shd w:val="clear" w:fill="FFFFFF"/>
          <w:lang w:val="en-US" w:eastAsia="zh-CN"/>
        </w:rPr>
        <w:t>4</w:t>
      </w:r>
      <w:r>
        <w:rPr>
          <w:rFonts w:hint="eastAsia" w:ascii="CESI宋体-GB2312" w:hAnsi="CESI宋体-GB2312" w:eastAsia="仿宋_GB2312" w:cs="仿宋_GB2312"/>
          <w:i w:val="0"/>
          <w:iCs w:val="0"/>
          <w:caps w:val="0"/>
          <w:color w:val="auto"/>
          <w:spacing w:val="0"/>
          <w:w w:val="100"/>
          <w:sz w:val="32"/>
          <w:szCs w:val="32"/>
          <w:shd w:val="clear" w:fill="FFFFFF"/>
        </w:rPr>
        <w:t>0%，其中博士学位或高级职称以上高层次人才应占研发人员总数的1/</w:t>
      </w:r>
      <w:r>
        <w:rPr>
          <w:rFonts w:hint="eastAsia" w:ascii="CESI宋体-GB2312" w:hAnsi="CESI宋体-GB2312" w:eastAsia="仿宋_GB2312" w:cs="仿宋_GB2312"/>
          <w:i w:val="0"/>
          <w:iCs w:val="0"/>
          <w:caps w:val="0"/>
          <w:color w:val="auto"/>
          <w:spacing w:val="0"/>
          <w:w w:val="100"/>
          <w:sz w:val="32"/>
          <w:szCs w:val="32"/>
          <w:shd w:val="clear" w:fill="FFFFFF"/>
          <w:lang w:val="en-US" w:eastAsia="zh-CN"/>
        </w:rPr>
        <w:t>5</w:t>
      </w:r>
      <w:r>
        <w:rPr>
          <w:rFonts w:hint="eastAsia" w:ascii="CESI宋体-GB2312" w:hAnsi="CESI宋体-GB2312" w:eastAsia="仿宋_GB2312" w:cs="仿宋_GB2312"/>
          <w:i w:val="0"/>
          <w:iCs w:val="0"/>
          <w:caps w:val="0"/>
          <w:color w:val="auto"/>
          <w:spacing w:val="0"/>
          <w:w w:val="100"/>
          <w:sz w:val="32"/>
          <w:szCs w:val="32"/>
          <w:shd w:val="clear" w:fill="FFFFFF"/>
        </w:rPr>
        <w:t>以上。</w:t>
      </w:r>
    </w:p>
    <w:p w14:paraId="5605BDD7">
      <w:pPr>
        <w:keepNext w:val="0"/>
        <w:keepLines w:val="0"/>
        <w:pageBreakBefore w:val="0"/>
        <w:widowControl/>
        <w:kinsoku/>
        <w:wordWrap/>
        <w:overflowPunct/>
        <w:topLinePunct w:val="0"/>
        <w:bidi w:val="0"/>
        <w:adjustRightInd w:val="0"/>
        <w:snapToGrid w:val="0"/>
        <w:spacing w:line="600" w:lineRule="exact"/>
        <w:ind w:firstLine="595" w:firstLineChars="186"/>
        <w:jc w:val="both"/>
        <w:rPr>
          <w:rFonts w:hint="eastAsia" w:ascii="CESI宋体-GB2312" w:hAnsi="CESI宋体-GB2312" w:eastAsia="仿宋_GB2312" w:cs="仿宋_GB2312"/>
          <w:color w:val="auto"/>
          <w:spacing w:val="0"/>
          <w:w w:val="100"/>
          <w:sz w:val="32"/>
          <w:szCs w:val="32"/>
        </w:rPr>
      </w:pPr>
      <w:r>
        <w:rPr>
          <w:rFonts w:hint="eastAsia" w:ascii="CESI宋体-GB2312" w:hAnsi="CESI宋体-GB2312" w:eastAsia="仿宋_GB2312" w:cs="仿宋_GB2312"/>
          <w:i w:val="0"/>
          <w:iCs w:val="0"/>
          <w:caps w:val="0"/>
          <w:color w:val="auto"/>
          <w:spacing w:val="0"/>
          <w:w w:val="100"/>
          <w:sz w:val="32"/>
          <w:szCs w:val="32"/>
          <w:shd w:val="clear" w:fill="FFFFFF"/>
        </w:rPr>
        <w:t>5</w:t>
      </w:r>
      <w:r>
        <w:rPr>
          <w:rFonts w:hint="eastAsia" w:ascii="CESI宋体-GB2312" w:hAnsi="CESI宋体-GB2312" w:eastAsia="仿宋_GB2312" w:cs="仿宋_GB2312"/>
          <w:i w:val="0"/>
          <w:iCs w:val="0"/>
          <w:caps w:val="0"/>
          <w:color w:val="auto"/>
          <w:spacing w:val="0"/>
          <w:w w:val="100"/>
          <w:sz w:val="32"/>
          <w:szCs w:val="32"/>
          <w:shd w:val="clear" w:fill="FFFFFF"/>
          <w:lang w:val="en-US" w:eastAsia="zh-CN"/>
        </w:rPr>
        <w:t>.</w:t>
      </w:r>
      <w:r>
        <w:rPr>
          <w:rFonts w:hint="eastAsia" w:ascii="CESI宋体-GB2312" w:hAnsi="CESI宋体-GB2312" w:eastAsia="仿宋_GB2312" w:cs="仿宋_GB2312"/>
          <w:i w:val="0"/>
          <w:iCs w:val="0"/>
          <w:caps w:val="0"/>
          <w:color w:val="auto"/>
          <w:spacing w:val="0"/>
          <w:w w:val="100"/>
          <w:sz w:val="32"/>
          <w:szCs w:val="32"/>
          <w:shd w:val="clear" w:fill="FFFFFF"/>
        </w:rPr>
        <w:t>具备科学合理的运营模式和考核激励机制。引进共建高端研发机构具有投资主体多元化、管理制度现代化、运行机制市场化、用人机制灵活的新型体制机制，有明确的发展规划</w:t>
      </w:r>
      <w:r>
        <w:rPr>
          <w:rFonts w:hint="eastAsia" w:ascii="CESI宋体-GB2312" w:hAnsi="CESI宋体-GB2312" w:eastAsia="仿宋_GB2312" w:cs="仿宋_GB2312"/>
          <w:i w:val="0"/>
          <w:iCs w:val="0"/>
          <w:caps w:val="0"/>
          <w:color w:val="auto"/>
          <w:spacing w:val="0"/>
          <w:w w:val="100"/>
          <w:sz w:val="32"/>
          <w:szCs w:val="32"/>
          <w:shd w:val="clear" w:fill="FFFFFF"/>
          <w:lang w:eastAsia="zh-CN"/>
        </w:rPr>
        <w:t>、</w:t>
      </w:r>
      <w:r>
        <w:rPr>
          <w:rFonts w:hint="eastAsia" w:ascii="CESI宋体-GB2312" w:hAnsi="CESI宋体-GB2312" w:eastAsia="仿宋_GB2312" w:cs="仿宋_GB2312"/>
          <w:color w:val="auto"/>
          <w:spacing w:val="0"/>
          <w:w w:val="100"/>
          <w:sz w:val="32"/>
          <w:szCs w:val="32"/>
        </w:rPr>
        <w:t>建设目标（含阶段性预期目标）、建设内容、</w:t>
      </w:r>
      <w:r>
        <w:rPr>
          <w:rFonts w:hint="eastAsia" w:ascii="CESI宋体-GB2312" w:hAnsi="CESI宋体-GB2312" w:eastAsia="仿宋_GB2312" w:cs="仿宋_GB2312"/>
          <w:color w:val="auto"/>
          <w:spacing w:val="0"/>
          <w:w w:val="100"/>
          <w:sz w:val="32"/>
          <w:szCs w:val="32"/>
          <w:lang w:eastAsia="zh-CN"/>
        </w:rPr>
        <w:t>技术</w:t>
      </w:r>
      <w:r>
        <w:rPr>
          <w:rFonts w:hint="eastAsia" w:ascii="CESI宋体-GB2312" w:hAnsi="CESI宋体-GB2312" w:eastAsia="仿宋_GB2312" w:cs="仿宋_GB2312"/>
          <w:color w:val="auto"/>
          <w:spacing w:val="0"/>
          <w:w w:val="100"/>
          <w:sz w:val="32"/>
          <w:szCs w:val="32"/>
        </w:rPr>
        <w:t>优势、人才团队、组织架构、运营管理、产业化发展、分配机制以及资金筹措等内容，包括量化的、在</w:t>
      </w:r>
      <w:r>
        <w:rPr>
          <w:rFonts w:hint="eastAsia" w:ascii="CESI宋体-GB2312" w:hAnsi="CESI宋体-GB2312" w:eastAsia="仿宋_GB2312" w:cs="仿宋_GB2312"/>
          <w:color w:val="auto"/>
          <w:spacing w:val="0"/>
          <w:w w:val="100"/>
          <w:sz w:val="32"/>
          <w:szCs w:val="32"/>
          <w:lang w:val="en-US" w:eastAsia="zh-CN"/>
        </w:rPr>
        <w:t>我市</w:t>
      </w:r>
      <w:r>
        <w:rPr>
          <w:rFonts w:hint="eastAsia" w:ascii="CESI宋体-GB2312" w:hAnsi="CESI宋体-GB2312" w:eastAsia="仿宋_GB2312" w:cs="仿宋_GB2312"/>
          <w:color w:val="auto"/>
          <w:spacing w:val="0"/>
          <w:w w:val="100"/>
          <w:sz w:val="32"/>
          <w:szCs w:val="32"/>
        </w:rPr>
        <w:t>转化的成果和产业化发展目标。</w:t>
      </w:r>
    </w:p>
    <w:p w14:paraId="516EB6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Fonts w:hint="eastAsia" w:ascii="CESI宋体-GB2312" w:hAnsi="CESI宋体-GB2312" w:eastAsia="仿宋_GB2312" w:cs="仿宋_GB2312"/>
          <w:i w:val="0"/>
          <w:iCs w:val="0"/>
          <w:caps w:val="0"/>
          <w:color w:val="auto"/>
          <w:spacing w:val="0"/>
          <w:w w:val="100"/>
          <w:sz w:val="32"/>
          <w:szCs w:val="32"/>
          <w:shd w:val="clear" w:fill="FFFFFF"/>
        </w:rPr>
      </w:pPr>
      <w:r>
        <w:rPr>
          <w:rFonts w:hint="eastAsia" w:ascii="CESI宋体-GB2312" w:hAnsi="CESI宋体-GB2312" w:eastAsia="仿宋_GB2312" w:cs="仿宋_GB2312"/>
          <w:i w:val="0"/>
          <w:iCs w:val="0"/>
          <w:caps w:val="0"/>
          <w:color w:val="auto"/>
          <w:spacing w:val="0"/>
          <w:w w:val="100"/>
          <w:sz w:val="32"/>
          <w:szCs w:val="32"/>
          <w:shd w:val="clear" w:fill="FFFFFF"/>
        </w:rPr>
        <w:t>除符合以上条件外，不同类型高端研发机构还需符合以下条件：</w:t>
      </w:r>
    </w:p>
    <w:p w14:paraId="2AC5844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600" w:lineRule="exact"/>
        <w:ind w:right="0" w:rightChars="0" w:firstLine="640" w:firstLineChars="200"/>
        <w:jc w:val="both"/>
        <w:textAlignment w:val="baseline"/>
        <w:rPr>
          <w:rFonts w:hint="eastAsia" w:ascii="CESI宋体-GB2312" w:hAnsi="CESI宋体-GB2312" w:eastAsia="仿宋_GB2312" w:cs="仿宋_GB2312"/>
          <w:i w:val="0"/>
          <w:iCs w:val="0"/>
          <w:caps w:val="0"/>
          <w:color w:val="auto"/>
          <w:spacing w:val="0"/>
          <w:w w:val="100"/>
          <w:sz w:val="32"/>
          <w:szCs w:val="32"/>
          <w:shd w:val="clear" w:fill="FFFFFF"/>
        </w:rPr>
      </w:pPr>
      <w:r>
        <w:rPr>
          <w:rFonts w:hint="eastAsia" w:ascii="CESI宋体-GB2312" w:hAnsi="CESI宋体-GB2312" w:eastAsia="仿宋_GB2312" w:cs="仿宋_GB2312"/>
          <w:i w:val="0"/>
          <w:iCs w:val="0"/>
          <w:caps w:val="0"/>
          <w:color w:val="auto"/>
          <w:spacing w:val="0"/>
          <w:w w:val="100"/>
          <w:sz w:val="32"/>
          <w:szCs w:val="32"/>
          <w:shd w:val="clear" w:fill="FFFFFF"/>
          <w:lang w:val="en-US" w:eastAsia="zh-CN"/>
        </w:rPr>
        <w:t>1.</w:t>
      </w:r>
      <w:r>
        <w:rPr>
          <w:rFonts w:hint="eastAsia" w:ascii="CESI宋体-GB2312" w:hAnsi="CESI宋体-GB2312" w:eastAsia="仿宋_GB2312" w:cs="仿宋_GB2312"/>
          <w:i w:val="0"/>
          <w:iCs w:val="0"/>
          <w:caps w:val="0"/>
          <w:color w:val="auto"/>
          <w:spacing w:val="0"/>
          <w:w w:val="100"/>
          <w:sz w:val="32"/>
          <w:szCs w:val="32"/>
          <w:shd w:val="clear" w:fill="FFFFFF"/>
        </w:rPr>
        <w:t>产业引领性高端研发机构是以提升产业技术创新能力，增强产业核心竞争力为目标，以</w:t>
      </w:r>
      <w:r>
        <w:rPr>
          <w:rFonts w:hint="eastAsia" w:ascii="CESI宋体-GB2312" w:hAnsi="CESI宋体-GB2312" w:eastAsia="仿宋_GB2312" w:cs="仿宋_GB2312"/>
          <w:i w:val="0"/>
          <w:iCs w:val="0"/>
          <w:caps w:val="0"/>
          <w:color w:val="auto"/>
          <w:spacing w:val="0"/>
          <w:w w:val="100"/>
          <w:sz w:val="32"/>
          <w:szCs w:val="32"/>
          <w:shd w:val="clear" w:fill="FFFFFF"/>
          <w:lang w:val="en-US" w:eastAsia="zh-CN"/>
        </w:rPr>
        <w:t>县（市</w:t>
      </w:r>
      <w:r>
        <w:rPr>
          <w:rFonts w:hint="eastAsia" w:ascii="CESI宋体-GB2312" w:hAnsi="CESI宋体-GB2312" w:eastAsia="仿宋_GB2312" w:cs="仿宋_GB2312"/>
          <w:i w:val="0"/>
          <w:iCs w:val="0"/>
          <w:caps w:val="0"/>
          <w:color w:val="auto"/>
          <w:spacing w:val="0"/>
          <w:w w:val="100"/>
          <w:sz w:val="32"/>
          <w:szCs w:val="32"/>
          <w:shd w:val="clear" w:fill="FFFFFF"/>
        </w:rPr>
        <w:t>、区）、功能区财政投入为主，</w:t>
      </w:r>
      <w:r>
        <w:rPr>
          <w:rFonts w:hint="eastAsia" w:ascii="CESI宋体-GB2312" w:hAnsi="CESI宋体-GB2312" w:eastAsia="仿宋_GB2312" w:cs="仿宋_GB2312"/>
          <w:i w:val="0"/>
          <w:iCs w:val="0"/>
          <w:caps w:val="0"/>
          <w:color w:val="auto"/>
          <w:spacing w:val="0"/>
          <w:w w:val="100"/>
          <w:sz w:val="32"/>
          <w:szCs w:val="32"/>
          <w:shd w:val="clear" w:fill="FFFFFF"/>
          <w:lang w:val="en-US" w:eastAsia="zh-CN"/>
        </w:rPr>
        <w:t>市</w:t>
      </w:r>
      <w:r>
        <w:rPr>
          <w:rFonts w:hint="eastAsia" w:ascii="CESI宋体-GB2312" w:hAnsi="CESI宋体-GB2312" w:eastAsia="仿宋_GB2312" w:cs="仿宋_GB2312"/>
          <w:i w:val="0"/>
          <w:iCs w:val="0"/>
          <w:caps w:val="0"/>
          <w:color w:val="auto"/>
          <w:spacing w:val="0"/>
          <w:w w:val="100"/>
          <w:sz w:val="32"/>
          <w:szCs w:val="32"/>
          <w:shd w:val="clear" w:fill="FFFFFF"/>
        </w:rPr>
        <w:t>级财政奖励为辅的研发机构，研发人员规模应在</w:t>
      </w:r>
      <w:r>
        <w:rPr>
          <w:rFonts w:hint="eastAsia" w:ascii="CESI宋体-GB2312" w:hAnsi="CESI宋体-GB2312" w:eastAsia="仿宋_GB2312" w:cs="仿宋_GB2312"/>
          <w:i w:val="0"/>
          <w:iCs w:val="0"/>
          <w:caps w:val="0"/>
          <w:color w:val="auto"/>
          <w:spacing w:val="0"/>
          <w:w w:val="100"/>
          <w:sz w:val="32"/>
          <w:szCs w:val="32"/>
          <w:shd w:val="clear" w:fill="FFFFFF"/>
          <w:lang w:val="en-US" w:eastAsia="zh-CN"/>
        </w:rPr>
        <w:t>15</w:t>
      </w:r>
      <w:r>
        <w:rPr>
          <w:rFonts w:hint="eastAsia" w:ascii="CESI宋体-GB2312" w:hAnsi="CESI宋体-GB2312" w:eastAsia="仿宋_GB2312" w:cs="仿宋_GB2312"/>
          <w:i w:val="0"/>
          <w:iCs w:val="0"/>
          <w:caps w:val="0"/>
          <w:color w:val="auto"/>
          <w:spacing w:val="0"/>
          <w:w w:val="100"/>
          <w:sz w:val="32"/>
          <w:szCs w:val="32"/>
          <w:shd w:val="clear" w:fill="FFFFFF"/>
        </w:rPr>
        <w:t>人以上。</w:t>
      </w:r>
    </w:p>
    <w:p w14:paraId="181A0F5A">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600" w:lineRule="exact"/>
        <w:ind w:right="0" w:rightChars="0" w:firstLine="640" w:firstLineChars="200"/>
        <w:jc w:val="both"/>
        <w:textAlignment w:val="baseline"/>
        <w:rPr>
          <w:rFonts w:hint="eastAsia" w:ascii="CESI宋体-GB2312" w:hAnsi="CESI宋体-GB2312" w:eastAsia="仿宋_GB2312" w:cs="仿宋_GB2312"/>
          <w:i w:val="0"/>
          <w:iCs w:val="0"/>
          <w:caps w:val="0"/>
          <w:color w:val="auto"/>
          <w:spacing w:val="0"/>
          <w:w w:val="100"/>
          <w:sz w:val="32"/>
          <w:szCs w:val="32"/>
        </w:rPr>
      </w:pPr>
      <w:r>
        <w:rPr>
          <w:rFonts w:hint="eastAsia" w:ascii="CESI宋体-GB2312" w:hAnsi="CESI宋体-GB2312" w:eastAsia="仿宋_GB2312" w:cs="仿宋_GB2312"/>
          <w:i w:val="0"/>
          <w:iCs w:val="0"/>
          <w:caps w:val="0"/>
          <w:color w:val="auto"/>
          <w:spacing w:val="0"/>
          <w:w w:val="100"/>
          <w:sz w:val="32"/>
          <w:szCs w:val="32"/>
          <w:shd w:val="clear" w:fill="FFFFFF"/>
          <w:lang w:val="en-US" w:eastAsia="zh-CN"/>
        </w:rPr>
        <w:t>2.</w:t>
      </w:r>
      <w:r>
        <w:rPr>
          <w:rFonts w:hint="eastAsia" w:ascii="CESI宋体-GB2312" w:hAnsi="CESI宋体-GB2312" w:eastAsia="仿宋_GB2312" w:cs="仿宋_GB2312"/>
          <w:i w:val="0"/>
          <w:iCs w:val="0"/>
          <w:caps w:val="0"/>
          <w:color w:val="auto"/>
          <w:spacing w:val="0"/>
          <w:w w:val="100"/>
          <w:sz w:val="32"/>
          <w:szCs w:val="32"/>
          <w:shd w:val="clear" w:fill="FFFFFF"/>
        </w:rPr>
        <w:t>研发应用型高端研发机构是面向市场应用，以社会资本投入为主，企业、人才团队、科研机构等多元主体参与的研发机构，研发人员规模应</w:t>
      </w:r>
      <w:r>
        <w:rPr>
          <w:rFonts w:hint="eastAsia" w:ascii="CESI宋体-GB2312" w:hAnsi="CESI宋体-GB2312" w:eastAsia="仿宋_GB2312" w:cs="仿宋_GB2312"/>
          <w:i w:val="0"/>
          <w:iCs w:val="0"/>
          <w:caps w:val="0"/>
          <w:color w:val="auto"/>
          <w:spacing w:val="0"/>
          <w:w w:val="100"/>
          <w:sz w:val="32"/>
          <w:szCs w:val="32"/>
          <w:shd w:val="clear" w:fill="FFFFFF"/>
          <w:lang w:eastAsia="zh-CN"/>
        </w:rPr>
        <w:t>在</w:t>
      </w:r>
      <w:r>
        <w:rPr>
          <w:rFonts w:hint="eastAsia" w:ascii="CESI宋体-GB2312" w:hAnsi="CESI宋体-GB2312" w:eastAsia="仿宋_GB2312" w:cs="仿宋_GB2312"/>
          <w:i w:val="0"/>
          <w:iCs w:val="0"/>
          <w:caps w:val="0"/>
          <w:color w:val="auto"/>
          <w:spacing w:val="0"/>
          <w:w w:val="100"/>
          <w:sz w:val="32"/>
          <w:szCs w:val="32"/>
          <w:shd w:val="clear" w:fill="FFFFFF"/>
          <w:lang w:val="en-US" w:eastAsia="zh-CN"/>
        </w:rPr>
        <w:t>5</w:t>
      </w:r>
      <w:r>
        <w:rPr>
          <w:rFonts w:hint="eastAsia" w:ascii="CESI宋体-GB2312" w:hAnsi="CESI宋体-GB2312" w:eastAsia="仿宋_GB2312" w:cs="仿宋_GB2312"/>
          <w:i w:val="0"/>
          <w:iCs w:val="0"/>
          <w:caps w:val="0"/>
          <w:color w:val="auto"/>
          <w:spacing w:val="0"/>
          <w:w w:val="100"/>
          <w:sz w:val="32"/>
          <w:szCs w:val="32"/>
          <w:shd w:val="clear" w:fill="FFFFFF"/>
        </w:rPr>
        <w:t>人以上。</w:t>
      </w:r>
    </w:p>
    <w:p w14:paraId="6631F2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Fonts w:hint="eastAsia" w:ascii="黑体" w:hAnsi="黑体" w:eastAsia="黑体" w:cs="黑体"/>
          <w:i w:val="0"/>
          <w:iCs w:val="0"/>
          <w:caps w:val="0"/>
          <w:color w:val="auto"/>
          <w:spacing w:val="0"/>
          <w:w w:val="100"/>
          <w:sz w:val="32"/>
          <w:szCs w:val="32"/>
          <w:shd w:val="clear" w:fill="FFFFFF"/>
        </w:rPr>
      </w:pPr>
      <w:r>
        <w:rPr>
          <w:rFonts w:hint="eastAsia" w:ascii="黑体" w:hAnsi="黑体" w:eastAsia="黑体" w:cs="黑体"/>
          <w:i w:val="0"/>
          <w:iCs w:val="0"/>
          <w:caps w:val="0"/>
          <w:color w:val="auto"/>
          <w:spacing w:val="0"/>
          <w:w w:val="100"/>
          <w:sz w:val="32"/>
          <w:szCs w:val="32"/>
          <w:shd w:val="clear" w:fill="FFFFFF"/>
        </w:rPr>
        <w:t>四、具体流程</w:t>
      </w:r>
    </w:p>
    <w:p w14:paraId="2DD3824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Fonts w:hint="eastAsia" w:ascii="CESI宋体-GB2312" w:hAnsi="CESI宋体-GB2312" w:eastAsia="仿宋_GB2312" w:cs="仿宋_GB2312"/>
          <w:i w:val="0"/>
          <w:iCs w:val="0"/>
          <w:caps w:val="0"/>
          <w:color w:val="auto"/>
          <w:spacing w:val="0"/>
          <w:w w:val="100"/>
          <w:sz w:val="32"/>
          <w:szCs w:val="32"/>
          <w:shd w:val="clear" w:fill="FFFFFF"/>
        </w:rPr>
      </w:pPr>
      <w:r>
        <w:rPr>
          <w:rFonts w:hint="eastAsia" w:ascii="CESI宋体-GB2312" w:hAnsi="CESI宋体-GB2312" w:eastAsia="仿宋_GB2312" w:cs="仿宋_GB2312"/>
          <w:i w:val="0"/>
          <w:iCs w:val="0"/>
          <w:caps w:val="0"/>
          <w:color w:val="auto"/>
          <w:spacing w:val="0"/>
          <w:w w:val="100"/>
          <w:sz w:val="32"/>
          <w:szCs w:val="32"/>
          <w:shd w:val="clear" w:fill="FFFFFF"/>
          <w:lang w:val="en-US" w:eastAsia="zh-CN"/>
        </w:rPr>
        <w:t>市科技局</w:t>
      </w:r>
      <w:r>
        <w:rPr>
          <w:rFonts w:hint="eastAsia" w:ascii="CESI宋体-GB2312" w:hAnsi="CESI宋体-GB2312" w:eastAsia="仿宋_GB2312" w:cs="仿宋_GB2312"/>
          <w:i w:val="0"/>
          <w:iCs w:val="0"/>
          <w:caps w:val="0"/>
          <w:color w:val="auto"/>
          <w:spacing w:val="0"/>
          <w:w w:val="100"/>
          <w:sz w:val="32"/>
          <w:szCs w:val="32"/>
          <w:shd w:val="clear" w:fill="FFFFFF"/>
        </w:rPr>
        <w:t>发布申报通知→各申报单位</w:t>
      </w:r>
      <w:r>
        <w:rPr>
          <w:rFonts w:hint="eastAsia" w:ascii="CESI宋体-GB2312" w:hAnsi="CESI宋体-GB2312" w:eastAsia="仿宋_GB2312" w:cs="仿宋_GB2312"/>
          <w:snapToGrid w:val="0"/>
          <w:color w:val="auto"/>
          <w:spacing w:val="0"/>
          <w:w w:val="100"/>
          <w:kern w:val="0"/>
          <w:sz w:val="31"/>
          <w:szCs w:val="31"/>
          <w:lang w:val="en-US" w:eastAsia="zh-CN" w:bidi="ar"/>
        </w:rPr>
        <w:t>在“赣州市科技业务综合管理系统”提交入库申请</w:t>
      </w:r>
      <w:r>
        <w:rPr>
          <w:rFonts w:hint="eastAsia" w:ascii="CESI宋体-GB2312" w:hAnsi="CESI宋体-GB2312" w:eastAsia="仿宋_GB2312" w:cs="仿宋_GB2312"/>
          <w:i w:val="0"/>
          <w:iCs w:val="0"/>
          <w:caps w:val="0"/>
          <w:color w:val="auto"/>
          <w:spacing w:val="0"/>
          <w:w w:val="100"/>
          <w:sz w:val="32"/>
          <w:szCs w:val="32"/>
          <w:shd w:val="clear" w:fill="FFFFFF"/>
        </w:rPr>
        <w:t>→各</w:t>
      </w:r>
      <w:r>
        <w:rPr>
          <w:rFonts w:hint="eastAsia" w:ascii="CESI宋体-GB2312" w:hAnsi="CESI宋体-GB2312" w:eastAsia="仿宋_GB2312" w:cs="仿宋_GB2312"/>
          <w:i w:val="0"/>
          <w:iCs w:val="0"/>
          <w:caps w:val="0"/>
          <w:color w:val="auto"/>
          <w:spacing w:val="0"/>
          <w:w w:val="100"/>
          <w:sz w:val="32"/>
          <w:szCs w:val="32"/>
          <w:shd w:val="clear" w:fill="FFFFFF"/>
          <w:lang w:val="en-US" w:eastAsia="zh-CN"/>
        </w:rPr>
        <w:t>县</w:t>
      </w:r>
      <w:r>
        <w:rPr>
          <w:rFonts w:hint="eastAsia" w:ascii="CESI宋体-GB2312" w:hAnsi="CESI宋体-GB2312" w:eastAsia="仿宋_GB2312" w:cs="仿宋_GB2312"/>
          <w:i w:val="0"/>
          <w:iCs w:val="0"/>
          <w:caps w:val="0"/>
          <w:color w:val="auto"/>
          <w:spacing w:val="0"/>
          <w:w w:val="100"/>
          <w:sz w:val="32"/>
          <w:szCs w:val="32"/>
          <w:shd w:val="clear" w:fill="FFFFFF"/>
        </w:rPr>
        <w:t>（</w:t>
      </w:r>
      <w:r>
        <w:rPr>
          <w:rFonts w:hint="eastAsia" w:ascii="CESI宋体-GB2312" w:hAnsi="CESI宋体-GB2312" w:eastAsia="仿宋_GB2312" w:cs="仿宋_GB2312"/>
          <w:i w:val="0"/>
          <w:iCs w:val="0"/>
          <w:caps w:val="0"/>
          <w:color w:val="auto"/>
          <w:spacing w:val="0"/>
          <w:w w:val="100"/>
          <w:sz w:val="32"/>
          <w:szCs w:val="32"/>
          <w:shd w:val="clear" w:fill="FFFFFF"/>
          <w:lang w:val="en-US" w:eastAsia="zh-CN"/>
        </w:rPr>
        <w:t>市、区</w:t>
      </w:r>
      <w:r>
        <w:rPr>
          <w:rFonts w:hint="eastAsia" w:ascii="CESI宋体-GB2312" w:hAnsi="CESI宋体-GB2312" w:eastAsia="仿宋_GB2312" w:cs="仿宋_GB2312"/>
          <w:i w:val="0"/>
          <w:iCs w:val="0"/>
          <w:caps w:val="0"/>
          <w:color w:val="auto"/>
          <w:spacing w:val="0"/>
          <w:w w:val="100"/>
          <w:sz w:val="32"/>
          <w:szCs w:val="32"/>
          <w:shd w:val="clear" w:fill="FFFFFF"/>
        </w:rPr>
        <w:t>）科技主管部门审核和推荐→专家论证→现场考察→公示→</w:t>
      </w:r>
      <w:r>
        <w:rPr>
          <w:rFonts w:hint="eastAsia" w:ascii="CESI宋体-GB2312" w:hAnsi="CESI宋体-GB2312" w:eastAsia="仿宋_GB2312" w:cs="仿宋_GB2312"/>
          <w:i w:val="0"/>
          <w:iCs w:val="0"/>
          <w:caps w:val="0"/>
          <w:color w:val="auto"/>
          <w:spacing w:val="0"/>
          <w:w w:val="100"/>
          <w:sz w:val="32"/>
          <w:szCs w:val="32"/>
          <w:shd w:val="clear" w:fill="FFFFFF"/>
          <w:lang w:eastAsia="zh-CN"/>
        </w:rPr>
        <w:t>报市政府批准</w:t>
      </w:r>
      <w:r>
        <w:rPr>
          <w:rFonts w:hint="eastAsia" w:ascii="CESI宋体-GB2312" w:hAnsi="CESI宋体-GB2312" w:eastAsia="仿宋_GB2312" w:cs="仿宋_GB2312"/>
          <w:i w:val="0"/>
          <w:iCs w:val="0"/>
          <w:caps w:val="0"/>
          <w:color w:val="auto"/>
          <w:spacing w:val="0"/>
          <w:w w:val="100"/>
          <w:sz w:val="32"/>
          <w:szCs w:val="32"/>
          <w:shd w:val="clear" w:fill="FFFFFF"/>
        </w:rPr>
        <w:t>→签订任务合同书→资金拨付→授牌等。</w:t>
      </w:r>
    </w:p>
    <w:p w14:paraId="567D9C6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Fonts w:hint="eastAsia" w:ascii="CESI宋体-GB2312" w:hAnsi="CESI宋体-GB2312" w:eastAsia="仿宋_GB2312" w:cs="仿宋_GB2312"/>
          <w:i w:val="0"/>
          <w:iCs w:val="0"/>
          <w:caps w:val="0"/>
          <w:color w:val="auto"/>
          <w:spacing w:val="0"/>
          <w:w w:val="100"/>
          <w:sz w:val="32"/>
          <w:szCs w:val="32"/>
          <w:shd w:val="clear" w:fill="FFFFFF"/>
        </w:rPr>
      </w:pPr>
      <w:r>
        <w:rPr>
          <w:rFonts w:hint="eastAsia" w:ascii="CESI宋体-GB2312" w:hAnsi="CESI宋体-GB2312" w:eastAsia="仿宋_GB2312" w:cs="仿宋_GB2312"/>
          <w:i w:val="0"/>
          <w:iCs w:val="0"/>
          <w:caps w:val="0"/>
          <w:color w:val="auto"/>
          <w:spacing w:val="0"/>
          <w:w w:val="100"/>
          <w:sz w:val="32"/>
          <w:szCs w:val="32"/>
          <w:shd w:val="clear" w:fill="FFFFFF"/>
        </w:rPr>
        <w:t>对经市政府批准同意,成功签订合作协议并挂牌运行的高端研发机构,由市财政给予一次性50万</w:t>
      </w:r>
      <w:r>
        <w:rPr>
          <w:rFonts w:hint="eastAsia" w:ascii="CESI宋体-GB2312" w:hAnsi="CESI宋体-GB2312" w:eastAsia="仿宋_GB2312" w:cs="仿宋_GB2312"/>
          <w:i w:val="0"/>
          <w:iCs w:val="0"/>
          <w:caps w:val="0"/>
          <w:color w:val="auto"/>
          <w:spacing w:val="0"/>
          <w:w w:val="100"/>
          <w:sz w:val="32"/>
          <w:szCs w:val="32"/>
          <w:shd w:val="clear" w:fill="FFFFFF"/>
          <w:lang w:val="en-US" w:eastAsia="zh-CN"/>
        </w:rPr>
        <w:t>-</w:t>
      </w:r>
      <w:r>
        <w:rPr>
          <w:rFonts w:hint="eastAsia" w:ascii="CESI宋体-GB2312" w:hAnsi="CESI宋体-GB2312" w:eastAsia="仿宋_GB2312" w:cs="仿宋_GB2312"/>
          <w:i w:val="0"/>
          <w:iCs w:val="0"/>
          <w:caps w:val="0"/>
          <w:color w:val="auto"/>
          <w:spacing w:val="0"/>
          <w:w w:val="100"/>
          <w:sz w:val="32"/>
          <w:szCs w:val="32"/>
          <w:shd w:val="clear" w:fill="FFFFFF"/>
        </w:rPr>
        <w:t>200万元的开办经费,专项用于科研仪器设备购置、人才引进、科技攻关、项目落地等开支。</w:t>
      </w:r>
    </w:p>
    <w:p w14:paraId="2DF894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Fonts w:hint="eastAsia" w:ascii="黑体" w:hAnsi="黑体" w:eastAsia="黑体" w:cs="黑体"/>
          <w:i w:val="0"/>
          <w:iCs w:val="0"/>
          <w:caps w:val="0"/>
          <w:color w:val="auto"/>
          <w:spacing w:val="0"/>
          <w:w w:val="100"/>
          <w:sz w:val="32"/>
          <w:szCs w:val="32"/>
        </w:rPr>
      </w:pPr>
      <w:r>
        <w:rPr>
          <w:rFonts w:hint="eastAsia" w:ascii="黑体" w:hAnsi="黑体" w:eastAsia="黑体" w:cs="黑体"/>
          <w:i w:val="0"/>
          <w:iCs w:val="0"/>
          <w:caps w:val="0"/>
          <w:color w:val="auto"/>
          <w:spacing w:val="0"/>
          <w:w w:val="100"/>
          <w:sz w:val="32"/>
          <w:szCs w:val="32"/>
          <w:shd w:val="clear" w:fill="FFFFFF"/>
        </w:rPr>
        <w:t>五、相关要求</w:t>
      </w:r>
    </w:p>
    <w:p w14:paraId="1B9677B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Fonts w:hint="eastAsia" w:ascii="CESI宋体-GB2312" w:hAnsi="CESI宋体-GB2312" w:eastAsia="仿宋_GB2312" w:cs="仿宋_GB2312"/>
          <w:i w:val="0"/>
          <w:iCs w:val="0"/>
          <w:caps w:val="0"/>
          <w:color w:val="auto"/>
          <w:spacing w:val="0"/>
          <w:w w:val="100"/>
          <w:sz w:val="32"/>
          <w:szCs w:val="32"/>
        </w:rPr>
      </w:pPr>
      <w:r>
        <w:rPr>
          <w:rFonts w:hint="eastAsia" w:ascii="CESI宋体-GB2312" w:hAnsi="CESI宋体-GB2312" w:eastAsia="仿宋_GB2312" w:cs="仿宋_GB2312"/>
          <w:i w:val="0"/>
          <w:iCs w:val="0"/>
          <w:caps w:val="0"/>
          <w:color w:val="auto"/>
          <w:spacing w:val="0"/>
          <w:w w:val="100"/>
          <w:sz w:val="32"/>
          <w:szCs w:val="32"/>
          <w:shd w:val="clear" w:fill="FFFFFF"/>
        </w:rPr>
        <w:t>1</w:t>
      </w:r>
      <w:r>
        <w:rPr>
          <w:rFonts w:hint="eastAsia" w:ascii="CESI宋体-GB2312" w:hAnsi="CESI宋体-GB2312" w:eastAsia="仿宋_GB2312" w:cs="仿宋_GB2312"/>
          <w:i w:val="0"/>
          <w:iCs w:val="0"/>
          <w:caps w:val="0"/>
          <w:color w:val="auto"/>
          <w:spacing w:val="0"/>
          <w:w w:val="100"/>
          <w:sz w:val="32"/>
          <w:szCs w:val="32"/>
          <w:shd w:val="clear" w:fill="FFFFFF"/>
          <w:lang w:val="en-US" w:eastAsia="zh-CN"/>
        </w:rPr>
        <w:t>.</w:t>
      </w:r>
      <w:r>
        <w:rPr>
          <w:rFonts w:hint="eastAsia" w:ascii="CESI宋体-GB2312" w:hAnsi="CESI宋体-GB2312" w:eastAsia="仿宋_GB2312" w:cs="仿宋_GB2312"/>
          <w:i w:val="0"/>
          <w:iCs w:val="0"/>
          <w:caps w:val="0"/>
          <w:color w:val="auto"/>
          <w:spacing w:val="0"/>
          <w:w w:val="100"/>
          <w:sz w:val="32"/>
          <w:szCs w:val="32"/>
          <w:shd w:val="clear" w:fill="FFFFFF"/>
        </w:rPr>
        <w:t>主动申报，实事求是。各申请入库单位要严格对照高端研发机构基本条件要求，自觉主动、实事求是、诚实守信申请入库。</w:t>
      </w:r>
    </w:p>
    <w:p w14:paraId="3A36EA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Fonts w:hint="eastAsia" w:ascii="CESI宋体-GB2312" w:hAnsi="CESI宋体-GB2312" w:eastAsia="仿宋_GB2312" w:cs="仿宋_GB2312"/>
          <w:i w:val="0"/>
          <w:iCs w:val="0"/>
          <w:caps w:val="0"/>
          <w:color w:val="auto"/>
          <w:spacing w:val="0"/>
          <w:w w:val="100"/>
          <w:sz w:val="32"/>
          <w:szCs w:val="32"/>
        </w:rPr>
      </w:pPr>
      <w:r>
        <w:rPr>
          <w:rFonts w:hint="eastAsia" w:ascii="CESI宋体-GB2312" w:hAnsi="CESI宋体-GB2312" w:eastAsia="仿宋_GB2312" w:cs="仿宋_GB2312"/>
          <w:i w:val="0"/>
          <w:iCs w:val="0"/>
          <w:caps w:val="0"/>
          <w:color w:val="auto"/>
          <w:spacing w:val="0"/>
          <w:w w:val="100"/>
          <w:sz w:val="32"/>
          <w:szCs w:val="32"/>
          <w:shd w:val="clear" w:fill="FFFFFF"/>
        </w:rPr>
        <w:t>2</w:t>
      </w:r>
      <w:r>
        <w:rPr>
          <w:rFonts w:hint="eastAsia" w:ascii="CESI宋体-GB2312" w:hAnsi="CESI宋体-GB2312" w:eastAsia="仿宋_GB2312" w:cs="仿宋_GB2312"/>
          <w:i w:val="0"/>
          <w:iCs w:val="0"/>
          <w:caps w:val="0"/>
          <w:color w:val="auto"/>
          <w:spacing w:val="0"/>
          <w:w w:val="100"/>
          <w:sz w:val="32"/>
          <w:szCs w:val="32"/>
          <w:shd w:val="clear" w:fill="FFFFFF"/>
          <w:lang w:val="en-US" w:eastAsia="zh-CN"/>
        </w:rPr>
        <w:t>.</w:t>
      </w:r>
      <w:r>
        <w:rPr>
          <w:rFonts w:hint="eastAsia" w:ascii="CESI宋体-GB2312" w:hAnsi="CESI宋体-GB2312" w:eastAsia="仿宋_GB2312" w:cs="仿宋_GB2312"/>
          <w:i w:val="0"/>
          <w:iCs w:val="0"/>
          <w:caps w:val="0"/>
          <w:color w:val="auto"/>
          <w:spacing w:val="0"/>
          <w:w w:val="100"/>
          <w:sz w:val="32"/>
          <w:szCs w:val="32"/>
          <w:shd w:val="clear" w:fill="FFFFFF"/>
        </w:rPr>
        <w:t>高度重视，严格把关。各推荐单位要对申报材料进行严格审查和筛选，认真负责填写推荐意见，按要求报送相关材料。</w:t>
      </w:r>
      <w:r>
        <w:rPr>
          <w:rFonts w:hint="eastAsia" w:ascii="CESI宋体-GB2312" w:hAnsi="CESI宋体-GB2312" w:eastAsia="仿宋_GB2312" w:cs="仿宋_GB2312"/>
          <w:i w:val="0"/>
          <w:iCs w:val="0"/>
          <w:caps w:val="0"/>
          <w:color w:val="auto"/>
          <w:spacing w:val="0"/>
          <w:w w:val="100"/>
          <w:sz w:val="32"/>
          <w:szCs w:val="32"/>
          <w:u w:val="single"/>
          <w:shd w:val="clear" w:fill="FFFFFF"/>
        </w:rPr>
        <w:t>对已获得市财政一揽子扶持资金的创新主体，不再重复给予</w:t>
      </w:r>
      <w:r>
        <w:rPr>
          <w:rFonts w:hint="eastAsia" w:ascii="CESI宋体-GB2312" w:hAnsi="CESI宋体-GB2312" w:eastAsia="仿宋_GB2312" w:cs="仿宋_GB2312"/>
          <w:i w:val="0"/>
          <w:iCs w:val="0"/>
          <w:caps w:val="0"/>
          <w:color w:val="auto"/>
          <w:spacing w:val="0"/>
          <w:w w:val="100"/>
          <w:sz w:val="32"/>
          <w:szCs w:val="32"/>
          <w:u w:val="single"/>
          <w:shd w:val="clear" w:fill="FFFFFF"/>
          <w:lang w:eastAsia="zh-CN"/>
        </w:rPr>
        <w:t>引进共建</w:t>
      </w:r>
      <w:r>
        <w:rPr>
          <w:rFonts w:hint="eastAsia" w:ascii="CESI宋体-GB2312" w:hAnsi="CESI宋体-GB2312" w:eastAsia="仿宋_GB2312" w:cs="仿宋_GB2312"/>
          <w:i w:val="0"/>
          <w:iCs w:val="0"/>
          <w:caps w:val="0"/>
          <w:color w:val="auto"/>
          <w:spacing w:val="0"/>
          <w:w w:val="100"/>
          <w:sz w:val="32"/>
          <w:szCs w:val="32"/>
          <w:u w:val="single"/>
          <w:shd w:val="clear" w:fill="FFFFFF"/>
        </w:rPr>
        <w:t>扶持资金支持。</w:t>
      </w:r>
    </w:p>
    <w:p w14:paraId="4FD2862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Fonts w:hint="eastAsia" w:ascii="CESI宋体-GB2312" w:hAnsi="CESI宋体-GB2312" w:eastAsia="仿宋_GB2312" w:cs="仿宋_GB2312"/>
          <w:i w:val="0"/>
          <w:iCs w:val="0"/>
          <w:caps w:val="0"/>
          <w:color w:val="auto"/>
          <w:spacing w:val="0"/>
          <w:w w:val="100"/>
          <w:sz w:val="32"/>
          <w:szCs w:val="32"/>
          <w:shd w:val="clear" w:fill="FFFFFF"/>
        </w:rPr>
      </w:pPr>
      <w:r>
        <w:rPr>
          <w:rFonts w:hint="eastAsia" w:ascii="CESI宋体-GB2312" w:hAnsi="CESI宋体-GB2312" w:eastAsia="仿宋_GB2312" w:cs="仿宋_GB2312"/>
          <w:i w:val="0"/>
          <w:iCs w:val="0"/>
          <w:caps w:val="0"/>
          <w:color w:val="auto"/>
          <w:spacing w:val="0"/>
          <w:w w:val="100"/>
          <w:sz w:val="32"/>
          <w:szCs w:val="32"/>
          <w:shd w:val="clear" w:fill="FFFFFF"/>
        </w:rPr>
        <w:t>3</w:t>
      </w:r>
      <w:r>
        <w:rPr>
          <w:rFonts w:hint="eastAsia" w:ascii="CESI宋体-GB2312" w:hAnsi="CESI宋体-GB2312" w:eastAsia="仿宋_GB2312" w:cs="仿宋_GB2312"/>
          <w:i w:val="0"/>
          <w:iCs w:val="0"/>
          <w:caps w:val="0"/>
          <w:color w:val="auto"/>
          <w:spacing w:val="0"/>
          <w:w w:val="100"/>
          <w:sz w:val="32"/>
          <w:szCs w:val="32"/>
          <w:shd w:val="clear" w:fill="FFFFFF"/>
          <w:lang w:val="en-US" w:eastAsia="zh-CN"/>
        </w:rPr>
        <w:t>.</w:t>
      </w:r>
      <w:r>
        <w:rPr>
          <w:rFonts w:hint="eastAsia" w:ascii="CESI宋体-GB2312" w:hAnsi="CESI宋体-GB2312" w:eastAsia="仿宋_GB2312" w:cs="仿宋_GB2312"/>
          <w:i w:val="0"/>
          <w:iCs w:val="0"/>
          <w:caps w:val="0"/>
          <w:color w:val="auto"/>
          <w:spacing w:val="0"/>
          <w:w w:val="100"/>
          <w:sz w:val="32"/>
          <w:szCs w:val="32"/>
          <w:shd w:val="clear" w:fill="FFFFFF"/>
          <w:lang w:eastAsia="zh-CN"/>
        </w:rPr>
        <w:t>规范管理，发挥作用。获授牌的高端研发机构有义务接受科技部门指导管理，每年按要求报送江西省引进共建高端研发机构绩效评价报告，汇报高端研发机构组建任务完成情况、综合能力和水平、队伍建设与人才培养、开放交流与运行管理等情况。</w:t>
      </w:r>
      <w:r>
        <w:rPr>
          <w:rFonts w:hint="eastAsia" w:ascii="CESI宋体-GB2312" w:hAnsi="CESI宋体-GB2312" w:eastAsia="仿宋_GB2312" w:cs="仿宋_GB2312"/>
          <w:i w:val="0"/>
          <w:iCs w:val="0"/>
          <w:caps w:val="0"/>
          <w:color w:val="auto"/>
          <w:spacing w:val="0"/>
          <w:w w:val="100"/>
          <w:sz w:val="32"/>
          <w:szCs w:val="32"/>
          <w:shd w:val="clear" w:fill="FFFFFF"/>
        </w:rPr>
        <w:t>如涉及敏感、保密事项，请做好前期保密审查，并通过机要渠道报送有关材料。</w:t>
      </w:r>
    </w:p>
    <w:p w14:paraId="6F0E8F4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600" w:lineRule="exact"/>
        <w:ind w:right="0" w:firstLine="640" w:firstLineChars="200"/>
        <w:jc w:val="both"/>
        <w:textAlignment w:val="baseline"/>
        <w:rPr>
          <w:rFonts w:hint="eastAsia" w:ascii="CESI宋体-GB2312" w:hAnsi="CESI宋体-GB2312" w:eastAsia="仿宋_GB2312" w:cs="仿宋_GB2312"/>
          <w:i w:val="0"/>
          <w:iCs w:val="0"/>
          <w:caps w:val="0"/>
          <w:color w:val="auto"/>
          <w:spacing w:val="0"/>
          <w:w w:val="100"/>
          <w:sz w:val="32"/>
          <w:szCs w:val="32"/>
          <w:shd w:val="clear" w:fill="FFFFFF"/>
          <w:lang w:eastAsia="zh-CN"/>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CESI宋体-GB2312">
    <w:altName w:val="宋体"/>
    <w:panose1 w:val="02000500000000000000"/>
    <w:charset w:val="86"/>
    <w:family w:val="auto"/>
    <w:pitch w:val="default"/>
    <w:sig w:usb0="00000000" w:usb1="00000000" w:usb2="00000010"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8C7E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E42C0">
                          <w:pPr>
                            <w:pStyle w:val="5"/>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fldChar w:fldCharType="begin"/>
                          </w:r>
                          <w:r>
                            <w:rPr>
                              <w:rFonts w:hint="eastAsia" w:asciiTheme="majorEastAsia" w:hAnsiTheme="majorEastAsia" w:eastAsiaTheme="majorEastAsia" w:cstheme="majorEastAsia"/>
                              <w:sz w:val="32"/>
                              <w:szCs w:val="32"/>
                            </w:rPr>
                            <w:instrText xml:space="preserve"> PAGE  \* MERGEFORMAT </w:instrText>
                          </w:r>
                          <w:r>
                            <w:rPr>
                              <w:rFonts w:hint="eastAsia" w:asciiTheme="majorEastAsia" w:hAnsiTheme="majorEastAsia" w:eastAsiaTheme="majorEastAsia" w:cstheme="majorEastAsia"/>
                              <w:sz w:val="32"/>
                              <w:szCs w:val="32"/>
                            </w:rPr>
                            <w:fldChar w:fldCharType="separate"/>
                          </w:r>
                          <w:r>
                            <w:rPr>
                              <w:rFonts w:hint="eastAsia" w:asciiTheme="majorEastAsia" w:hAnsiTheme="majorEastAsia" w:eastAsiaTheme="majorEastAsia" w:cstheme="majorEastAsia"/>
                              <w:sz w:val="32"/>
                              <w:szCs w:val="32"/>
                            </w:rPr>
                            <w:t>1</w:t>
                          </w:r>
                          <w:r>
                            <w:rPr>
                              <w:rFonts w:hint="eastAsia" w:asciiTheme="majorEastAsia" w:hAnsiTheme="majorEastAsia" w:eastAsiaTheme="majorEastAsia" w:cstheme="major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DE42C0">
                    <w:pPr>
                      <w:pStyle w:val="5"/>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fldChar w:fldCharType="begin"/>
                    </w:r>
                    <w:r>
                      <w:rPr>
                        <w:rFonts w:hint="eastAsia" w:asciiTheme="majorEastAsia" w:hAnsiTheme="majorEastAsia" w:eastAsiaTheme="majorEastAsia" w:cstheme="majorEastAsia"/>
                        <w:sz w:val="32"/>
                        <w:szCs w:val="32"/>
                      </w:rPr>
                      <w:instrText xml:space="preserve"> PAGE  \* MERGEFORMAT </w:instrText>
                    </w:r>
                    <w:r>
                      <w:rPr>
                        <w:rFonts w:hint="eastAsia" w:asciiTheme="majorEastAsia" w:hAnsiTheme="majorEastAsia" w:eastAsiaTheme="majorEastAsia" w:cstheme="majorEastAsia"/>
                        <w:sz w:val="32"/>
                        <w:szCs w:val="32"/>
                      </w:rPr>
                      <w:fldChar w:fldCharType="separate"/>
                    </w:r>
                    <w:r>
                      <w:rPr>
                        <w:rFonts w:hint="eastAsia" w:asciiTheme="majorEastAsia" w:hAnsiTheme="majorEastAsia" w:eastAsiaTheme="majorEastAsia" w:cstheme="majorEastAsia"/>
                        <w:sz w:val="32"/>
                        <w:szCs w:val="32"/>
                      </w:rPr>
                      <w:t>1</w:t>
                    </w:r>
                    <w:r>
                      <w:rPr>
                        <w:rFonts w:hint="eastAsia" w:asciiTheme="majorEastAsia" w:hAnsiTheme="majorEastAsia" w:eastAsiaTheme="majorEastAsia" w:cstheme="majorEastAsia"/>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ZDE5NjE2MzI1MDM5ZTI5MWRlMGIzZjNiYzVhMTgifQ=="/>
  </w:docVars>
  <w:rsids>
    <w:rsidRoot w:val="2880516A"/>
    <w:rsid w:val="04AE0562"/>
    <w:rsid w:val="09B214E4"/>
    <w:rsid w:val="120A103D"/>
    <w:rsid w:val="231150AD"/>
    <w:rsid w:val="23895B2A"/>
    <w:rsid w:val="2880516A"/>
    <w:rsid w:val="2FD84AA1"/>
    <w:rsid w:val="46D0629F"/>
    <w:rsid w:val="4FEF2D26"/>
    <w:rsid w:val="54EB4860"/>
    <w:rsid w:val="570A5ABF"/>
    <w:rsid w:val="57F67C58"/>
    <w:rsid w:val="5EFC4888"/>
    <w:rsid w:val="5FEADFB8"/>
    <w:rsid w:val="61EC1D70"/>
    <w:rsid w:val="631F7E7E"/>
    <w:rsid w:val="72A8284A"/>
    <w:rsid w:val="7B57A76D"/>
    <w:rsid w:val="7C579148"/>
    <w:rsid w:val="7E7A6ACA"/>
    <w:rsid w:val="7EDB393B"/>
    <w:rsid w:val="A5FB85A0"/>
    <w:rsid w:val="B7FAB8AA"/>
    <w:rsid w:val="BBD7BBB7"/>
    <w:rsid w:val="BFF505FE"/>
    <w:rsid w:val="CFFFDF3D"/>
    <w:rsid w:val="F67E7734"/>
    <w:rsid w:val="F9FF7140"/>
    <w:rsid w:val="FCE51FF0"/>
    <w:rsid w:val="FEEB93C2"/>
    <w:rsid w:val="FFFBA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 w:val="24"/>
      <w:szCs w:val="20"/>
    </w:rPr>
  </w:style>
  <w:style w:type="paragraph" w:styleId="3">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4">
    <w:name w:val="Body Text Indent"/>
    <w:basedOn w:val="1"/>
    <w:next w:val="2"/>
    <w:qFormat/>
    <w:uiPriority w:val="0"/>
    <w:pPr>
      <w:spacing w:after="120"/>
      <w:ind w:left="420" w:leftChars="200"/>
    </w:pPr>
    <w:rPr>
      <w:rFonts w:ascii="Times New Roman" w:hAnsi="Times New Roman"/>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99"/>
    <w:pPr>
      <w:snapToGrid w:val="0"/>
      <w:jc w:val="left"/>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Emphasis"/>
    <w:basedOn w:val="10"/>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1721</Words>
  <Characters>1748</Characters>
  <Lines>0</Lines>
  <Paragraphs>0</Paragraphs>
  <TotalTime>8</TotalTime>
  <ScaleCrop>false</ScaleCrop>
  <LinksUpToDate>false</LinksUpToDate>
  <CharactersWithSpaces>1748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2024-08-21T23:50:00Z</dcterms:created>
  <dc:creator>李业</dc:creator>
  <cp:lastModifiedBy>Administrator</cp:lastModifiedBy>
  <dcterms:modified xsi:type="dcterms:W3CDTF">2024-11-15T06:58:56Z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100A760C1AF8456DA806074D1AA47BC5_13</vt:lpwstr>
  </property>
</Properties>
</file>