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DF318">
      <w:pPr>
        <w:spacing w:before="14"/>
        <w:ind w:left="146" w:right="0" w:firstLine="0"/>
        <w:jc w:val="left"/>
        <w:rPr>
          <w:b/>
          <w:color w:val="auto"/>
          <w:sz w:val="44"/>
          <w:highlight w:val="none"/>
        </w:rPr>
      </w:pPr>
      <w:r>
        <w:rPr>
          <w:b/>
          <w:color w:val="auto"/>
          <w:sz w:val="44"/>
          <w:highlight w:val="none"/>
        </w:rPr>
        <w:t>赣州市</w:t>
      </w:r>
      <w:r>
        <w:rPr>
          <w:rFonts w:hint="eastAsia"/>
          <w:b/>
          <w:color w:val="auto"/>
          <w:sz w:val="44"/>
          <w:highlight w:val="none"/>
          <w:lang w:eastAsia="zh-CN"/>
        </w:rPr>
        <w:t>乡村振兴局</w:t>
      </w:r>
      <w:r>
        <w:rPr>
          <w:b/>
          <w:color w:val="auto"/>
          <w:sz w:val="44"/>
          <w:highlight w:val="none"/>
        </w:rPr>
        <w:t xml:space="preserve"> 202</w:t>
      </w:r>
      <w:r>
        <w:rPr>
          <w:rFonts w:hint="eastAsia"/>
          <w:b/>
          <w:color w:val="auto"/>
          <w:sz w:val="44"/>
          <w:highlight w:val="none"/>
          <w:lang w:val="en-US" w:eastAsia="zh-CN"/>
        </w:rPr>
        <w:t>1</w:t>
      </w:r>
      <w:r>
        <w:rPr>
          <w:b/>
          <w:color w:val="auto"/>
          <w:sz w:val="44"/>
          <w:highlight w:val="none"/>
        </w:rPr>
        <w:t xml:space="preserve"> 年度部门决算</w:t>
      </w:r>
    </w:p>
    <w:p w14:paraId="5D5188E2">
      <w:pPr>
        <w:spacing w:before="7" w:line="240" w:lineRule="auto"/>
        <w:rPr>
          <w:b/>
          <w:color w:val="auto"/>
          <w:sz w:val="56"/>
          <w:highlight w:val="none"/>
        </w:rPr>
      </w:pPr>
    </w:p>
    <w:p w14:paraId="0E4E10E4">
      <w:pPr>
        <w:tabs>
          <w:tab w:val="left" w:pos="2006"/>
        </w:tabs>
        <w:spacing w:before="0"/>
        <w:ind w:left="0" w:right="396" w:firstLine="0"/>
        <w:jc w:val="center"/>
        <w:rPr>
          <w:b/>
          <w:color w:val="auto"/>
          <w:sz w:val="40"/>
          <w:highlight w:val="none"/>
        </w:rPr>
      </w:pPr>
      <w:r>
        <w:rPr>
          <w:b/>
          <w:color w:val="auto"/>
          <w:sz w:val="40"/>
          <w:highlight w:val="none"/>
        </w:rPr>
        <w:t>目</w:t>
      </w:r>
      <w:r>
        <w:rPr>
          <w:b/>
          <w:color w:val="auto"/>
          <w:sz w:val="40"/>
          <w:highlight w:val="none"/>
        </w:rPr>
        <w:tab/>
      </w:r>
      <w:r>
        <w:rPr>
          <w:b/>
          <w:color w:val="auto"/>
          <w:sz w:val="40"/>
          <w:highlight w:val="none"/>
        </w:rPr>
        <w:t>录</w:t>
      </w:r>
    </w:p>
    <w:p w14:paraId="00604548">
      <w:pPr>
        <w:spacing w:before="0" w:line="240" w:lineRule="auto"/>
        <w:rPr>
          <w:b/>
          <w:color w:val="auto"/>
          <w:sz w:val="40"/>
          <w:highlight w:val="none"/>
        </w:rPr>
      </w:pPr>
    </w:p>
    <w:p w14:paraId="586F03CD">
      <w:pPr>
        <w:numPr>
          <w:ilvl w:val="0"/>
          <w:numId w:val="1"/>
        </w:numPr>
        <w:tabs>
          <w:tab w:val="left" w:pos="2366"/>
          <w:tab w:val="left" w:pos="4840"/>
        </w:tabs>
        <w:spacing w:before="289" w:line="367" w:lineRule="auto"/>
        <w:ind w:left="1401" w:right="2350" w:rightChars="0" w:hanging="641"/>
        <w:jc w:val="left"/>
        <w:rPr>
          <w:b/>
          <w:color w:val="auto"/>
          <w:spacing w:val="-15"/>
          <w:sz w:val="32"/>
          <w:highlight w:val="none"/>
        </w:rPr>
      </w:pPr>
      <w:r>
        <w:rPr>
          <w:rFonts w:hint="eastAsia"/>
          <w:b/>
          <w:color w:val="auto"/>
          <w:sz w:val="32"/>
          <w:highlight w:val="none"/>
          <w:lang w:eastAsia="zh-CN"/>
        </w:rPr>
        <w:t>赣州</w:t>
      </w:r>
      <w:r>
        <w:rPr>
          <w:b/>
          <w:color w:val="auto"/>
          <w:sz w:val="32"/>
          <w:highlight w:val="none"/>
        </w:rPr>
        <w:t>市</w:t>
      </w:r>
      <w:r>
        <w:rPr>
          <w:rFonts w:hint="eastAsia"/>
          <w:b/>
          <w:color w:val="auto"/>
          <w:sz w:val="32"/>
          <w:highlight w:val="none"/>
          <w:lang w:eastAsia="zh-CN"/>
        </w:rPr>
        <w:t>乡村振兴局</w:t>
      </w:r>
      <w:r>
        <w:rPr>
          <w:b/>
          <w:color w:val="auto"/>
          <w:sz w:val="32"/>
          <w:highlight w:val="none"/>
        </w:rPr>
        <w:t>部门概</w:t>
      </w:r>
      <w:r>
        <w:rPr>
          <w:b/>
          <w:color w:val="auto"/>
          <w:spacing w:val="-15"/>
          <w:sz w:val="32"/>
          <w:highlight w:val="none"/>
        </w:rPr>
        <w:t>况</w:t>
      </w:r>
    </w:p>
    <w:p w14:paraId="0938BFC6">
      <w:pPr>
        <w:numPr>
          <w:ilvl w:val="0"/>
          <w:numId w:val="0"/>
        </w:numPr>
        <w:tabs>
          <w:tab w:val="left" w:pos="2366"/>
          <w:tab w:val="left" w:pos="4840"/>
        </w:tabs>
        <w:spacing w:before="289" w:line="367" w:lineRule="auto"/>
        <w:ind w:left="760" w:leftChars="0" w:right="2350" w:rightChars="0" w:firstLine="640" w:firstLineChars="200"/>
        <w:jc w:val="left"/>
        <w:rPr>
          <w:rFonts w:hint="eastAsia" w:eastAsia="宋体"/>
          <w:color w:val="auto"/>
          <w:sz w:val="32"/>
          <w:highlight w:val="none"/>
          <w:lang w:eastAsia="zh-CN"/>
        </w:rPr>
      </w:pPr>
      <w:r>
        <w:rPr>
          <w:color w:val="auto"/>
          <w:sz w:val="32"/>
          <w:highlight w:val="none"/>
        </w:rPr>
        <w:t>一、部门主要职</w:t>
      </w:r>
      <w:r>
        <w:rPr>
          <w:rFonts w:hint="eastAsia"/>
          <w:color w:val="auto"/>
          <w:sz w:val="32"/>
          <w:highlight w:val="none"/>
          <w:lang w:eastAsia="zh-CN"/>
        </w:rPr>
        <w:t>责</w:t>
      </w:r>
    </w:p>
    <w:p w14:paraId="2195E4EA">
      <w:pPr>
        <w:tabs>
          <w:tab w:val="left" w:pos="2366"/>
        </w:tabs>
        <w:spacing w:before="5" w:line="400" w:lineRule="auto"/>
        <w:ind w:left="760" w:right="3617" w:firstLine="636"/>
        <w:jc w:val="left"/>
        <w:rPr>
          <w:color w:val="auto"/>
          <w:sz w:val="32"/>
          <w:highlight w:val="none"/>
        </w:rPr>
      </w:pPr>
      <w:r>
        <w:rPr>
          <w:color w:val="auto"/>
          <w:sz w:val="32"/>
          <w:highlight w:val="none"/>
        </w:rPr>
        <w:t>二、部门基本情况</w:t>
      </w:r>
    </w:p>
    <w:p w14:paraId="3D40ADC8">
      <w:pPr>
        <w:keepNext w:val="0"/>
        <w:keepLines w:val="0"/>
        <w:pageBreakBefore w:val="0"/>
        <w:widowControl w:val="0"/>
        <w:tabs>
          <w:tab w:val="left" w:pos="2366"/>
        </w:tabs>
        <w:kinsoku/>
        <w:wordWrap/>
        <w:overflowPunct/>
        <w:topLinePunct w:val="0"/>
        <w:autoSpaceDE w:val="0"/>
        <w:autoSpaceDN w:val="0"/>
        <w:bidi w:val="0"/>
        <w:adjustRightInd/>
        <w:snapToGrid/>
        <w:spacing w:before="5" w:line="401" w:lineRule="auto"/>
        <w:ind w:left="1400" w:leftChars="0" w:right="2353" w:hanging="641" w:firstLineChars="0"/>
        <w:jc w:val="left"/>
        <w:textAlignment w:val="auto"/>
        <w:rPr>
          <w:b/>
          <w:color w:val="auto"/>
          <w:sz w:val="32"/>
          <w:highlight w:val="none"/>
        </w:rPr>
      </w:pPr>
      <w:r>
        <w:rPr>
          <w:b/>
          <w:color w:val="auto"/>
          <w:sz w:val="32"/>
          <w:highlight w:val="none"/>
        </w:rPr>
        <w:t>第二部分</w:t>
      </w:r>
      <w:r>
        <w:rPr>
          <w:b/>
          <w:color w:val="auto"/>
          <w:sz w:val="32"/>
          <w:highlight w:val="none"/>
        </w:rPr>
        <w:tab/>
      </w:r>
      <w:r>
        <w:rPr>
          <w:b/>
          <w:color w:val="auto"/>
          <w:sz w:val="32"/>
          <w:highlight w:val="none"/>
        </w:rPr>
        <w:t>202</w:t>
      </w:r>
      <w:r>
        <w:rPr>
          <w:rFonts w:hint="eastAsia"/>
          <w:b/>
          <w:color w:val="auto"/>
          <w:sz w:val="32"/>
          <w:highlight w:val="none"/>
          <w:lang w:val="en-US" w:eastAsia="zh-CN"/>
        </w:rPr>
        <w:t>1</w:t>
      </w:r>
      <w:r>
        <w:rPr>
          <w:b/>
          <w:color w:val="auto"/>
          <w:spacing w:val="-94"/>
          <w:sz w:val="32"/>
          <w:highlight w:val="none"/>
        </w:rPr>
        <w:t xml:space="preserve"> </w:t>
      </w:r>
      <w:r>
        <w:rPr>
          <w:b/>
          <w:color w:val="auto"/>
          <w:sz w:val="32"/>
          <w:highlight w:val="none"/>
        </w:rPr>
        <w:t>年度部门决算</w:t>
      </w:r>
      <w:r>
        <w:rPr>
          <w:b/>
          <w:color w:val="auto"/>
          <w:spacing w:val="-13"/>
          <w:sz w:val="32"/>
          <w:highlight w:val="none"/>
        </w:rPr>
        <w:t>表</w:t>
      </w:r>
    </w:p>
    <w:p w14:paraId="60F2013A">
      <w:pPr>
        <w:pStyle w:val="5"/>
        <w:spacing w:line="356" w:lineRule="exact"/>
        <w:ind w:left="1399"/>
        <w:rPr>
          <w:rFonts w:hint="eastAsia" w:ascii="宋体" w:eastAsia="宋体"/>
          <w:color w:val="auto"/>
          <w:highlight w:val="none"/>
        </w:rPr>
      </w:pPr>
      <w:r>
        <w:rPr>
          <w:rFonts w:hint="eastAsia" w:ascii="宋体" w:eastAsia="宋体"/>
          <w:color w:val="auto"/>
          <w:highlight w:val="none"/>
        </w:rPr>
        <w:t>一、收入支出决算总表</w:t>
      </w:r>
    </w:p>
    <w:p w14:paraId="2B71D658">
      <w:pPr>
        <w:pStyle w:val="5"/>
        <w:spacing w:before="168" w:line="355" w:lineRule="auto"/>
        <w:ind w:left="1399" w:right="5309"/>
        <w:rPr>
          <w:rFonts w:hint="eastAsia" w:ascii="宋体" w:eastAsia="宋体"/>
          <w:color w:val="auto"/>
          <w:highlight w:val="none"/>
        </w:rPr>
      </w:pPr>
      <w:r>
        <w:rPr>
          <w:rFonts w:hint="eastAsia" w:ascii="宋体" w:eastAsia="宋体"/>
          <w:color w:val="auto"/>
          <w:highlight w:val="none"/>
        </w:rPr>
        <w:t>二、收入决算表三、支出决算表</w:t>
      </w:r>
    </w:p>
    <w:p w14:paraId="2D05E232">
      <w:pPr>
        <w:pStyle w:val="5"/>
        <w:spacing w:before="1"/>
        <w:ind w:left="1399"/>
        <w:rPr>
          <w:rFonts w:hint="eastAsia" w:ascii="宋体" w:eastAsia="宋体"/>
          <w:color w:val="auto"/>
          <w:highlight w:val="none"/>
        </w:rPr>
      </w:pPr>
      <w:r>
        <w:rPr>
          <w:rFonts w:hint="eastAsia" w:ascii="宋体" w:eastAsia="宋体"/>
          <w:color w:val="auto"/>
          <w:highlight w:val="none"/>
        </w:rPr>
        <w:t>四、财政拨款收入支出决算总表</w:t>
      </w:r>
    </w:p>
    <w:p w14:paraId="3F25F903">
      <w:pPr>
        <w:pStyle w:val="5"/>
        <w:spacing w:before="195"/>
        <w:ind w:left="1399"/>
        <w:rPr>
          <w:rFonts w:hint="eastAsia" w:ascii="宋体" w:eastAsia="宋体"/>
          <w:color w:val="auto"/>
          <w:highlight w:val="none"/>
        </w:rPr>
      </w:pPr>
      <w:r>
        <w:rPr>
          <w:rFonts w:hint="eastAsia" w:ascii="宋体" w:eastAsia="宋体"/>
          <w:color w:val="auto"/>
          <w:highlight w:val="none"/>
        </w:rPr>
        <w:t>五、一般公共预算财政拨款支出决算表</w:t>
      </w:r>
    </w:p>
    <w:p w14:paraId="6DE34CEA">
      <w:pPr>
        <w:pStyle w:val="5"/>
        <w:spacing w:before="195" w:line="355" w:lineRule="auto"/>
        <w:ind w:left="1399" w:right="1471"/>
        <w:rPr>
          <w:rFonts w:hint="eastAsia" w:ascii="宋体" w:hAnsi="宋体" w:eastAsia="宋体"/>
          <w:color w:val="auto"/>
          <w:highlight w:val="none"/>
        </w:rPr>
      </w:pPr>
      <w:r>
        <w:rPr>
          <w:rFonts w:hint="eastAsia" w:ascii="宋体" w:hAnsi="宋体" w:eastAsia="宋体"/>
          <w:color w:val="auto"/>
          <w:highlight w:val="none"/>
        </w:rPr>
        <w:t>六、一般公共预算财政拨款基本支出决算表七、“三公”经费支出决算表</w:t>
      </w:r>
    </w:p>
    <w:p w14:paraId="6A2DD7CD">
      <w:pPr>
        <w:pStyle w:val="5"/>
        <w:spacing w:line="355" w:lineRule="auto"/>
        <w:ind w:left="1399" w:right="1170"/>
        <w:rPr>
          <w:rFonts w:hint="eastAsia" w:ascii="宋体" w:eastAsia="宋体"/>
          <w:color w:val="auto"/>
          <w:highlight w:val="none"/>
        </w:rPr>
      </w:pPr>
      <w:r>
        <w:rPr>
          <w:rFonts w:hint="eastAsia" w:ascii="宋体" w:eastAsia="宋体"/>
          <w:color w:val="auto"/>
          <w:spacing w:val="-3"/>
          <w:w w:val="95"/>
          <w:highlight w:val="none"/>
        </w:rPr>
        <w:t xml:space="preserve">八、政府性基金预算财政拨款收入支出决算表 </w:t>
      </w:r>
      <w:r>
        <w:rPr>
          <w:rFonts w:hint="eastAsia" w:ascii="宋体" w:eastAsia="宋体"/>
          <w:color w:val="auto"/>
          <w:highlight w:val="none"/>
        </w:rPr>
        <w:t>九、国有资本经营预算财政拨款支出决算表十、国有资产占用情况表</w:t>
      </w:r>
    </w:p>
    <w:p w14:paraId="7414E7BB">
      <w:pPr>
        <w:tabs>
          <w:tab w:val="left" w:pos="2351"/>
        </w:tabs>
        <w:spacing w:before="0" w:line="355" w:lineRule="auto"/>
        <w:ind w:left="1399" w:right="2669" w:hanging="653"/>
        <w:jc w:val="left"/>
        <w:rPr>
          <w:color w:val="auto"/>
          <w:sz w:val="32"/>
          <w:highlight w:val="none"/>
        </w:rPr>
      </w:pPr>
      <w:r>
        <w:rPr>
          <w:b/>
          <w:color w:val="auto"/>
          <w:sz w:val="32"/>
          <w:highlight w:val="none"/>
        </w:rPr>
        <w:t>第三部分</w:t>
      </w:r>
      <w:r>
        <w:rPr>
          <w:b/>
          <w:color w:val="auto"/>
          <w:sz w:val="32"/>
          <w:highlight w:val="none"/>
        </w:rPr>
        <w:tab/>
      </w:r>
      <w:r>
        <w:rPr>
          <w:b/>
          <w:color w:val="auto"/>
          <w:sz w:val="32"/>
          <w:highlight w:val="none"/>
        </w:rPr>
        <w:t>202</w:t>
      </w:r>
      <w:r>
        <w:rPr>
          <w:rFonts w:hint="eastAsia"/>
          <w:b/>
          <w:color w:val="auto"/>
          <w:sz w:val="32"/>
          <w:highlight w:val="none"/>
          <w:lang w:val="en-US" w:eastAsia="zh-CN"/>
        </w:rPr>
        <w:t>1</w:t>
      </w:r>
      <w:r>
        <w:rPr>
          <w:b/>
          <w:color w:val="auto"/>
          <w:spacing w:val="-96"/>
          <w:sz w:val="32"/>
          <w:highlight w:val="none"/>
        </w:rPr>
        <w:t xml:space="preserve"> </w:t>
      </w:r>
      <w:r>
        <w:rPr>
          <w:b/>
          <w:color w:val="auto"/>
          <w:sz w:val="32"/>
          <w:highlight w:val="none"/>
        </w:rPr>
        <w:t>年度部门决算情况说</w:t>
      </w:r>
      <w:r>
        <w:rPr>
          <w:b/>
          <w:color w:val="auto"/>
          <w:spacing w:val="-11"/>
          <w:sz w:val="32"/>
          <w:highlight w:val="none"/>
        </w:rPr>
        <w:t>明</w:t>
      </w:r>
      <w:r>
        <w:rPr>
          <w:color w:val="auto"/>
          <w:sz w:val="32"/>
          <w:highlight w:val="none"/>
        </w:rPr>
        <w:t>一、收入决算情况说明</w:t>
      </w:r>
    </w:p>
    <w:p w14:paraId="09E14902">
      <w:pPr>
        <w:pStyle w:val="5"/>
        <w:spacing w:line="408" w:lineRule="exact"/>
        <w:ind w:left="1399"/>
        <w:rPr>
          <w:rFonts w:hint="eastAsia" w:ascii="宋体" w:eastAsia="宋体"/>
          <w:color w:val="auto"/>
          <w:highlight w:val="none"/>
        </w:rPr>
      </w:pPr>
      <w:r>
        <w:rPr>
          <w:rFonts w:hint="eastAsia" w:ascii="宋体" w:eastAsia="宋体"/>
          <w:color w:val="auto"/>
          <w:highlight w:val="none"/>
        </w:rPr>
        <w:t>二、支出决算情况说明</w:t>
      </w:r>
    </w:p>
    <w:p w14:paraId="6B027AB7">
      <w:pPr>
        <w:pStyle w:val="5"/>
        <w:spacing w:before="194"/>
        <w:ind w:left="1399"/>
        <w:rPr>
          <w:rFonts w:hint="eastAsia" w:ascii="宋体" w:eastAsia="宋体"/>
          <w:color w:val="auto"/>
          <w:highlight w:val="none"/>
        </w:rPr>
      </w:pPr>
      <w:r>
        <w:rPr>
          <w:rFonts w:hint="eastAsia" w:ascii="宋体" w:eastAsia="宋体"/>
          <w:color w:val="auto"/>
          <w:highlight w:val="none"/>
        </w:rPr>
        <w:t>三、财政拨款支出决算情况说明</w:t>
      </w:r>
    </w:p>
    <w:p w14:paraId="02C2147B">
      <w:pPr>
        <w:spacing w:after="0"/>
        <w:rPr>
          <w:rFonts w:hint="eastAsia" w:ascii="宋体" w:eastAsia="宋体"/>
          <w:color w:val="auto"/>
          <w:highlight w:val="none"/>
        </w:rPr>
        <w:sectPr>
          <w:type w:val="continuous"/>
          <w:pgSz w:w="11910" w:h="16840"/>
          <w:pgMar w:top="1440" w:right="1280" w:bottom="280" w:left="1680" w:header="720" w:footer="720" w:gutter="0"/>
          <w:cols w:space="720" w:num="1"/>
        </w:sectPr>
      </w:pPr>
    </w:p>
    <w:p w14:paraId="0A3EE410">
      <w:pPr>
        <w:pStyle w:val="5"/>
        <w:spacing w:before="26" w:line="355" w:lineRule="auto"/>
        <w:ind w:left="1399" w:right="510"/>
        <w:rPr>
          <w:rFonts w:hint="eastAsia" w:ascii="宋体" w:hAnsi="宋体" w:eastAsia="宋体"/>
          <w:color w:val="auto"/>
          <w:highlight w:val="none"/>
        </w:rPr>
      </w:pPr>
      <w:r>
        <w:rPr>
          <w:rFonts w:hint="eastAsia" w:ascii="宋体" w:hAnsi="宋体" w:eastAsia="宋体"/>
          <w:color w:val="auto"/>
          <w:highlight w:val="none"/>
        </w:rPr>
        <w:t>四、一般公共预算财政拨款基本支出决算情况说明五、“三公”经费支出决算情况说明</w:t>
      </w:r>
    </w:p>
    <w:p w14:paraId="29DE47F3">
      <w:pPr>
        <w:pStyle w:val="5"/>
        <w:spacing w:line="355" w:lineRule="auto"/>
        <w:ind w:left="1399" w:right="3070"/>
        <w:rPr>
          <w:rFonts w:hint="eastAsia" w:ascii="宋体" w:eastAsia="宋体"/>
          <w:color w:val="auto"/>
          <w:highlight w:val="none"/>
        </w:rPr>
      </w:pPr>
      <w:r>
        <w:rPr>
          <w:rFonts w:hint="eastAsia" w:ascii="宋体" w:eastAsia="宋体"/>
          <w:color w:val="auto"/>
          <w:highlight w:val="none"/>
        </w:rPr>
        <w:t>六、机关运行经费支出情况说明七、政府采购支出情况说明</w:t>
      </w:r>
    </w:p>
    <w:p w14:paraId="20018EF5">
      <w:pPr>
        <w:pStyle w:val="5"/>
        <w:spacing w:line="408" w:lineRule="exact"/>
        <w:ind w:left="1399"/>
        <w:rPr>
          <w:rFonts w:hint="eastAsia" w:ascii="宋体" w:eastAsia="宋体"/>
          <w:color w:val="auto"/>
          <w:highlight w:val="none"/>
        </w:rPr>
      </w:pPr>
      <w:r>
        <w:rPr>
          <w:rFonts w:hint="eastAsia" w:ascii="宋体" w:eastAsia="宋体"/>
          <w:color w:val="auto"/>
          <w:highlight w:val="none"/>
        </w:rPr>
        <w:t>八、国有资产占用情况说明预算绩效情况说明</w:t>
      </w:r>
    </w:p>
    <w:p w14:paraId="31027C76">
      <w:pPr>
        <w:tabs>
          <w:tab w:val="left" w:pos="2366"/>
        </w:tabs>
        <w:spacing w:before="193" w:line="355" w:lineRule="auto"/>
        <w:ind w:left="760" w:right="3711" w:firstLine="636"/>
        <w:jc w:val="left"/>
        <w:rPr>
          <w:color w:val="auto"/>
          <w:sz w:val="32"/>
          <w:highlight w:val="none"/>
        </w:rPr>
      </w:pPr>
      <w:r>
        <w:rPr>
          <w:color w:val="auto"/>
          <w:sz w:val="32"/>
          <w:highlight w:val="none"/>
        </w:rPr>
        <w:t>九、</w:t>
      </w:r>
      <w:r>
        <w:rPr>
          <w:rFonts w:hint="eastAsia"/>
          <w:color w:val="auto"/>
          <w:sz w:val="32"/>
          <w:highlight w:val="none"/>
        </w:rPr>
        <w:t>预算绩效情况说明</w:t>
      </w:r>
    </w:p>
    <w:p w14:paraId="0BEA60CD">
      <w:pPr>
        <w:keepNext w:val="0"/>
        <w:keepLines w:val="0"/>
        <w:pageBreakBefore w:val="0"/>
        <w:widowControl w:val="0"/>
        <w:tabs>
          <w:tab w:val="left" w:pos="2366"/>
        </w:tabs>
        <w:kinsoku/>
        <w:wordWrap/>
        <w:overflowPunct/>
        <w:topLinePunct w:val="0"/>
        <w:autoSpaceDE w:val="0"/>
        <w:autoSpaceDN w:val="0"/>
        <w:bidi w:val="0"/>
        <w:adjustRightInd/>
        <w:snapToGrid/>
        <w:spacing w:before="193" w:line="356" w:lineRule="auto"/>
        <w:ind w:left="1400" w:leftChars="0" w:right="2353" w:hanging="641" w:firstLineChars="0"/>
        <w:jc w:val="left"/>
        <w:textAlignment w:val="auto"/>
        <w:rPr>
          <w:b/>
          <w:color w:val="auto"/>
          <w:sz w:val="32"/>
          <w:highlight w:val="none"/>
        </w:rPr>
      </w:pPr>
      <w:r>
        <w:rPr>
          <w:b/>
          <w:color w:val="auto"/>
          <w:sz w:val="32"/>
          <w:highlight w:val="none"/>
        </w:rPr>
        <w:t>第四部分</w:t>
      </w:r>
      <w:r>
        <w:rPr>
          <w:b/>
          <w:color w:val="auto"/>
          <w:sz w:val="32"/>
          <w:highlight w:val="none"/>
        </w:rPr>
        <w:tab/>
      </w:r>
      <w:r>
        <w:rPr>
          <w:b/>
          <w:color w:val="auto"/>
          <w:sz w:val="32"/>
          <w:highlight w:val="none"/>
        </w:rPr>
        <w:t>名词解释</w:t>
      </w:r>
    </w:p>
    <w:p w14:paraId="1A53E327">
      <w:pPr>
        <w:spacing w:after="0" w:line="355" w:lineRule="auto"/>
        <w:jc w:val="left"/>
        <w:rPr>
          <w:color w:val="auto"/>
          <w:sz w:val="32"/>
          <w:highlight w:val="none"/>
        </w:rPr>
        <w:sectPr>
          <w:pgSz w:w="11910" w:h="16840"/>
          <w:pgMar w:top="1560" w:right="1280" w:bottom="280" w:left="1680" w:header="720" w:footer="720" w:gutter="0"/>
          <w:cols w:space="720" w:num="1"/>
        </w:sectPr>
      </w:pPr>
    </w:p>
    <w:p w14:paraId="17C8D1F1">
      <w:pPr>
        <w:spacing w:before="0" w:line="240" w:lineRule="auto"/>
        <w:rPr>
          <w:b/>
          <w:color w:val="auto"/>
          <w:sz w:val="20"/>
          <w:highlight w:val="none"/>
        </w:rPr>
      </w:pPr>
    </w:p>
    <w:p w14:paraId="529D1F9D">
      <w:pPr>
        <w:spacing w:before="2" w:line="240" w:lineRule="auto"/>
        <w:rPr>
          <w:b/>
          <w:color w:val="auto"/>
          <w:sz w:val="16"/>
          <w:highlight w:val="none"/>
        </w:rPr>
      </w:pPr>
    </w:p>
    <w:p w14:paraId="0786CC5F">
      <w:pPr>
        <w:pStyle w:val="3"/>
        <w:tabs>
          <w:tab w:val="left" w:pos="1807"/>
        </w:tabs>
        <w:spacing w:before="49"/>
        <w:ind w:right="392"/>
        <w:rPr>
          <w:color w:val="auto"/>
          <w:highlight w:val="none"/>
        </w:rPr>
      </w:pPr>
      <w:bookmarkStart w:id="0" w:name="第一部分市扶贫办部门概况"/>
      <w:bookmarkEnd w:id="0"/>
      <w:r>
        <w:rPr>
          <w:color w:val="auto"/>
          <w:highlight w:val="none"/>
        </w:rPr>
        <w:t>第一部分</w:t>
      </w:r>
      <w:r>
        <w:rPr>
          <w:color w:val="auto"/>
          <w:highlight w:val="none"/>
        </w:rPr>
        <w:tab/>
      </w:r>
      <w:r>
        <w:rPr>
          <w:rFonts w:hint="eastAsia"/>
          <w:color w:val="auto"/>
          <w:highlight w:val="none"/>
          <w:lang w:eastAsia="zh-CN"/>
        </w:rPr>
        <w:t>赣州</w:t>
      </w:r>
      <w:r>
        <w:rPr>
          <w:color w:val="auto"/>
          <w:highlight w:val="none"/>
        </w:rPr>
        <w:t>市</w:t>
      </w:r>
      <w:r>
        <w:rPr>
          <w:rFonts w:hint="eastAsia"/>
          <w:color w:val="auto"/>
          <w:highlight w:val="none"/>
          <w:lang w:eastAsia="zh-CN"/>
        </w:rPr>
        <w:t>乡村振兴局</w:t>
      </w:r>
      <w:r>
        <w:rPr>
          <w:color w:val="auto"/>
          <w:highlight w:val="none"/>
        </w:rPr>
        <w:t>部门概况</w:t>
      </w:r>
    </w:p>
    <w:p w14:paraId="6D4082AE">
      <w:pPr>
        <w:spacing w:before="0" w:line="240" w:lineRule="auto"/>
        <w:rPr>
          <w:b/>
          <w:color w:val="auto"/>
          <w:sz w:val="36"/>
          <w:highlight w:val="none"/>
        </w:rPr>
      </w:pPr>
    </w:p>
    <w:p w14:paraId="26CAC8E7">
      <w:pPr>
        <w:spacing w:before="309"/>
        <w:ind w:left="720" w:right="0" w:firstLine="0"/>
        <w:jc w:val="left"/>
        <w:rPr>
          <w:rFonts w:hint="eastAsia" w:ascii="仿宋" w:eastAsia="仿宋"/>
          <w:b/>
          <w:color w:val="auto"/>
          <w:sz w:val="30"/>
          <w:highlight w:val="none"/>
        </w:rPr>
      </w:pPr>
      <w:r>
        <w:rPr>
          <w:rFonts w:hint="eastAsia" w:ascii="仿宋" w:eastAsia="仿宋"/>
          <w:b/>
          <w:color w:val="auto"/>
          <w:sz w:val="30"/>
          <w:highlight w:val="none"/>
        </w:rPr>
        <w:t>一、部门主要职责</w:t>
      </w:r>
    </w:p>
    <w:p w14:paraId="34CE0115">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rPr>
      </w:pPr>
      <w:r>
        <w:rPr>
          <w:rFonts w:hint="eastAsia" w:ascii="仿宋" w:hAnsi="宋体" w:eastAsia="仿宋" w:cs="宋体"/>
          <w:color w:val="auto"/>
          <w:sz w:val="30"/>
          <w:highlight w:val="none"/>
        </w:rPr>
        <w:t>赣州市</w:t>
      </w:r>
      <w:r>
        <w:rPr>
          <w:rFonts w:hint="eastAsia" w:ascii="仿宋" w:hAnsi="宋体" w:eastAsia="仿宋" w:cs="宋体"/>
          <w:color w:val="auto"/>
          <w:sz w:val="30"/>
          <w:highlight w:val="none"/>
          <w:lang w:eastAsia="zh-CN"/>
        </w:rPr>
        <w:t>乡村振兴局（原赣州市扶贫办公室）</w:t>
      </w:r>
      <w:r>
        <w:rPr>
          <w:rFonts w:hint="eastAsia" w:ascii="仿宋" w:hAnsi="宋体" w:eastAsia="仿宋" w:cs="宋体"/>
          <w:color w:val="auto"/>
          <w:sz w:val="30"/>
          <w:highlight w:val="none"/>
        </w:rPr>
        <w:t>是主管</w:t>
      </w:r>
      <w:r>
        <w:rPr>
          <w:rFonts w:hint="eastAsia" w:ascii="仿宋" w:hAnsi="宋体" w:eastAsia="仿宋" w:cs="宋体"/>
          <w:color w:val="auto"/>
          <w:sz w:val="30"/>
          <w:highlight w:val="none"/>
          <w:lang w:eastAsia="zh-CN"/>
        </w:rPr>
        <w:t>巩固脱贫成果同乡村振兴有效衔接工</w:t>
      </w:r>
      <w:r>
        <w:rPr>
          <w:rFonts w:hint="eastAsia" w:ascii="仿宋" w:hAnsi="宋体" w:eastAsia="仿宋" w:cs="宋体"/>
          <w:color w:val="auto"/>
          <w:sz w:val="30"/>
          <w:highlight w:val="none"/>
        </w:rPr>
        <w:t>作的市人民政府工作部门。根据</w:t>
      </w:r>
      <w:r>
        <w:rPr>
          <w:rFonts w:hint="eastAsia" w:ascii="仿宋" w:hAnsi="宋体" w:eastAsia="仿宋" w:cs="宋体"/>
          <w:color w:val="auto"/>
          <w:sz w:val="30"/>
          <w:highlight w:val="none"/>
          <w:lang w:eastAsia="zh-CN"/>
        </w:rPr>
        <w:t>江西省委机构编制委员会办公室《</w:t>
      </w:r>
      <w:r>
        <w:rPr>
          <w:rFonts w:hint="eastAsia" w:ascii="仿宋" w:hAnsi="宋体" w:eastAsia="仿宋" w:cs="宋体"/>
          <w:color w:val="auto"/>
          <w:sz w:val="30"/>
          <w:highlight w:val="none"/>
        </w:rPr>
        <w:t>关于</w:t>
      </w:r>
      <w:r>
        <w:rPr>
          <w:rFonts w:hint="eastAsia" w:ascii="仿宋" w:hAnsi="宋体" w:eastAsia="仿宋" w:cs="宋体"/>
          <w:color w:val="auto"/>
          <w:sz w:val="30"/>
          <w:highlight w:val="none"/>
          <w:lang w:eastAsia="zh-CN"/>
        </w:rPr>
        <w:t>调整</w:t>
      </w:r>
      <w:r>
        <w:rPr>
          <w:rFonts w:hint="eastAsia" w:ascii="仿宋" w:hAnsi="宋体" w:eastAsia="仿宋" w:cs="宋体"/>
          <w:color w:val="auto"/>
          <w:sz w:val="30"/>
          <w:highlight w:val="none"/>
        </w:rPr>
        <w:t>赣州市扶贫</w:t>
      </w:r>
      <w:r>
        <w:rPr>
          <w:rFonts w:hint="eastAsia" w:ascii="仿宋" w:hAnsi="宋体" w:eastAsia="仿宋" w:cs="宋体"/>
          <w:color w:val="auto"/>
          <w:sz w:val="30"/>
          <w:highlight w:val="none"/>
          <w:lang w:eastAsia="zh-CN"/>
        </w:rPr>
        <w:t>工作机构设置的批复》</w:t>
      </w:r>
      <w:r>
        <w:rPr>
          <w:rFonts w:hint="eastAsia" w:ascii="仿宋" w:hAnsi="宋体" w:eastAsia="仿宋" w:cs="宋体"/>
          <w:color w:val="auto"/>
          <w:sz w:val="30"/>
          <w:highlight w:val="none"/>
        </w:rPr>
        <w:t>（赣</w:t>
      </w:r>
      <w:r>
        <w:rPr>
          <w:rFonts w:hint="eastAsia" w:ascii="仿宋" w:hAnsi="宋体" w:eastAsia="仿宋" w:cs="宋体"/>
          <w:color w:val="auto"/>
          <w:sz w:val="30"/>
          <w:highlight w:val="none"/>
          <w:lang w:eastAsia="zh-CN"/>
        </w:rPr>
        <w:t>编办文</w:t>
      </w:r>
      <w:r>
        <w:rPr>
          <w:rFonts w:hint="eastAsia" w:ascii="仿宋" w:hAnsi="宋体" w:eastAsia="仿宋" w:cs="宋体"/>
          <w:color w:val="auto"/>
          <w:sz w:val="30"/>
          <w:highlight w:val="none"/>
          <w:lang w:val="en-US" w:eastAsia="zh-CN"/>
        </w:rPr>
        <w:t>[</w:t>
      </w:r>
      <w:r>
        <w:rPr>
          <w:rFonts w:hint="eastAsia" w:ascii="仿宋" w:hAnsi="宋体" w:eastAsia="仿宋" w:cs="宋体"/>
          <w:color w:val="auto"/>
          <w:sz w:val="30"/>
          <w:highlight w:val="none"/>
        </w:rPr>
        <w:t>20</w:t>
      </w:r>
      <w:r>
        <w:rPr>
          <w:rFonts w:hint="eastAsia" w:ascii="仿宋" w:hAnsi="宋体" w:eastAsia="仿宋" w:cs="宋体"/>
          <w:color w:val="auto"/>
          <w:sz w:val="30"/>
          <w:highlight w:val="none"/>
          <w:lang w:val="en-US" w:eastAsia="zh-CN"/>
        </w:rPr>
        <w:t>21]83</w:t>
      </w:r>
      <w:r>
        <w:rPr>
          <w:rFonts w:hint="eastAsia" w:ascii="仿宋" w:hAnsi="宋体" w:eastAsia="仿宋" w:cs="宋体"/>
          <w:color w:val="auto"/>
          <w:sz w:val="30"/>
          <w:highlight w:val="none"/>
        </w:rPr>
        <w:t>号）有关规定，</w:t>
      </w:r>
      <w:r>
        <w:rPr>
          <w:rFonts w:hint="eastAsia" w:ascii="仿宋" w:hAnsi="宋体" w:eastAsia="仿宋" w:cs="宋体"/>
          <w:color w:val="auto"/>
          <w:sz w:val="30"/>
          <w:highlight w:val="none"/>
          <w:lang w:eastAsia="zh-CN"/>
        </w:rPr>
        <w:t>原赣州市扶贫办公室</w:t>
      </w:r>
      <w:r>
        <w:rPr>
          <w:rFonts w:hint="eastAsia" w:ascii="仿宋" w:hAnsi="宋体" w:eastAsia="仿宋" w:cs="宋体"/>
          <w:color w:val="auto"/>
          <w:sz w:val="30"/>
          <w:highlight w:val="none"/>
        </w:rPr>
        <w:t>（赣州市革命老根据地建设委员会办公室）</w:t>
      </w:r>
      <w:r>
        <w:rPr>
          <w:rFonts w:hint="eastAsia" w:ascii="仿宋" w:hAnsi="宋体" w:eastAsia="仿宋" w:cs="宋体"/>
          <w:color w:val="auto"/>
          <w:sz w:val="30"/>
          <w:highlight w:val="none"/>
          <w:lang w:eastAsia="zh-CN"/>
        </w:rPr>
        <w:t>重组为赣州市乡村振兴局，</w:t>
      </w:r>
      <w:r>
        <w:rPr>
          <w:rFonts w:hint="eastAsia" w:ascii="仿宋" w:hAnsi="宋体" w:eastAsia="仿宋" w:cs="宋体"/>
          <w:color w:val="auto"/>
          <w:sz w:val="30"/>
          <w:highlight w:val="none"/>
        </w:rPr>
        <w:t>主要职责是： </w:t>
      </w:r>
    </w:p>
    <w:p w14:paraId="5F6F095C">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rPr>
      </w:pPr>
      <w:r>
        <w:rPr>
          <w:rFonts w:hint="eastAsia" w:ascii="仿宋" w:hAnsi="宋体" w:eastAsia="仿宋" w:cs="宋体"/>
          <w:color w:val="auto"/>
          <w:sz w:val="30"/>
          <w:highlight w:val="none"/>
        </w:rPr>
        <w:t>（1）贯彻执行党和国家以及省委、省政府关于</w:t>
      </w:r>
      <w:r>
        <w:rPr>
          <w:rFonts w:hint="eastAsia" w:ascii="仿宋" w:hAnsi="宋体" w:eastAsia="仿宋" w:cs="宋体"/>
          <w:color w:val="auto"/>
          <w:sz w:val="30"/>
          <w:highlight w:val="none"/>
          <w:lang w:eastAsia="zh-CN"/>
        </w:rPr>
        <w:t>巩固拓展脱贫攻坚成果和乡村振兴</w:t>
      </w:r>
      <w:r>
        <w:rPr>
          <w:rFonts w:hint="eastAsia" w:ascii="仿宋" w:hAnsi="宋体" w:eastAsia="仿宋" w:cs="宋体"/>
          <w:color w:val="auto"/>
          <w:sz w:val="30"/>
          <w:highlight w:val="none"/>
        </w:rPr>
        <w:t>工作的方针、政策，落实市委、市政府有关</w:t>
      </w:r>
      <w:r>
        <w:rPr>
          <w:rFonts w:hint="eastAsia" w:ascii="仿宋" w:hAnsi="宋体" w:eastAsia="仿宋" w:cs="宋体"/>
          <w:color w:val="auto"/>
          <w:sz w:val="30"/>
          <w:highlight w:val="none"/>
          <w:lang w:eastAsia="zh-CN"/>
        </w:rPr>
        <w:t>巩固拓展脱贫攻坚成果和乡村振兴</w:t>
      </w:r>
      <w:r>
        <w:rPr>
          <w:rFonts w:hint="eastAsia" w:ascii="仿宋" w:hAnsi="宋体" w:eastAsia="仿宋" w:cs="宋体"/>
          <w:color w:val="auto"/>
          <w:sz w:val="30"/>
          <w:highlight w:val="none"/>
        </w:rPr>
        <w:t>工作的重要举措</w:t>
      </w:r>
      <w:r>
        <w:rPr>
          <w:rFonts w:hint="eastAsia" w:ascii="仿宋" w:hAnsi="宋体" w:eastAsia="仿宋" w:cs="宋体"/>
          <w:color w:val="auto"/>
          <w:sz w:val="30"/>
          <w:highlight w:val="none"/>
          <w:lang w:eastAsia="zh-CN"/>
        </w:rPr>
        <w:t>；拟定衔接推进乡村振兴补助资金分配计划；负责全市巩固拓展脱贫攻坚成果和乡村振兴统计监测工作</w:t>
      </w:r>
      <w:r>
        <w:rPr>
          <w:rFonts w:hint="eastAsia" w:ascii="仿宋" w:hAnsi="宋体" w:eastAsia="仿宋" w:cs="宋体"/>
          <w:color w:val="auto"/>
          <w:sz w:val="30"/>
          <w:highlight w:val="none"/>
        </w:rPr>
        <w:t>。 </w:t>
      </w:r>
    </w:p>
    <w:p w14:paraId="1936D59C">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rPr>
      </w:pPr>
      <w:r>
        <w:rPr>
          <w:rFonts w:hint="eastAsia" w:ascii="仿宋" w:hAnsi="宋体" w:eastAsia="仿宋" w:cs="宋体"/>
          <w:color w:val="auto"/>
          <w:sz w:val="30"/>
          <w:highlight w:val="none"/>
        </w:rPr>
        <w:t>（2）</w:t>
      </w:r>
      <w:r>
        <w:rPr>
          <w:rFonts w:hint="eastAsia" w:ascii="仿宋" w:hAnsi="宋体" w:eastAsia="仿宋" w:cs="宋体"/>
          <w:color w:val="auto"/>
          <w:sz w:val="30"/>
          <w:highlight w:val="none"/>
          <w:lang w:eastAsia="zh-CN"/>
        </w:rPr>
        <w:t>负责拟定全市巩固拓展脱贫攻坚成果和乡村振兴</w:t>
      </w:r>
      <w:r>
        <w:rPr>
          <w:rFonts w:hint="eastAsia" w:ascii="仿宋" w:hAnsi="宋体" w:eastAsia="仿宋" w:cs="宋体"/>
          <w:color w:val="auto"/>
          <w:sz w:val="30"/>
          <w:highlight w:val="none"/>
        </w:rPr>
        <w:t>工作</w:t>
      </w:r>
      <w:r>
        <w:rPr>
          <w:rFonts w:hint="eastAsia" w:ascii="仿宋" w:hAnsi="宋体" w:eastAsia="仿宋" w:cs="宋体"/>
          <w:color w:val="auto"/>
          <w:sz w:val="30"/>
          <w:highlight w:val="none"/>
          <w:lang w:eastAsia="zh-CN"/>
        </w:rPr>
        <w:t>实施计划并组织实施；负责财政衔接资金项目、贷款贴息项目的管理；承担乡村振兴重点帮扶村规划发展工作；指导全市乡村振兴有关项目资产管理工作</w:t>
      </w:r>
      <w:r>
        <w:rPr>
          <w:rFonts w:hint="eastAsia" w:ascii="仿宋" w:hAnsi="宋体" w:eastAsia="仿宋" w:cs="宋体"/>
          <w:color w:val="auto"/>
          <w:sz w:val="30"/>
          <w:highlight w:val="none"/>
        </w:rPr>
        <w:t>。 </w:t>
      </w:r>
    </w:p>
    <w:p w14:paraId="5345A6EB">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rPr>
      </w:pPr>
      <w:r>
        <w:rPr>
          <w:rFonts w:hint="eastAsia" w:ascii="仿宋" w:hAnsi="宋体" w:eastAsia="仿宋" w:cs="宋体"/>
          <w:color w:val="auto"/>
          <w:sz w:val="30"/>
          <w:highlight w:val="none"/>
        </w:rPr>
        <w:t>（3）负责</w:t>
      </w:r>
      <w:r>
        <w:rPr>
          <w:rFonts w:hint="eastAsia" w:ascii="仿宋" w:hAnsi="宋体" w:eastAsia="仿宋" w:cs="宋体"/>
          <w:color w:val="auto"/>
          <w:sz w:val="30"/>
          <w:highlight w:val="none"/>
          <w:lang w:eastAsia="zh-CN"/>
        </w:rPr>
        <w:t>拟定巩固拓展脱贫攻坚成果和乡村振兴</w:t>
      </w:r>
      <w:r>
        <w:rPr>
          <w:rFonts w:hint="eastAsia" w:ascii="仿宋" w:hAnsi="宋体" w:eastAsia="仿宋" w:cs="宋体"/>
          <w:color w:val="auto"/>
          <w:sz w:val="30"/>
          <w:highlight w:val="none"/>
        </w:rPr>
        <w:t>工作</w:t>
      </w:r>
      <w:r>
        <w:rPr>
          <w:rFonts w:hint="eastAsia" w:ascii="仿宋" w:hAnsi="宋体" w:eastAsia="仿宋" w:cs="宋体"/>
          <w:color w:val="auto"/>
          <w:sz w:val="30"/>
          <w:highlight w:val="none"/>
          <w:lang w:eastAsia="zh-CN"/>
        </w:rPr>
        <w:t>有关政策措施；负责全市乡村振兴干部培训工作；负责乡村振兴宣传、调研工作；负责乡村振兴综合性材料的起草和综合性会议的组织</w:t>
      </w:r>
      <w:r>
        <w:rPr>
          <w:rFonts w:hint="eastAsia" w:ascii="仿宋" w:hAnsi="宋体" w:eastAsia="仿宋" w:cs="宋体"/>
          <w:color w:val="auto"/>
          <w:sz w:val="30"/>
          <w:highlight w:val="none"/>
        </w:rPr>
        <w:t>。 </w:t>
      </w:r>
    </w:p>
    <w:p w14:paraId="3A208A2F">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rPr>
      </w:pPr>
      <w:r>
        <w:rPr>
          <w:rFonts w:hint="eastAsia" w:ascii="仿宋" w:hAnsi="宋体" w:eastAsia="仿宋" w:cs="宋体"/>
          <w:color w:val="auto"/>
          <w:sz w:val="30"/>
          <w:highlight w:val="none"/>
        </w:rPr>
        <w:t>（4）</w:t>
      </w:r>
      <w:r>
        <w:rPr>
          <w:rFonts w:hint="eastAsia" w:ascii="仿宋" w:hAnsi="宋体" w:eastAsia="仿宋" w:cs="宋体"/>
          <w:color w:val="auto"/>
          <w:sz w:val="30"/>
          <w:highlight w:val="none"/>
          <w:lang w:eastAsia="zh-CN"/>
        </w:rPr>
        <w:t>负责拟定并落实全市党政机关、社会各界开展定点帮扶和对口帮扶工作计划；负责指导和协助全市老区、脱贫地区开展对外交流、横向经济协作；协调社会各界帮扶捐资捐物的投放和管理工作；争取并按规定接受境外政府和非政府组织的援助；负责外资帮扶项目的管理</w:t>
      </w:r>
      <w:r>
        <w:rPr>
          <w:rFonts w:hint="eastAsia" w:ascii="仿宋" w:hAnsi="宋体" w:eastAsia="仿宋" w:cs="宋体"/>
          <w:color w:val="auto"/>
          <w:sz w:val="30"/>
          <w:highlight w:val="none"/>
        </w:rPr>
        <w:t>。</w:t>
      </w:r>
    </w:p>
    <w:p w14:paraId="523DAEBC">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rPr>
      </w:pPr>
      <w:r>
        <w:rPr>
          <w:rFonts w:hint="eastAsia" w:ascii="仿宋" w:hAnsi="宋体" w:eastAsia="仿宋" w:cs="宋体"/>
          <w:color w:val="auto"/>
          <w:sz w:val="30"/>
          <w:highlight w:val="none"/>
        </w:rPr>
        <w:t>（5）</w:t>
      </w:r>
      <w:r>
        <w:rPr>
          <w:rFonts w:hint="eastAsia" w:ascii="仿宋" w:hAnsi="宋体" w:eastAsia="仿宋" w:cs="宋体"/>
          <w:color w:val="auto"/>
          <w:sz w:val="30"/>
          <w:highlight w:val="none"/>
          <w:lang w:eastAsia="zh-CN"/>
        </w:rPr>
        <w:t>拟定全市老区建设的方针政策；拟定老区建设规划和年度实施计划并组织实施；负责老区建设项目管理；指导开展老区建设促进会。会同有关部门拟定相关产业帮扶规划和项目年度计划，组织实施并进行指导、督促、检查；指导发展相关农业特色产业；组织开展全市创业致富带头人培育和脱贫劳动力转移培训</w:t>
      </w:r>
      <w:r>
        <w:rPr>
          <w:rFonts w:hint="eastAsia" w:ascii="仿宋" w:hAnsi="宋体" w:eastAsia="仿宋" w:cs="宋体"/>
          <w:color w:val="auto"/>
          <w:sz w:val="30"/>
          <w:highlight w:val="none"/>
        </w:rPr>
        <w:t>。 </w:t>
      </w:r>
    </w:p>
    <w:p w14:paraId="007CA912">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rPr>
      </w:pPr>
      <w:r>
        <w:rPr>
          <w:rFonts w:hint="eastAsia" w:ascii="仿宋" w:hAnsi="宋体" w:eastAsia="仿宋" w:cs="宋体"/>
          <w:color w:val="auto"/>
          <w:sz w:val="30"/>
          <w:highlight w:val="none"/>
        </w:rPr>
        <w:t>（6）</w:t>
      </w:r>
      <w:r>
        <w:rPr>
          <w:rFonts w:hint="eastAsia" w:ascii="仿宋" w:hAnsi="宋体" w:eastAsia="仿宋" w:cs="宋体"/>
          <w:color w:val="auto"/>
          <w:sz w:val="30"/>
          <w:highlight w:val="none"/>
          <w:lang w:eastAsia="zh-CN"/>
        </w:rPr>
        <w:t>检查督促全市帮扶监测和乡村振兴政策的贯彻落实；对衔接资金项目实施情况进行检查监督。承担县级党委和政府巩固拓展脱贫攻坚成果工作成效考核、重点村规划发展以及组织重要政策措施评估等日常工作</w:t>
      </w:r>
      <w:r>
        <w:rPr>
          <w:rFonts w:hint="eastAsia" w:ascii="仿宋" w:hAnsi="宋体" w:eastAsia="仿宋" w:cs="宋体"/>
          <w:color w:val="auto"/>
          <w:sz w:val="30"/>
          <w:highlight w:val="none"/>
        </w:rPr>
        <w:t>。 </w:t>
      </w:r>
    </w:p>
    <w:p w14:paraId="484F93E9">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lang w:eastAsia="zh-CN"/>
        </w:rPr>
      </w:pPr>
      <w:r>
        <w:rPr>
          <w:rFonts w:hint="eastAsia" w:ascii="仿宋" w:hAnsi="宋体" w:eastAsia="仿宋" w:cs="宋体"/>
          <w:color w:val="auto"/>
          <w:sz w:val="30"/>
          <w:highlight w:val="none"/>
        </w:rPr>
        <w:t>（</w:t>
      </w:r>
      <w:r>
        <w:rPr>
          <w:rFonts w:hint="eastAsia" w:ascii="仿宋" w:hAnsi="宋体" w:eastAsia="仿宋" w:cs="宋体"/>
          <w:color w:val="auto"/>
          <w:sz w:val="30"/>
          <w:highlight w:val="none"/>
          <w:lang w:val="en-US" w:eastAsia="zh-CN"/>
        </w:rPr>
        <w:t>7</w:t>
      </w:r>
      <w:r>
        <w:rPr>
          <w:rFonts w:hint="eastAsia" w:ascii="仿宋" w:hAnsi="宋体" w:eastAsia="仿宋" w:cs="宋体"/>
          <w:color w:val="auto"/>
          <w:sz w:val="30"/>
          <w:highlight w:val="none"/>
        </w:rPr>
        <w:t>）</w:t>
      </w:r>
      <w:r>
        <w:rPr>
          <w:rFonts w:hint="eastAsia" w:ascii="仿宋" w:hAnsi="宋体" w:eastAsia="仿宋" w:cs="宋体"/>
          <w:color w:val="auto"/>
          <w:sz w:val="30"/>
          <w:highlight w:val="none"/>
          <w:lang w:eastAsia="zh-CN"/>
        </w:rPr>
        <w:t>拟定易地扶贫搬迁规划和年度实施计划并组织实施；拟定易地扶贫搬迁资金的筹集方案、补助标准和分配方案；负责易地扶贫搬迁项目管理，对易地扶贫搬迁资金管理使用情况进行检查、监督；拟定并落实各级单位对口协助易地扶贫搬迁工作计划。按权限参与或审核移民安置规划大纲及移民安置规划</w:t>
      </w:r>
    </w:p>
    <w:p w14:paraId="11109933">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rPr>
      </w:pPr>
      <w:r>
        <w:rPr>
          <w:rFonts w:hint="eastAsia" w:ascii="仿宋" w:hAnsi="宋体" w:eastAsia="仿宋" w:cs="宋体"/>
          <w:color w:val="auto"/>
          <w:sz w:val="30"/>
          <w:highlight w:val="none"/>
        </w:rPr>
        <w:t>（</w:t>
      </w:r>
      <w:r>
        <w:rPr>
          <w:rFonts w:hint="eastAsia" w:ascii="仿宋" w:hAnsi="宋体" w:eastAsia="仿宋" w:cs="宋体"/>
          <w:color w:val="auto"/>
          <w:sz w:val="30"/>
          <w:highlight w:val="none"/>
          <w:lang w:val="en-US" w:eastAsia="zh-CN"/>
        </w:rPr>
        <w:t>8</w:t>
      </w:r>
      <w:r>
        <w:rPr>
          <w:rFonts w:hint="eastAsia" w:ascii="仿宋" w:hAnsi="宋体" w:eastAsia="仿宋" w:cs="宋体"/>
          <w:color w:val="auto"/>
          <w:sz w:val="30"/>
          <w:highlight w:val="none"/>
        </w:rPr>
        <w:t>）承担全市</w:t>
      </w:r>
      <w:r>
        <w:rPr>
          <w:rFonts w:hint="eastAsia" w:ascii="仿宋" w:hAnsi="宋体" w:eastAsia="仿宋" w:cs="宋体"/>
          <w:color w:val="auto"/>
          <w:sz w:val="30"/>
          <w:highlight w:val="none"/>
          <w:lang w:eastAsia="zh-CN"/>
        </w:rPr>
        <w:t>防止返贫动态监测</w:t>
      </w:r>
      <w:r>
        <w:rPr>
          <w:rFonts w:hint="eastAsia" w:ascii="仿宋" w:hAnsi="宋体" w:eastAsia="仿宋" w:cs="宋体"/>
          <w:color w:val="auto"/>
          <w:sz w:val="30"/>
          <w:highlight w:val="none"/>
        </w:rPr>
        <w:t>信息化建设规划、</w:t>
      </w:r>
      <w:r>
        <w:rPr>
          <w:rFonts w:hint="eastAsia" w:ascii="仿宋" w:hAnsi="宋体" w:eastAsia="仿宋" w:cs="宋体"/>
          <w:color w:val="auto"/>
          <w:sz w:val="30"/>
          <w:highlight w:val="none"/>
          <w:lang w:eastAsia="zh-CN"/>
        </w:rPr>
        <w:t>帮扶监测</w:t>
      </w:r>
      <w:r>
        <w:rPr>
          <w:rFonts w:hint="eastAsia" w:ascii="仿宋" w:hAnsi="宋体" w:eastAsia="仿宋" w:cs="宋体"/>
          <w:color w:val="auto"/>
          <w:sz w:val="30"/>
          <w:highlight w:val="none"/>
        </w:rPr>
        <w:t>信息系统建设标准、</w:t>
      </w:r>
      <w:r>
        <w:rPr>
          <w:rFonts w:hint="eastAsia" w:ascii="仿宋" w:hAnsi="宋体" w:eastAsia="仿宋" w:cs="宋体"/>
          <w:color w:val="auto"/>
          <w:sz w:val="30"/>
          <w:highlight w:val="none"/>
          <w:lang w:eastAsia="zh-CN"/>
        </w:rPr>
        <w:t>防返贫帮扶监测</w:t>
      </w:r>
      <w:r>
        <w:rPr>
          <w:rFonts w:hint="eastAsia" w:ascii="仿宋" w:hAnsi="宋体" w:eastAsia="仿宋" w:cs="宋体"/>
          <w:color w:val="auto"/>
          <w:sz w:val="30"/>
          <w:highlight w:val="none"/>
        </w:rPr>
        <w:t>信息系统的网络建设和联网运行工作、</w:t>
      </w:r>
      <w:r>
        <w:rPr>
          <w:rFonts w:hint="eastAsia" w:ascii="仿宋" w:hAnsi="宋体" w:eastAsia="仿宋" w:cs="宋体"/>
          <w:color w:val="auto"/>
          <w:sz w:val="30"/>
          <w:highlight w:val="none"/>
          <w:lang w:eastAsia="zh-CN"/>
        </w:rPr>
        <w:t>帮扶监测</w:t>
      </w:r>
      <w:r>
        <w:rPr>
          <w:rFonts w:hint="eastAsia" w:ascii="仿宋" w:hAnsi="宋体" w:eastAsia="仿宋" w:cs="宋体"/>
          <w:color w:val="auto"/>
          <w:sz w:val="30"/>
          <w:highlight w:val="none"/>
        </w:rPr>
        <w:t>系统统计监测工作、</w:t>
      </w:r>
      <w:r>
        <w:rPr>
          <w:rFonts w:hint="eastAsia" w:ascii="仿宋" w:hAnsi="宋体" w:eastAsia="仿宋" w:cs="宋体"/>
          <w:color w:val="auto"/>
          <w:sz w:val="30"/>
          <w:highlight w:val="none"/>
          <w:lang w:eastAsia="zh-CN"/>
        </w:rPr>
        <w:t>帮扶开发</w:t>
      </w:r>
      <w:r>
        <w:rPr>
          <w:rFonts w:hint="eastAsia" w:ascii="仿宋" w:hAnsi="宋体" w:eastAsia="仿宋" w:cs="宋体"/>
          <w:color w:val="auto"/>
          <w:sz w:val="30"/>
          <w:highlight w:val="none"/>
        </w:rPr>
        <w:t>网络信息系统的安全保密工作。</w:t>
      </w:r>
    </w:p>
    <w:p w14:paraId="48DE5184">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hAnsi="宋体" w:eastAsia="仿宋" w:cs="宋体"/>
          <w:color w:val="auto"/>
          <w:sz w:val="30"/>
          <w:highlight w:val="none"/>
        </w:rPr>
      </w:pPr>
      <w:r>
        <w:rPr>
          <w:rFonts w:hint="eastAsia" w:ascii="仿宋" w:hAnsi="宋体" w:eastAsia="仿宋" w:cs="宋体"/>
          <w:color w:val="auto"/>
          <w:sz w:val="30"/>
          <w:highlight w:val="none"/>
          <w:lang w:eastAsia="zh-CN"/>
        </w:rPr>
        <w:t>（</w:t>
      </w:r>
      <w:r>
        <w:rPr>
          <w:rFonts w:hint="eastAsia" w:ascii="仿宋" w:hAnsi="宋体" w:eastAsia="仿宋" w:cs="宋体"/>
          <w:color w:val="auto"/>
          <w:sz w:val="30"/>
          <w:highlight w:val="none"/>
          <w:lang w:val="en-US" w:eastAsia="zh-CN"/>
        </w:rPr>
        <w:t>9</w:t>
      </w:r>
      <w:r>
        <w:rPr>
          <w:rFonts w:hint="eastAsia" w:ascii="仿宋" w:hAnsi="宋体" w:eastAsia="仿宋" w:cs="宋体"/>
          <w:color w:val="auto"/>
          <w:sz w:val="30"/>
          <w:highlight w:val="none"/>
          <w:lang w:eastAsia="zh-CN"/>
        </w:rPr>
        <w:t>）</w:t>
      </w:r>
      <w:r>
        <w:rPr>
          <w:rFonts w:hint="eastAsia" w:ascii="仿宋" w:hAnsi="宋体" w:eastAsia="仿宋" w:cs="宋体"/>
          <w:color w:val="auto"/>
          <w:sz w:val="30"/>
          <w:highlight w:val="none"/>
        </w:rPr>
        <w:t>承办市委、市政府和上级机关交办的其他事项。</w:t>
      </w:r>
    </w:p>
    <w:p w14:paraId="17EC2E97">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2" w:firstLineChars="200"/>
        <w:jc w:val="left"/>
        <w:textAlignment w:val="auto"/>
        <w:rPr>
          <w:b/>
          <w:color w:val="auto"/>
          <w:sz w:val="30"/>
          <w:highlight w:val="none"/>
        </w:rPr>
      </w:pPr>
    </w:p>
    <w:p w14:paraId="7870A03D">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2" w:firstLineChars="200"/>
        <w:jc w:val="left"/>
        <w:textAlignment w:val="auto"/>
        <w:rPr>
          <w:b/>
          <w:color w:val="auto"/>
          <w:sz w:val="28"/>
          <w:highlight w:val="none"/>
        </w:rPr>
      </w:pPr>
      <w:r>
        <w:rPr>
          <w:b/>
          <w:color w:val="auto"/>
          <w:sz w:val="30"/>
          <w:highlight w:val="none"/>
        </w:rPr>
        <w:t>二、部门基本情况</w:t>
      </w:r>
    </w:p>
    <w:p w14:paraId="3B8BE5E1">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eastAsia="仿宋" w:cs="宋体"/>
          <w:color w:val="auto"/>
          <w:sz w:val="30"/>
          <w:highlight w:val="none"/>
          <w:lang w:eastAsia="zh-CN"/>
        </w:rPr>
      </w:pPr>
      <w:r>
        <w:rPr>
          <w:rFonts w:hint="eastAsia" w:ascii="仿宋" w:eastAsia="仿宋" w:cs="宋体"/>
          <w:color w:val="auto"/>
          <w:sz w:val="30"/>
          <w:highlight w:val="none"/>
          <w:lang w:eastAsia="zh-CN"/>
        </w:rPr>
        <w:t>纳入本套部门决算汇编范围的单位共</w:t>
      </w:r>
      <w:r>
        <w:rPr>
          <w:rFonts w:hint="eastAsia" w:ascii="仿宋" w:eastAsia="仿宋" w:cs="宋体"/>
          <w:color w:val="auto"/>
          <w:sz w:val="30"/>
          <w:highlight w:val="none"/>
          <w:lang w:val="en-US" w:eastAsia="zh-CN"/>
        </w:rPr>
        <w:t>1</w:t>
      </w:r>
      <w:r>
        <w:rPr>
          <w:rFonts w:hint="eastAsia" w:ascii="仿宋" w:eastAsia="仿宋" w:cs="宋体"/>
          <w:color w:val="auto"/>
          <w:sz w:val="30"/>
          <w:highlight w:val="none"/>
          <w:lang w:eastAsia="zh-CN"/>
        </w:rPr>
        <w:t>个，包括：市乡村振兴局本级。</w:t>
      </w:r>
    </w:p>
    <w:p w14:paraId="4D28AE71">
      <w:pPr>
        <w:keepNext w:val="0"/>
        <w:keepLines w:val="0"/>
        <w:pageBreakBefore w:val="0"/>
        <w:widowControl w:val="0"/>
        <w:kinsoku/>
        <w:wordWrap/>
        <w:overflowPunct/>
        <w:topLinePunct w:val="0"/>
        <w:autoSpaceDE w:val="0"/>
        <w:autoSpaceDN w:val="0"/>
        <w:bidi w:val="0"/>
        <w:adjustRightInd/>
        <w:snapToGrid/>
        <w:spacing w:before="245" w:line="394" w:lineRule="auto"/>
        <w:ind w:left="119" w:right="200" w:rightChars="91" w:firstLine="600" w:firstLineChars="200"/>
        <w:jc w:val="left"/>
        <w:textAlignment w:val="auto"/>
        <w:rPr>
          <w:rFonts w:hint="eastAsia" w:ascii="仿宋" w:eastAsia="仿宋" w:cs="宋体"/>
          <w:color w:val="auto"/>
          <w:sz w:val="30"/>
          <w:highlight w:val="none"/>
          <w:lang w:eastAsia="zh-CN"/>
        </w:rPr>
      </w:pPr>
      <w:r>
        <w:rPr>
          <w:rFonts w:hint="eastAsia" w:ascii="仿宋" w:eastAsia="仿宋" w:cs="宋体"/>
          <w:color w:val="auto"/>
          <w:sz w:val="30"/>
          <w:highlight w:val="none"/>
          <w:lang w:eastAsia="zh-CN"/>
        </w:rPr>
        <w:t>本部门2021年年末实有人数</w:t>
      </w:r>
      <w:r>
        <w:rPr>
          <w:rFonts w:hint="eastAsia" w:ascii="仿宋" w:eastAsia="仿宋" w:cs="宋体"/>
          <w:color w:val="auto"/>
          <w:sz w:val="30"/>
          <w:highlight w:val="none"/>
          <w:lang w:val="en-US" w:eastAsia="zh-CN"/>
        </w:rPr>
        <w:t>22</w:t>
      </w:r>
      <w:r>
        <w:rPr>
          <w:rFonts w:hint="eastAsia" w:ascii="仿宋" w:eastAsia="仿宋" w:cs="宋体"/>
          <w:color w:val="auto"/>
          <w:sz w:val="30"/>
          <w:highlight w:val="none"/>
          <w:lang w:eastAsia="zh-CN"/>
        </w:rPr>
        <w:t>人，其中在职人员</w:t>
      </w:r>
      <w:r>
        <w:rPr>
          <w:rFonts w:hint="eastAsia" w:ascii="仿宋" w:eastAsia="仿宋" w:cs="宋体"/>
          <w:color w:val="auto"/>
          <w:sz w:val="30"/>
          <w:highlight w:val="none"/>
          <w:lang w:val="en-US" w:eastAsia="zh-CN"/>
        </w:rPr>
        <w:t>22</w:t>
      </w:r>
      <w:r>
        <w:rPr>
          <w:rFonts w:hint="eastAsia" w:ascii="仿宋" w:eastAsia="仿宋" w:cs="宋体"/>
          <w:color w:val="auto"/>
          <w:sz w:val="30"/>
          <w:highlight w:val="none"/>
          <w:lang w:eastAsia="zh-CN"/>
        </w:rPr>
        <w:t>人，离休人员</w:t>
      </w:r>
      <w:r>
        <w:rPr>
          <w:rFonts w:hint="eastAsia" w:ascii="仿宋" w:eastAsia="仿宋" w:cs="宋体"/>
          <w:color w:val="auto"/>
          <w:sz w:val="30"/>
          <w:highlight w:val="none"/>
          <w:lang w:val="en-US" w:eastAsia="zh-CN"/>
        </w:rPr>
        <w:t>0</w:t>
      </w:r>
      <w:r>
        <w:rPr>
          <w:rFonts w:hint="eastAsia" w:ascii="仿宋" w:eastAsia="仿宋" w:cs="宋体"/>
          <w:color w:val="auto"/>
          <w:sz w:val="30"/>
          <w:highlight w:val="none"/>
          <w:lang w:eastAsia="zh-CN"/>
        </w:rPr>
        <w:t>人，退休人员</w:t>
      </w:r>
      <w:r>
        <w:rPr>
          <w:rFonts w:hint="eastAsia" w:ascii="仿宋" w:eastAsia="仿宋" w:cs="宋体"/>
          <w:color w:val="auto"/>
          <w:sz w:val="30"/>
          <w:highlight w:val="none"/>
          <w:lang w:val="en-US" w:eastAsia="zh-CN"/>
        </w:rPr>
        <w:t>0</w:t>
      </w:r>
      <w:r>
        <w:rPr>
          <w:rFonts w:hint="eastAsia" w:ascii="仿宋" w:eastAsia="仿宋" w:cs="宋体"/>
          <w:color w:val="auto"/>
          <w:sz w:val="30"/>
          <w:highlight w:val="none"/>
          <w:lang w:eastAsia="zh-CN"/>
        </w:rPr>
        <w:t>人（不含由养老保险基金发放养老金的离退休人员）；年末其他人员</w:t>
      </w:r>
      <w:r>
        <w:rPr>
          <w:rFonts w:hint="eastAsia" w:ascii="仿宋" w:eastAsia="仿宋" w:cs="宋体"/>
          <w:color w:val="auto"/>
          <w:sz w:val="30"/>
          <w:highlight w:val="none"/>
          <w:lang w:val="en-US" w:eastAsia="zh-CN"/>
        </w:rPr>
        <w:t>1</w:t>
      </w:r>
      <w:r>
        <w:rPr>
          <w:rFonts w:hint="eastAsia" w:ascii="仿宋" w:eastAsia="仿宋" w:cs="宋体"/>
          <w:color w:val="auto"/>
          <w:sz w:val="30"/>
          <w:highlight w:val="none"/>
          <w:lang w:eastAsia="zh-CN"/>
        </w:rPr>
        <w:t xml:space="preserve">人；年末学生人数 </w:t>
      </w:r>
      <w:r>
        <w:rPr>
          <w:rFonts w:hint="eastAsia" w:ascii="仿宋" w:eastAsia="仿宋" w:cs="宋体"/>
          <w:color w:val="auto"/>
          <w:sz w:val="30"/>
          <w:highlight w:val="none"/>
          <w:lang w:val="en-US" w:eastAsia="zh-CN"/>
        </w:rPr>
        <w:t>0</w:t>
      </w:r>
      <w:r>
        <w:rPr>
          <w:rFonts w:hint="eastAsia" w:ascii="仿宋" w:eastAsia="仿宋" w:cs="宋体"/>
          <w:color w:val="auto"/>
          <w:sz w:val="30"/>
          <w:highlight w:val="none"/>
          <w:lang w:eastAsia="zh-CN"/>
        </w:rPr>
        <w:t xml:space="preserve"> 人；由养老保险基金发放养老金的离退休人员</w:t>
      </w:r>
      <w:r>
        <w:rPr>
          <w:rFonts w:hint="eastAsia" w:ascii="仿宋" w:eastAsia="仿宋" w:cs="宋体"/>
          <w:color w:val="auto"/>
          <w:sz w:val="30"/>
          <w:highlight w:val="none"/>
          <w:lang w:val="en-US" w:eastAsia="zh-CN"/>
        </w:rPr>
        <w:t>18</w:t>
      </w:r>
      <w:r>
        <w:rPr>
          <w:rFonts w:hint="eastAsia" w:ascii="仿宋" w:eastAsia="仿宋" w:cs="宋体"/>
          <w:color w:val="auto"/>
          <w:sz w:val="30"/>
          <w:highlight w:val="none"/>
          <w:lang w:eastAsia="zh-CN"/>
        </w:rPr>
        <w:t>人。</w:t>
      </w:r>
    </w:p>
    <w:p w14:paraId="15CEEDBD">
      <w:pPr>
        <w:pStyle w:val="5"/>
        <w:ind w:left="0"/>
        <w:rPr>
          <w:color w:val="auto"/>
          <w:sz w:val="30"/>
          <w:highlight w:val="none"/>
        </w:rPr>
      </w:pPr>
    </w:p>
    <w:p w14:paraId="1063F50E">
      <w:pPr>
        <w:pStyle w:val="5"/>
        <w:spacing w:before="4"/>
        <w:ind w:left="0"/>
        <w:rPr>
          <w:color w:val="auto"/>
          <w:sz w:val="35"/>
          <w:highlight w:val="none"/>
        </w:rPr>
      </w:pPr>
    </w:p>
    <w:p w14:paraId="15559A5A">
      <w:pPr>
        <w:pStyle w:val="3"/>
        <w:tabs>
          <w:tab w:val="left" w:pos="2049"/>
        </w:tabs>
        <w:spacing w:before="0"/>
        <w:ind w:left="241"/>
        <w:rPr>
          <w:color w:val="auto"/>
          <w:highlight w:val="none"/>
        </w:rPr>
      </w:pPr>
      <w:bookmarkStart w:id="1" w:name="第二部分2020 年度部门决算表"/>
      <w:bookmarkEnd w:id="1"/>
    </w:p>
    <w:p w14:paraId="6B911817">
      <w:pPr>
        <w:pStyle w:val="3"/>
        <w:tabs>
          <w:tab w:val="left" w:pos="2049"/>
        </w:tabs>
        <w:spacing w:before="0"/>
        <w:ind w:left="241"/>
        <w:rPr>
          <w:color w:val="auto"/>
          <w:highlight w:val="none"/>
        </w:rPr>
      </w:pPr>
    </w:p>
    <w:p w14:paraId="7613060C">
      <w:pPr>
        <w:pStyle w:val="3"/>
        <w:tabs>
          <w:tab w:val="left" w:pos="2049"/>
        </w:tabs>
        <w:spacing w:before="0"/>
        <w:ind w:left="241"/>
        <w:rPr>
          <w:color w:val="auto"/>
          <w:highlight w:val="none"/>
        </w:rPr>
      </w:pPr>
    </w:p>
    <w:p w14:paraId="35EA586E">
      <w:pPr>
        <w:pStyle w:val="3"/>
        <w:tabs>
          <w:tab w:val="left" w:pos="2049"/>
        </w:tabs>
        <w:spacing w:before="0"/>
        <w:ind w:left="241"/>
        <w:rPr>
          <w:color w:val="auto"/>
          <w:highlight w:val="none"/>
        </w:rPr>
      </w:pPr>
    </w:p>
    <w:p w14:paraId="0F7160E8">
      <w:pPr>
        <w:pStyle w:val="3"/>
        <w:tabs>
          <w:tab w:val="left" w:pos="2049"/>
        </w:tabs>
        <w:spacing w:before="0"/>
        <w:ind w:left="241"/>
        <w:rPr>
          <w:color w:val="auto"/>
          <w:highlight w:val="none"/>
        </w:rPr>
      </w:pPr>
    </w:p>
    <w:p w14:paraId="0561640C">
      <w:pPr>
        <w:pStyle w:val="3"/>
        <w:tabs>
          <w:tab w:val="left" w:pos="2049"/>
        </w:tabs>
        <w:spacing w:before="0"/>
        <w:ind w:left="241"/>
        <w:rPr>
          <w:color w:val="auto"/>
          <w:highlight w:val="none"/>
        </w:rPr>
      </w:pPr>
    </w:p>
    <w:p w14:paraId="718C1024">
      <w:pPr>
        <w:pStyle w:val="3"/>
        <w:tabs>
          <w:tab w:val="left" w:pos="2049"/>
        </w:tabs>
        <w:spacing w:before="0"/>
        <w:ind w:left="241"/>
        <w:rPr>
          <w:color w:val="auto"/>
          <w:highlight w:val="none"/>
        </w:rPr>
      </w:pPr>
    </w:p>
    <w:p w14:paraId="2D8C8572">
      <w:pPr>
        <w:pStyle w:val="3"/>
        <w:tabs>
          <w:tab w:val="left" w:pos="2049"/>
        </w:tabs>
        <w:spacing w:before="0"/>
        <w:ind w:left="241"/>
        <w:rPr>
          <w:color w:val="auto"/>
          <w:highlight w:val="none"/>
        </w:rPr>
      </w:pPr>
    </w:p>
    <w:p w14:paraId="319B6C19">
      <w:pPr>
        <w:pStyle w:val="3"/>
        <w:tabs>
          <w:tab w:val="left" w:pos="2049"/>
        </w:tabs>
        <w:spacing w:before="0"/>
        <w:ind w:left="241"/>
        <w:rPr>
          <w:color w:val="auto"/>
          <w:highlight w:val="none"/>
        </w:rPr>
      </w:pPr>
    </w:p>
    <w:p w14:paraId="2BC6BD9F">
      <w:pPr>
        <w:pStyle w:val="3"/>
        <w:tabs>
          <w:tab w:val="left" w:pos="2049"/>
        </w:tabs>
        <w:spacing w:before="0"/>
        <w:ind w:left="241"/>
        <w:rPr>
          <w:color w:val="auto"/>
          <w:highlight w:val="none"/>
        </w:rPr>
      </w:pPr>
    </w:p>
    <w:p w14:paraId="2836C21A">
      <w:pPr>
        <w:pStyle w:val="3"/>
        <w:tabs>
          <w:tab w:val="left" w:pos="2049"/>
        </w:tabs>
        <w:spacing w:before="0"/>
        <w:ind w:left="241"/>
        <w:rPr>
          <w:color w:val="auto"/>
          <w:highlight w:val="none"/>
        </w:rPr>
      </w:pPr>
    </w:p>
    <w:p w14:paraId="54A8F301">
      <w:pPr>
        <w:pStyle w:val="3"/>
        <w:tabs>
          <w:tab w:val="left" w:pos="2049"/>
        </w:tabs>
        <w:spacing w:before="0"/>
        <w:ind w:left="241"/>
        <w:rPr>
          <w:color w:val="auto"/>
          <w:highlight w:val="none"/>
        </w:rPr>
      </w:pPr>
    </w:p>
    <w:p w14:paraId="11743AF3">
      <w:pPr>
        <w:pStyle w:val="3"/>
        <w:tabs>
          <w:tab w:val="left" w:pos="2049"/>
        </w:tabs>
        <w:spacing w:before="0"/>
        <w:ind w:left="241"/>
        <w:rPr>
          <w:color w:val="auto"/>
          <w:highlight w:val="none"/>
        </w:rPr>
      </w:pPr>
    </w:p>
    <w:p w14:paraId="16B63CB6">
      <w:pPr>
        <w:pStyle w:val="3"/>
        <w:tabs>
          <w:tab w:val="left" w:pos="2049"/>
        </w:tabs>
        <w:spacing w:before="0"/>
        <w:ind w:left="241"/>
        <w:rPr>
          <w:color w:val="auto"/>
          <w:highlight w:val="none"/>
        </w:rPr>
      </w:pPr>
    </w:p>
    <w:p w14:paraId="3B19B1CA">
      <w:pPr>
        <w:rPr>
          <w:color w:val="auto"/>
          <w:highlight w:val="none"/>
        </w:rPr>
      </w:pPr>
    </w:p>
    <w:p w14:paraId="4776B7E1">
      <w:pPr>
        <w:pStyle w:val="2"/>
        <w:rPr>
          <w:color w:val="auto"/>
          <w:highlight w:val="none"/>
        </w:rPr>
      </w:pPr>
    </w:p>
    <w:p w14:paraId="5EAD365B">
      <w:pPr>
        <w:rPr>
          <w:color w:val="auto"/>
          <w:highlight w:val="none"/>
        </w:rPr>
      </w:pPr>
    </w:p>
    <w:p w14:paraId="779E9EFC">
      <w:pPr>
        <w:pStyle w:val="2"/>
        <w:jc w:val="both"/>
        <w:rPr>
          <w:color w:val="auto"/>
          <w:highlight w:val="none"/>
        </w:rPr>
      </w:pPr>
    </w:p>
    <w:p w14:paraId="079A25F7"/>
    <w:p w14:paraId="26BC5836">
      <w:pPr>
        <w:pStyle w:val="3"/>
        <w:numPr>
          <w:ilvl w:val="0"/>
          <w:numId w:val="1"/>
        </w:numPr>
        <w:tabs>
          <w:tab w:val="left" w:pos="2049"/>
        </w:tabs>
        <w:spacing w:before="0"/>
        <w:ind w:left="1401" w:leftChars="0" w:hanging="641" w:firstLineChars="0"/>
        <w:rPr>
          <w:color w:val="auto"/>
          <w:highlight w:val="none"/>
        </w:rPr>
      </w:pPr>
      <w:r>
        <w:rPr>
          <w:color w:val="auto"/>
          <w:highlight w:val="none"/>
        </w:rPr>
        <w:t>202</w:t>
      </w:r>
      <w:r>
        <w:rPr>
          <w:rFonts w:hint="eastAsia"/>
          <w:color w:val="auto"/>
          <w:highlight w:val="none"/>
          <w:lang w:val="en-US" w:eastAsia="zh-CN"/>
        </w:rPr>
        <w:t>1</w:t>
      </w:r>
      <w:r>
        <w:rPr>
          <w:color w:val="auto"/>
          <w:spacing w:val="-94"/>
          <w:highlight w:val="none"/>
        </w:rPr>
        <w:t xml:space="preserve"> </w:t>
      </w:r>
      <w:r>
        <w:rPr>
          <w:color w:val="auto"/>
          <w:highlight w:val="none"/>
        </w:rPr>
        <w:t>年度部门决算表</w:t>
      </w:r>
    </w:p>
    <w:tbl>
      <w:tblPr>
        <w:tblStyle w:val="8"/>
        <w:tblpPr w:leftFromText="180" w:rightFromText="180" w:vertAnchor="text" w:horzAnchor="page" w:tblpX="1820" w:tblpY="284"/>
        <w:tblOverlap w:val="never"/>
        <w:tblW w:w="9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32"/>
        <w:gridCol w:w="475"/>
        <w:gridCol w:w="1287"/>
        <w:gridCol w:w="2611"/>
        <w:gridCol w:w="475"/>
        <w:gridCol w:w="1520"/>
      </w:tblGrid>
      <w:tr w14:paraId="7DF6E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trPr>
        <w:tc>
          <w:tcPr>
            <w:tcW w:w="9200" w:type="dxa"/>
            <w:gridSpan w:val="6"/>
            <w:tcBorders>
              <w:top w:val="nil"/>
              <w:left w:val="nil"/>
              <w:bottom w:val="nil"/>
              <w:right w:val="single" w:color="808080" w:sz="4" w:space="0"/>
            </w:tcBorders>
            <w:shd w:val="clear" w:color="auto" w:fill="FFFFFF"/>
            <w:noWrap/>
            <w:vAlign w:val="center"/>
          </w:tcPr>
          <w:p w14:paraId="52023A32">
            <w:pPr>
              <w:keepNext w:val="0"/>
              <w:keepLines w:val="0"/>
              <w:pageBreakBefore w:val="0"/>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auto"/>
                <w:sz w:val="13"/>
                <w:szCs w:val="13"/>
                <w:highlight w:val="none"/>
                <w:u w:val="none"/>
              </w:rPr>
            </w:pPr>
            <w:r>
              <w:rPr>
                <w:rFonts w:hint="eastAsia" w:ascii="黑体" w:hAnsi="宋体" w:eastAsia="黑体" w:cs="黑体"/>
                <w:i w:val="0"/>
                <w:iCs w:val="0"/>
                <w:color w:val="auto"/>
                <w:kern w:val="0"/>
                <w:sz w:val="32"/>
                <w:szCs w:val="32"/>
                <w:highlight w:val="none"/>
                <w:u w:val="none"/>
                <w:lang w:val="en-US" w:eastAsia="zh-CN" w:bidi="ar"/>
              </w:rPr>
              <w:t>收入支出决算总表</w:t>
            </w:r>
          </w:p>
        </w:tc>
      </w:tr>
      <w:tr w14:paraId="394E6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2832" w:type="dxa"/>
            <w:tcBorders>
              <w:top w:val="nil"/>
              <w:left w:val="nil"/>
              <w:bottom w:val="nil"/>
              <w:right w:val="nil"/>
            </w:tcBorders>
            <w:shd w:val="clear" w:color="auto" w:fill="FFFFFF"/>
            <w:noWrap/>
            <w:vAlign w:val="center"/>
          </w:tcPr>
          <w:p w14:paraId="7173BC55">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475" w:type="dxa"/>
            <w:tcBorders>
              <w:top w:val="nil"/>
              <w:left w:val="nil"/>
              <w:bottom w:val="nil"/>
              <w:right w:val="nil"/>
            </w:tcBorders>
            <w:shd w:val="clear" w:color="auto" w:fill="FFFFFF"/>
            <w:noWrap/>
            <w:vAlign w:val="center"/>
          </w:tcPr>
          <w:p w14:paraId="6B4DB43B">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1287" w:type="dxa"/>
            <w:tcBorders>
              <w:top w:val="nil"/>
              <w:left w:val="nil"/>
              <w:bottom w:val="nil"/>
              <w:right w:val="nil"/>
            </w:tcBorders>
            <w:shd w:val="clear" w:color="auto" w:fill="FFFFFF"/>
            <w:noWrap/>
            <w:vAlign w:val="center"/>
          </w:tcPr>
          <w:p w14:paraId="4D13F74D">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2611" w:type="dxa"/>
            <w:tcBorders>
              <w:top w:val="nil"/>
              <w:left w:val="nil"/>
              <w:bottom w:val="nil"/>
              <w:right w:val="nil"/>
            </w:tcBorders>
            <w:shd w:val="clear" w:color="auto" w:fill="FFFFFF"/>
            <w:noWrap/>
            <w:vAlign w:val="center"/>
          </w:tcPr>
          <w:p w14:paraId="18C6C611">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475" w:type="dxa"/>
            <w:tcBorders>
              <w:top w:val="nil"/>
              <w:left w:val="nil"/>
              <w:bottom w:val="nil"/>
              <w:right w:val="nil"/>
            </w:tcBorders>
            <w:shd w:val="clear" w:color="auto" w:fill="FFFFFF"/>
            <w:noWrap/>
            <w:vAlign w:val="center"/>
          </w:tcPr>
          <w:p w14:paraId="7EE63AD3">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1520" w:type="dxa"/>
            <w:tcBorders>
              <w:top w:val="nil"/>
              <w:left w:val="nil"/>
              <w:bottom w:val="nil"/>
              <w:right w:val="single" w:color="808080" w:sz="4" w:space="0"/>
            </w:tcBorders>
            <w:shd w:val="clear" w:color="auto" w:fill="FFFFFF"/>
            <w:noWrap/>
            <w:vAlign w:val="center"/>
          </w:tcPr>
          <w:p w14:paraId="25D82D14">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公开01表</w:t>
            </w:r>
          </w:p>
        </w:tc>
      </w:tr>
      <w:tr w14:paraId="409D0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2832" w:type="dxa"/>
            <w:tcBorders>
              <w:top w:val="nil"/>
              <w:left w:val="nil"/>
              <w:bottom w:val="nil"/>
              <w:right w:val="nil"/>
            </w:tcBorders>
            <w:shd w:val="clear" w:color="auto" w:fill="FFFFFF"/>
            <w:noWrap/>
            <w:vAlign w:val="center"/>
          </w:tcPr>
          <w:p w14:paraId="39BE06EF">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475" w:type="dxa"/>
            <w:tcBorders>
              <w:top w:val="nil"/>
              <w:left w:val="nil"/>
              <w:bottom w:val="nil"/>
              <w:right w:val="nil"/>
            </w:tcBorders>
            <w:shd w:val="clear" w:color="auto" w:fill="FFFFFF"/>
            <w:noWrap/>
            <w:vAlign w:val="center"/>
          </w:tcPr>
          <w:p w14:paraId="60D04CD9">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1287" w:type="dxa"/>
            <w:tcBorders>
              <w:top w:val="nil"/>
              <w:left w:val="nil"/>
              <w:bottom w:val="nil"/>
              <w:right w:val="nil"/>
            </w:tcBorders>
            <w:shd w:val="clear" w:color="auto" w:fill="FFFFFF"/>
            <w:noWrap/>
            <w:vAlign w:val="center"/>
          </w:tcPr>
          <w:p w14:paraId="1AA5AEEB">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2611" w:type="dxa"/>
            <w:tcBorders>
              <w:top w:val="nil"/>
              <w:left w:val="nil"/>
              <w:bottom w:val="nil"/>
              <w:right w:val="nil"/>
            </w:tcBorders>
            <w:shd w:val="clear" w:color="auto" w:fill="FFFFFF"/>
            <w:noWrap/>
            <w:vAlign w:val="center"/>
          </w:tcPr>
          <w:p w14:paraId="1689709D">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475" w:type="dxa"/>
            <w:tcBorders>
              <w:top w:val="nil"/>
              <w:left w:val="nil"/>
              <w:bottom w:val="nil"/>
              <w:right w:val="nil"/>
            </w:tcBorders>
            <w:shd w:val="clear" w:color="auto" w:fill="FFFFFF"/>
            <w:noWrap/>
            <w:vAlign w:val="center"/>
          </w:tcPr>
          <w:p w14:paraId="4F75C2AA">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1520" w:type="dxa"/>
            <w:tcBorders>
              <w:top w:val="nil"/>
              <w:left w:val="nil"/>
              <w:bottom w:val="nil"/>
              <w:right w:val="single" w:color="808080" w:sz="4" w:space="0"/>
            </w:tcBorders>
            <w:shd w:val="clear" w:color="auto" w:fill="FFFFFF"/>
            <w:noWrap/>
            <w:vAlign w:val="center"/>
          </w:tcPr>
          <w:p w14:paraId="150C426D">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金额单位：</w:t>
            </w:r>
            <w:r>
              <w:rPr>
                <w:rFonts w:hint="eastAsia" w:cs="宋体"/>
                <w:i w:val="0"/>
                <w:iCs w:val="0"/>
                <w:color w:val="auto"/>
                <w:kern w:val="0"/>
                <w:sz w:val="18"/>
                <w:szCs w:val="18"/>
                <w:highlight w:val="none"/>
                <w:u w:val="none"/>
                <w:lang w:val="en-US" w:eastAsia="zh-CN" w:bidi="ar"/>
              </w:rPr>
              <w:t>万</w:t>
            </w:r>
            <w:r>
              <w:rPr>
                <w:rFonts w:hint="eastAsia" w:ascii="宋体" w:hAnsi="宋体" w:eastAsia="宋体" w:cs="宋体"/>
                <w:i w:val="0"/>
                <w:iCs w:val="0"/>
                <w:color w:val="auto"/>
                <w:kern w:val="0"/>
                <w:sz w:val="18"/>
                <w:szCs w:val="18"/>
                <w:highlight w:val="none"/>
                <w:u w:val="none"/>
                <w:lang w:val="en-US" w:eastAsia="zh-CN" w:bidi="ar"/>
              </w:rPr>
              <w:t>元</w:t>
            </w:r>
          </w:p>
        </w:tc>
      </w:tr>
      <w:tr w14:paraId="5C427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2832" w:type="dxa"/>
            <w:tcBorders>
              <w:top w:val="nil"/>
              <w:left w:val="nil"/>
              <w:bottom w:val="single" w:color="808080" w:sz="4" w:space="0"/>
              <w:right w:val="nil"/>
            </w:tcBorders>
            <w:shd w:val="clear" w:color="auto" w:fill="FFFFFF"/>
            <w:noWrap/>
            <w:vAlign w:val="center"/>
          </w:tcPr>
          <w:p w14:paraId="03B61334">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编制单位：赣州市乡村振兴局</w:t>
            </w:r>
          </w:p>
        </w:tc>
        <w:tc>
          <w:tcPr>
            <w:tcW w:w="475" w:type="dxa"/>
            <w:tcBorders>
              <w:top w:val="nil"/>
              <w:left w:val="nil"/>
              <w:bottom w:val="single" w:color="808080" w:sz="4" w:space="0"/>
              <w:right w:val="nil"/>
            </w:tcBorders>
            <w:shd w:val="clear" w:color="auto" w:fill="FFFFFF"/>
            <w:noWrap/>
            <w:vAlign w:val="center"/>
          </w:tcPr>
          <w:p w14:paraId="7A011F76">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1287" w:type="dxa"/>
            <w:tcBorders>
              <w:top w:val="nil"/>
              <w:left w:val="nil"/>
              <w:bottom w:val="single" w:color="808080" w:sz="4" w:space="0"/>
              <w:right w:val="nil"/>
            </w:tcBorders>
            <w:shd w:val="clear" w:color="auto" w:fill="FFFFFF"/>
            <w:noWrap/>
            <w:vAlign w:val="center"/>
          </w:tcPr>
          <w:p w14:paraId="44049D7F">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2021年度</w:t>
            </w:r>
          </w:p>
        </w:tc>
        <w:tc>
          <w:tcPr>
            <w:tcW w:w="2611" w:type="dxa"/>
            <w:tcBorders>
              <w:top w:val="nil"/>
              <w:left w:val="nil"/>
              <w:bottom w:val="single" w:color="808080" w:sz="4" w:space="0"/>
              <w:right w:val="nil"/>
            </w:tcBorders>
            <w:shd w:val="clear" w:color="auto" w:fill="FFFFFF"/>
            <w:noWrap/>
            <w:vAlign w:val="center"/>
          </w:tcPr>
          <w:p w14:paraId="7083FB08">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475" w:type="dxa"/>
            <w:tcBorders>
              <w:top w:val="nil"/>
              <w:left w:val="nil"/>
              <w:bottom w:val="single" w:color="808080" w:sz="4" w:space="0"/>
              <w:right w:val="nil"/>
            </w:tcBorders>
            <w:shd w:val="clear" w:color="auto" w:fill="FFFFFF"/>
            <w:noWrap/>
            <w:vAlign w:val="center"/>
          </w:tcPr>
          <w:p w14:paraId="1D0094E0">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3"/>
                <w:szCs w:val="13"/>
                <w:highlight w:val="none"/>
                <w:u w:val="none"/>
              </w:rPr>
            </w:pPr>
          </w:p>
        </w:tc>
        <w:tc>
          <w:tcPr>
            <w:tcW w:w="1520" w:type="dxa"/>
            <w:tcBorders>
              <w:top w:val="nil"/>
              <w:left w:val="nil"/>
              <w:bottom w:val="single" w:color="808080" w:sz="4" w:space="0"/>
              <w:right w:val="single" w:color="808080" w:sz="4" w:space="0"/>
            </w:tcBorders>
            <w:shd w:val="clear" w:color="auto" w:fill="FFFFFF"/>
            <w:noWrap/>
            <w:vAlign w:val="center"/>
          </w:tcPr>
          <w:p w14:paraId="65E1FAD6">
            <w:pPr>
              <w:keepNext w:val="0"/>
              <w:keepLines w:val="0"/>
              <w:pageBreakBefore w:val="0"/>
              <w:kinsoku/>
              <w:wordWrap/>
              <w:overflowPunct/>
              <w:topLinePunct w:val="0"/>
              <w:autoSpaceDE/>
              <w:autoSpaceDN/>
              <w:bidi w:val="0"/>
              <w:adjustRightInd/>
              <w:snapToGrid/>
              <w:spacing w:line="240" w:lineRule="atLeast"/>
              <w:jc w:val="right"/>
              <w:rPr>
                <w:rFonts w:hint="eastAsia" w:ascii="宋体" w:hAnsi="宋体" w:eastAsia="宋体" w:cs="宋体"/>
                <w:i w:val="0"/>
                <w:iCs w:val="0"/>
                <w:color w:val="auto"/>
                <w:sz w:val="18"/>
                <w:szCs w:val="18"/>
                <w:highlight w:val="none"/>
                <w:u w:val="none"/>
              </w:rPr>
            </w:pPr>
          </w:p>
        </w:tc>
      </w:tr>
      <w:tr w14:paraId="5870E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59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14:paraId="3EE97FF2">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收     入</w:t>
            </w:r>
          </w:p>
        </w:tc>
        <w:tc>
          <w:tcPr>
            <w:tcW w:w="4606" w:type="dxa"/>
            <w:gridSpan w:val="3"/>
            <w:tcBorders>
              <w:top w:val="nil"/>
              <w:left w:val="nil"/>
              <w:bottom w:val="single" w:color="000000" w:sz="4" w:space="0"/>
              <w:right w:val="single" w:color="000000" w:sz="4" w:space="0"/>
            </w:tcBorders>
            <w:shd w:val="clear" w:color="auto" w:fill="FFFFFF" w:themeFill="background1"/>
            <w:noWrap/>
            <w:vAlign w:val="center"/>
          </w:tcPr>
          <w:p w14:paraId="1F9F18C8">
            <w:pPr>
              <w:keepNext w:val="0"/>
              <w:keepLines w:val="0"/>
              <w:pageBreakBefore w:val="0"/>
              <w:widowControl/>
              <w:suppressLineNumbers w:val="0"/>
              <w:kinsoku/>
              <w:wordWrap/>
              <w:overflowPunct/>
              <w:topLinePunct w:val="0"/>
              <w:autoSpaceDE/>
              <w:autoSpaceDN/>
              <w:bidi w:val="0"/>
              <w:adjustRightInd/>
              <w:snapToGrid/>
              <w:spacing w:line="240" w:lineRule="atLeast"/>
              <w:ind w:right="-156" w:rightChars="-71"/>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支     出</w:t>
            </w:r>
          </w:p>
        </w:tc>
      </w:tr>
      <w:tr w14:paraId="00647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9"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74397132">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项    目</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3C7D71BB">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行次</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6B732C2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决算数</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6C74537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项目（按功能分类）</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5D43DB85">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行次</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48366925">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决算数</w:t>
            </w:r>
          </w:p>
        </w:tc>
      </w:tr>
      <w:tr w14:paraId="20594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4F85959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栏    次</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51D8E7A3">
            <w:pPr>
              <w:keepNext w:val="0"/>
              <w:keepLines w:val="0"/>
              <w:pageBreakBefore w:val="0"/>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auto"/>
                <w:sz w:val="15"/>
                <w:szCs w:val="15"/>
                <w:highlight w:val="none"/>
                <w:u w:val="none"/>
              </w:rPr>
            </w:pP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0383C44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6D348514">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栏    次</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35D6F9B5">
            <w:pPr>
              <w:keepNext w:val="0"/>
              <w:keepLines w:val="0"/>
              <w:pageBreakBefore w:val="0"/>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auto"/>
                <w:sz w:val="15"/>
                <w:szCs w:val="15"/>
                <w:highlight w:val="none"/>
                <w:u w:val="none"/>
              </w:rPr>
            </w:pP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11B74CF9">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w:t>
            </w:r>
          </w:p>
        </w:tc>
      </w:tr>
      <w:tr w14:paraId="36425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432AEC65">
            <w:pPr>
              <w:keepNext w:val="0"/>
              <w:keepLines w:val="0"/>
              <w:pageBreakBefore w:val="0"/>
              <w:widowControl/>
              <w:suppressLineNumbers w:val="0"/>
              <w:kinsoku/>
              <w:wordWrap/>
              <w:overflowPunct/>
              <w:topLinePunct w:val="0"/>
              <w:autoSpaceDE/>
              <w:autoSpaceDN/>
              <w:bidi w:val="0"/>
              <w:adjustRightInd/>
              <w:snapToGrid/>
              <w:spacing w:line="240" w:lineRule="atLeast"/>
              <w:ind w:left="-440" w:leftChars="-200" w:firstLine="0" w:firstLineChars="0"/>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一、一般公共预算财政拨款收入</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B6B8896">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16447A4A">
            <w:pPr>
              <w:keepNext w:val="0"/>
              <w:keepLines w:val="0"/>
              <w:widowControl/>
              <w:suppressLineNumbers w:val="0"/>
              <w:ind w:left="0" w:leftChars="0" w:right="0" w:rightChars="0"/>
              <w:jc w:val="right"/>
              <w:textAlignment w:val="center"/>
              <w:rPr>
                <w:rFonts w:hint="eastAsia" w:ascii="宋体" w:hAnsi="宋体" w:eastAsia="宋体" w:cs="宋体"/>
                <w:i w:val="0"/>
                <w:iCs w:val="0"/>
                <w:color w:val="auto"/>
                <w:sz w:val="15"/>
                <w:szCs w:val="15"/>
                <w:highlight w:val="none"/>
                <w:u w:val="none"/>
                <w:lang w:val="zh-CN" w:eastAsia="zh-CN" w:bidi="zh-CN"/>
              </w:rPr>
            </w:pPr>
            <w:r>
              <w:rPr>
                <w:rFonts w:hint="eastAsia" w:ascii="宋体" w:hAnsi="宋体" w:eastAsia="宋体" w:cs="宋体"/>
                <w:i w:val="0"/>
                <w:iCs w:val="0"/>
                <w:color w:val="auto"/>
                <w:kern w:val="0"/>
                <w:sz w:val="15"/>
                <w:szCs w:val="15"/>
                <w:highlight w:val="none"/>
                <w:u w:val="none"/>
                <w:lang w:val="en-US" w:eastAsia="zh-CN" w:bidi="ar"/>
              </w:rPr>
              <w:t>375.10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67B556CC">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一、一般公共服务支出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3A52607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32</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265083AA">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23055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2ACE26CE">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二、政府性基金预算财政拨款收入</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107361D">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2EB6149C">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1CCEED39">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二、外交支出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51D9A76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33</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70FB3F58">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150C9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108AE96C">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三、国有资本经营预算财政拨款收入</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0C6892FD">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7A42177D">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69459791">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三、国防支出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FEF5526">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34</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6EA275E1">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5EDF3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5229ED89">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四、上级补助收入</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5E8D6719">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3DC99548">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5ECB1FE2">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四、公共安全支出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67F42E8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35</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76CA41DA">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273FA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45634ACD">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五、事业收入</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0881AFD">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5F1B3525">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134DE813">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五、教育支出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88B7B75">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36</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5E971478">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003D2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EAE6A8A">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六、经营收入</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5854722B">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6</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1A6CB448">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69116DF2">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六、科学技术支出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82A259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37</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253CC970">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764A5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65EC3B77">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七、附属单位上缴收入</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0EE5A44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7</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50B7860E">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4DEDE8EF">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七、文化旅游体育与传媒支出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54F485F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38</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3A77A26B">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1E30F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37903B9">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八、其他收入</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128CF2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8</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72C04E86">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74008328">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八、社会保障和就业支出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6E17493">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39</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74E56D8E">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default" w:ascii="宋体" w:hAnsi="宋体" w:eastAsia="宋体" w:cs="宋体"/>
                <w:i w:val="0"/>
                <w:iCs w:val="0"/>
                <w:color w:val="auto"/>
                <w:sz w:val="15"/>
                <w:szCs w:val="15"/>
                <w:highlight w:val="none"/>
                <w:u w:val="none"/>
                <w:lang w:val="en-US"/>
              </w:rPr>
            </w:pPr>
            <w:r>
              <w:rPr>
                <w:rFonts w:hint="eastAsia" w:cs="宋体"/>
                <w:i w:val="0"/>
                <w:iCs w:val="0"/>
                <w:color w:val="auto"/>
                <w:kern w:val="0"/>
                <w:sz w:val="15"/>
                <w:szCs w:val="15"/>
                <w:highlight w:val="none"/>
                <w:u w:val="none"/>
                <w:lang w:val="en-US" w:eastAsia="zh-CN" w:bidi="ar"/>
              </w:rPr>
              <w:t>27.22</w:t>
            </w:r>
          </w:p>
        </w:tc>
      </w:tr>
      <w:tr w14:paraId="04029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42115929">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5D03848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9</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1F0558DC">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2B8FFBA2">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九、卫生健康支出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06DD0029">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40</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4E22ECBE">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default" w:ascii="宋体" w:hAnsi="宋体" w:eastAsia="宋体" w:cs="宋体"/>
                <w:i w:val="0"/>
                <w:iCs w:val="0"/>
                <w:color w:val="auto"/>
                <w:sz w:val="15"/>
                <w:szCs w:val="15"/>
                <w:highlight w:val="none"/>
                <w:u w:val="none"/>
                <w:lang w:val="en-US"/>
              </w:rPr>
            </w:pPr>
            <w:r>
              <w:rPr>
                <w:rFonts w:hint="eastAsia" w:cs="宋体"/>
                <w:i w:val="0"/>
                <w:iCs w:val="0"/>
                <w:color w:val="auto"/>
                <w:kern w:val="0"/>
                <w:sz w:val="15"/>
                <w:szCs w:val="15"/>
                <w:highlight w:val="none"/>
                <w:u w:val="none"/>
                <w:lang w:val="en-US" w:eastAsia="zh-CN" w:bidi="ar"/>
              </w:rPr>
              <w:t>33.91</w:t>
            </w:r>
          </w:p>
        </w:tc>
      </w:tr>
      <w:tr w14:paraId="734BB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030AE97B">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21CF187B">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10</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41041B28">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44523560">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十、节能环保支出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02D994B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41</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22647F9F">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10757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00D1734B">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1E9328F4">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11</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667B52F7">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65F92D6F">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十一、城乡社区支出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56F377A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42</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5DD84DC6">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49E42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702CCC09">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309890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12</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3541E086">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72CB23FA">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十二、农林水支出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BDDF540">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43</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3576AC3A">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default" w:ascii="宋体" w:hAnsi="宋体" w:eastAsia="宋体" w:cs="宋体"/>
                <w:i w:val="0"/>
                <w:iCs w:val="0"/>
                <w:color w:val="auto"/>
                <w:sz w:val="15"/>
                <w:szCs w:val="15"/>
                <w:highlight w:val="none"/>
                <w:u w:val="none"/>
                <w:lang w:val="en-US"/>
              </w:rPr>
            </w:pPr>
            <w:r>
              <w:rPr>
                <w:rFonts w:hint="eastAsia" w:cs="宋体"/>
                <w:i w:val="0"/>
                <w:iCs w:val="0"/>
                <w:color w:val="auto"/>
                <w:kern w:val="0"/>
                <w:sz w:val="15"/>
                <w:szCs w:val="15"/>
                <w:highlight w:val="none"/>
                <w:u w:val="none"/>
                <w:lang w:val="en-US" w:eastAsia="zh-CN" w:bidi="ar"/>
              </w:rPr>
              <w:t>561.60</w:t>
            </w:r>
          </w:p>
        </w:tc>
      </w:tr>
      <w:tr w14:paraId="71908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0D62A4F6">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6DD1916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13</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3347ECD4">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315CEF12">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十三、交通运输支出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718BEA2">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44</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1D636665">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2D97E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0923E43">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24C3B6D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14</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1792565D">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163C87C0">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十四、资源勘探工业信息等支出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177A012F">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45</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05C51052">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274AB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099AD451">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0101724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15</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5C0B6BED">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408E95DB">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十五、商业服务业等支出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6A50A3F8">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46</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65F59DB5">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724CB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2FA29343">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6FAB4866">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16</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1A78DD65">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7431E7DE">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十六、金融支出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9DCB16B">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47</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11B34E71">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565D3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BB9B147">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CF971A0">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17</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607CDE80">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7832CA5D">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十七、援助其他地区支出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671602D">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48</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3FBF61D2">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37696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97E930D">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C661D2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18</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409D2A44">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46FDFCE0">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十八、自然资源海洋气象等支出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6A1567A6">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49</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1591B83A">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6DA0E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0EE9325">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E7F987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19</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48CE6F9A">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61BC71AC">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十九、住房保障支出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BCE7EC1">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50</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4D6252CD">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default" w:ascii="宋体" w:hAnsi="宋体" w:eastAsia="宋体" w:cs="宋体"/>
                <w:i w:val="0"/>
                <w:iCs w:val="0"/>
                <w:color w:val="auto"/>
                <w:sz w:val="15"/>
                <w:szCs w:val="15"/>
                <w:highlight w:val="none"/>
                <w:u w:val="none"/>
                <w:lang w:val="en-US"/>
              </w:rPr>
            </w:pPr>
            <w:r>
              <w:rPr>
                <w:rFonts w:hint="eastAsia" w:cs="宋体"/>
                <w:i w:val="0"/>
                <w:iCs w:val="0"/>
                <w:color w:val="auto"/>
                <w:kern w:val="0"/>
                <w:sz w:val="15"/>
                <w:szCs w:val="15"/>
                <w:highlight w:val="none"/>
                <w:u w:val="none"/>
                <w:lang w:val="en-US" w:eastAsia="zh-CN" w:bidi="ar"/>
              </w:rPr>
              <w:t>26.87</w:t>
            </w:r>
          </w:p>
        </w:tc>
      </w:tr>
      <w:tr w14:paraId="60C67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1558DC48">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D0AD66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20</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3ACF77FC">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034F3A2F">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二十、粮油物资储备支出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232625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51</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2BC03FDE">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046E9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63886B45">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10257E1D">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21</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2CFE3242">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54DBD9A8">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二十一、国有资本经营预算支出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1BF17989">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52</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2171526F">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0669E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1F8D505B">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8BE25F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22</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2990365B">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49BB9C1C">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二十二、灾害防治及应急管理支出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F6AE201">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53</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24F60E9A">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24844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401EA868">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6D3C2704">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23</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0A3E3C23">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784AED81">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二十三、其他支出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18799388">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54</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02931CD6">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642FA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2FF7798A">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1A9717B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24</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706C0C18">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11D8EDBF">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二十四、债务还本支出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2B3DAB6F">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55</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7A340780">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783A0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68DDBF25">
            <w:pPr>
              <w:keepNext w:val="0"/>
              <w:keepLines w:val="0"/>
              <w:pageBreakBefore w:val="0"/>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2EB08845">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25</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7637AD98">
            <w:pPr>
              <w:keepNext w:val="0"/>
              <w:keepLines w:val="0"/>
              <w:pageBreakBefore w:val="0"/>
              <w:kinsoku/>
              <w:wordWrap/>
              <w:overflowPunct/>
              <w:topLinePunct w:val="0"/>
              <w:autoSpaceDE/>
              <w:autoSpaceDN/>
              <w:bidi w:val="0"/>
              <w:adjustRightInd/>
              <w:snapToGrid/>
              <w:spacing w:line="240" w:lineRule="atLeast"/>
              <w:jc w:val="righ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3AA567E2">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二十五、债务付息支出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0979D03">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56</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76DEA421">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671AF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4C00812A">
            <w:pPr>
              <w:keepNext w:val="0"/>
              <w:keepLines w:val="0"/>
              <w:pageBreakBefore w:val="0"/>
              <w:kinsoku/>
              <w:wordWrap/>
              <w:overflowPunct/>
              <w:topLinePunct w:val="0"/>
              <w:autoSpaceDE/>
              <w:autoSpaceDN/>
              <w:bidi w:val="0"/>
              <w:adjustRightInd/>
              <w:snapToGrid/>
              <w:spacing w:line="240" w:lineRule="atLeast"/>
              <w:jc w:val="left"/>
              <w:rPr>
                <w:rFonts w:hint="eastAsia" w:ascii="宋体" w:hAnsi="宋体" w:eastAsia="宋体" w:cs="宋体"/>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67F4BC2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26</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5F8BAD10">
            <w:pPr>
              <w:keepNext w:val="0"/>
              <w:keepLines w:val="0"/>
              <w:pageBreakBefore w:val="0"/>
              <w:kinsoku/>
              <w:wordWrap/>
              <w:overflowPunct/>
              <w:topLinePunct w:val="0"/>
              <w:autoSpaceDE/>
              <w:autoSpaceDN/>
              <w:bidi w:val="0"/>
              <w:adjustRightInd/>
              <w:snapToGrid/>
              <w:spacing w:line="240" w:lineRule="atLeast"/>
              <w:jc w:val="righ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1FFE519B">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二十六、抗疫特别国债安排的支出</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31927FA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57</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08DB8912">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77544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1B54EA1F">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本年收入合计</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C74235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27</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13FF2B32">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default" w:ascii="宋体" w:hAnsi="宋体" w:eastAsia="宋体" w:cs="宋体"/>
                <w:i w:val="0"/>
                <w:iCs w:val="0"/>
                <w:color w:val="auto"/>
                <w:sz w:val="15"/>
                <w:szCs w:val="15"/>
                <w:highlight w:val="none"/>
                <w:u w:val="none"/>
                <w:lang w:val="en-US"/>
              </w:rPr>
            </w:pPr>
            <w:r>
              <w:rPr>
                <w:rFonts w:hint="eastAsia" w:ascii="宋体" w:hAnsi="宋体" w:eastAsia="宋体" w:cs="宋体"/>
                <w:i w:val="0"/>
                <w:iCs w:val="0"/>
                <w:color w:val="auto"/>
                <w:kern w:val="0"/>
                <w:sz w:val="15"/>
                <w:szCs w:val="15"/>
                <w:highlight w:val="none"/>
                <w:u w:val="none"/>
                <w:lang w:val="en-US" w:eastAsia="zh-CN" w:bidi="ar"/>
              </w:rPr>
              <w:t>375.1</w:t>
            </w:r>
            <w:r>
              <w:rPr>
                <w:rFonts w:hint="eastAsia" w:cs="宋体"/>
                <w:i w:val="0"/>
                <w:iCs w:val="0"/>
                <w:color w:val="auto"/>
                <w:kern w:val="0"/>
                <w:sz w:val="15"/>
                <w:szCs w:val="15"/>
                <w:highlight w:val="none"/>
                <w:u w:val="none"/>
                <w:lang w:val="en-US" w:eastAsia="zh-CN" w:bidi="ar"/>
              </w:rPr>
              <w:t>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0CB75AD5">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本年支出合计</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38711294">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58</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677125A8">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default" w:ascii="宋体" w:hAnsi="宋体" w:eastAsia="宋体" w:cs="宋体"/>
                <w:i w:val="0"/>
                <w:iCs w:val="0"/>
                <w:color w:val="auto"/>
                <w:sz w:val="15"/>
                <w:szCs w:val="15"/>
                <w:highlight w:val="none"/>
                <w:u w:val="none"/>
                <w:lang w:val="en-US"/>
              </w:rPr>
            </w:pPr>
            <w:r>
              <w:rPr>
                <w:rFonts w:hint="eastAsia" w:cs="宋体"/>
                <w:i w:val="0"/>
                <w:iCs w:val="0"/>
                <w:color w:val="auto"/>
                <w:kern w:val="0"/>
                <w:sz w:val="15"/>
                <w:szCs w:val="15"/>
                <w:highlight w:val="none"/>
                <w:u w:val="none"/>
                <w:lang w:val="en-US" w:eastAsia="zh-CN" w:bidi="ar"/>
              </w:rPr>
              <w:t>649.60</w:t>
            </w:r>
          </w:p>
        </w:tc>
      </w:tr>
      <w:tr w14:paraId="6E80D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43C3DB48">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 xml:space="preserve">  使用非财政拨款结余</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6DA3C65">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28</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57C7E190">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44D435BC">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 xml:space="preserve">  结余分配                 </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49AD4EAB">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59</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51B1A375">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68F20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7CDB2437">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 xml:space="preserve">  年初结转和结余</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3A069BE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29</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43523187">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default" w:cs="宋体"/>
                <w:i w:val="0"/>
                <w:iCs w:val="0"/>
                <w:color w:val="auto"/>
                <w:kern w:val="0"/>
                <w:sz w:val="15"/>
                <w:szCs w:val="15"/>
                <w:highlight w:val="none"/>
                <w:u w:val="none"/>
                <w:lang w:val="en-US" w:eastAsia="zh-CN" w:bidi="ar"/>
              </w:rPr>
            </w:pPr>
            <w:r>
              <w:rPr>
                <w:rFonts w:hint="eastAsia" w:ascii="宋体" w:hAnsi="宋体" w:eastAsia="宋体" w:cs="宋体"/>
                <w:i w:val="0"/>
                <w:iCs w:val="0"/>
                <w:color w:val="auto"/>
                <w:kern w:val="0"/>
                <w:sz w:val="15"/>
                <w:szCs w:val="15"/>
                <w:highlight w:val="none"/>
                <w:u w:val="none"/>
                <w:lang w:val="en-US" w:eastAsia="zh-CN" w:bidi="ar"/>
              </w:rPr>
              <w:t>2</w:t>
            </w:r>
            <w:r>
              <w:rPr>
                <w:rFonts w:hint="eastAsia" w:cs="宋体"/>
                <w:i w:val="0"/>
                <w:iCs w:val="0"/>
                <w:color w:val="auto"/>
                <w:kern w:val="0"/>
                <w:sz w:val="15"/>
                <w:szCs w:val="15"/>
                <w:highlight w:val="none"/>
                <w:u w:val="none"/>
                <w:lang w:val="en-US" w:eastAsia="zh-CN" w:bidi="ar"/>
              </w:rPr>
              <w:t>74.50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09E7973C">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 xml:space="preserve">  年末结转和结余                                </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2AB90394">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60</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1E813BBF">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0.00</w:t>
            </w:r>
          </w:p>
        </w:tc>
      </w:tr>
      <w:tr w14:paraId="300A7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56F5F568">
            <w:pPr>
              <w:keepNext w:val="0"/>
              <w:keepLines w:val="0"/>
              <w:pageBreakBefore w:val="0"/>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E00B9F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30</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3548C775">
            <w:pPr>
              <w:keepNext w:val="0"/>
              <w:keepLines w:val="0"/>
              <w:pageBreakBefore w:val="0"/>
              <w:kinsoku/>
              <w:wordWrap/>
              <w:overflowPunct/>
              <w:topLinePunct w:val="0"/>
              <w:autoSpaceDE/>
              <w:autoSpaceDN/>
              <w:bidi w:val="0"/>
              <w:adjustRightInd/>
              <w:snapToGrid/>
              <w:spacing w:line="240" w:lineRule="atLeast"/>
              <w:jc w:val="right"/>
              <w:rPr>
                <w:rFonts w:hint="eastAsia" w:ascii="宋体" w:hAnsi="宋体" w:eastAsia="宋体" w:cs="宋体"/>
                <w:i w:val="0"/>
                <w:iCs w:val="0"/>
                <w:color w:val="auto"/>
                <w:sz w:val="15"/>
                <w:szCs w:val="15"/>
                <w:highlight w:val="none"/>
                <w:u w:val="none"/>
              </w:rPr>
            </w:pP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441234D3">
            <w:pPr>
              <w:keepNext w:val="0"/>
              <w:keepLines w:val="0"/>
              <w:pageBreakBefore w:val="0"/>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auto"/>
                <w:sz w:val="15"/>
                <w:szCs w:val="15"/>
                <w:highlight w:val="none"/>
                <w:u w:val="none"/>
              </w:rPr>
            </w:pP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379AFDFF">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61</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3AA4D5F2">
            <w:pPr>
              <w:keepNext w:val="0"/>
              <w:keepLines w:val="0"/>
              <w:pageBreakBefore w:val="0"/>
              <w:kinsoku/>
              <w:wordWrap/>
              <w:overflowPunct/>
              <w:topLinePunct w:val="0"/>
              <w:autoSpaceDE/>
              <w:autoSpaceDN/>
              <w:bidi w:val="0"/>
              <w:adjustRightInd/>
              <w:snapToGrid/>
              <w:spacing w:line="240" w:lineRule="atLeast"/>
              <w:jc w:val="right"/>
              <w:rPr>
                <w:rFonts w:hint="eastAsia" w:ascii="宋体" w:hAnsi="宋体" w:eastAsia="宋体" w:cs="宋体"/>
                <w:i w:val="0"/>
                <w:iCs w:val="0"/>
                <w:color w:val="auto"/>
                <w:sz w:val="15"/>
                <w:szCs w:val="15"/>
                <w:highlight w:val="none"/>
                <w:u w:val="none"/>
              </w:rPr>
            </w:pPr>
          </w:p>
        </w:tc>
      </w:tr>
      <w:tr w14:paraId="591B1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32"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69E4D3D9">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auto"/>
                <w:sz w:val="15"/>
                <w:szCs w:val="15"/>
                <w:highlight w:val="none"/>
                <w:u w:val="none"/>
              </w:rPr>
            </w:pPr>
            <w:r>
              <w:rPr>
                <w:rFonts w:hint="eastAsia" w:ascii="宋体" w:hAnsi="宋体" w:eastAsia="宋体" w:cs="宋体"/>
                <w:b/>
                <w:bCs/>
                <w:i w:val="0"/>
                <w:iCs w:val="0"/>
                <w:color w:val="auto"/>
                <w:kern w:val="0"/>
                <w:sz w:val="15"/>
                <w:szCs w:val="15"/>
                <w:highlight w:val="none"/>
                <w:u w:val="none"/>
                <w:lang w:val="en-US" w:eastAsia="zh-CN" w:bidi="ar"/>
              </w:rPr>
              <w:t>总计</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2C03A5D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31</w:t>
            </w:r>
          </w:p>
        </w:tc>
        <w:tc>
          <w:tcPr>
            <w:tcW w:w="1287" w:type="dxa"/>
            <w:tcBorders>
              <w:top w:val="nil"/>
              <w:left w:val="nil"/>
              <w:bottom w:val="single" w:color="000000" w:sz="4" w:space="0"/>
              <w:right w:val="single" w:color="000000" w:sz="4" w:space="0"/>
            </w:tcBorders>
            <w:shd w:val="clear" w:color="auto" w:fill="FFFFFF" w:themeFill="background1"/>
            <w:noWrap/>
            <w:vAlign w:val="center"/>
          </w:tcPr>
          <w:p w14:paraId="3CB6E7BB">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default" w:ascii="宋体" w:hAnsi="宋体" w:eastAsia="宋体" w:cs="宋体"/>
                <w:i w:val="0"/>
                <w:iCs w:val="0"/>
                <w:color w:val="auto"/>
                <w:sz w:val="15"/>
                <w:szCs w:val="15"/>
                <w:highlight w:val="none"/>
                <w:u w:val="none"/>
                <w:lang w:val="en-US"/>
              </w:rPr>
            </w:pPr>
            <w:r>
              <w:rPr>
                <w:rFonts w:hint="eastAsia" w:cs="宋体"/>
                <w:i w:val="0"/>
                <w:iCs w:val="0"/>
                <w:color w:val="auto"/>
                <w:kern w:val="0"/>
                <w:sz w:val="15"/>
                <w:szCs w:val="15"/>
                <w:highlight w:val="none"/>
                <w:u w:val="none"/>
                <w:lang w:val="en-US" w:eastAsia="zh-CN" w:bidi="ar"/>
              </w:rPr>
              <w:t>649.60</w:t>
            </w:r>
          </w:p>
        </w:tc>
        <w:tc>
          <w:tcPr>
            <w:tcW w:w="2611" w:type="dxa"/>
            <w:tcBorders>
              <w:top w:val="nil"/>
              <w:left w:val="nil"/>
              <w:bottom w:val="single" w:color="000000" w:sz="4" w:space="0"/>
              <w:right w:val="single" w:color="000000" w:sz="4" w:space="0"/>
            </w:tcBorders>
            <w:shd w:val="clear" w:color="auto" w:fill="FFFFFF" w:themeFill="background1"/>
            <w:noWrap/>
            <w:vAlign w:val="center"/>
          </w:tcPr>
          <w:p w14:paraId="06033A96">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auto"/>
                <w:sz w:val="15"/>
                <w:szCs w:val="15"/>
                <w:highlight w:val="none"/>
                <w:u w:val="none"/>
              </w:rPr>
            </w:pPr>
            <w:r>
              <w:rPr>
                <w:rFonts w:hint="eastAsia" w:ascii="宋体" w:hAnsi="宋体" w:eastAsia="宋体" w:cs="宋体"/>
                <w:b/>
                <w:bCs/>
                <w:i w:val="0"/>
                <w:iCs w:val="0"/>
                <w:color w:val="auto"/>
                <w:kern w:val="0"/>
                <w:sz w:val="15"/>
                <w:szCs w:val="15"/>
                <w:highlight w:val="none"/>
                <w:u w:val="none"/>
                <w:lang w:val="en-US" w:eastAsia="zh-CN" w:bidi="ar"/>
              </w:rPr>
              <w:t>总计</w:t>
            </w:r>
          </w:p>
        </w:tc>
        <w:tc>
          <w:tcPr>
            <w:tcW w:w="475" w:type="dxa"/>
            <w:tcBorders>
              <w:top w:val="nil"/>
              <w:left w:val="nil"/>
              <w:bottom w:val="single" w:color="000000" w:sz="4" w:space="0"/>
              <w:right w:val="single" w:color="000000" w:sz="4" w:space="0"/>
            </w:tcBorders>
            <w:shd w:val="clear" w:color="auto" w:fill="FFFFFF" w:themeFill="background1"/>
            <w:noWrap/>
            <w:vAlign w:val="center"/>
          </w:tcPr>
          <w:p w14:paraId="74BF53B9">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62</w:t>
            </w:r>
          </w:p>
        </w:tc>
        <w:tc>
          <w:tcPr>
            <w:tcW w:w="1520" w:type="dxa"/>
            <w:tcBorders>
              <w:top w:val="nil"/>
              <w:left w:val="nil"/>
              <w:bottom w:val="single" w:color="000000" w:sz="4" w:space="0"/>
              <w:right w:val="single" w:color="000000" w:sz="4" w:space="0"/>
            </w:tcBorders>
            <w:shd w:val="clear" w:color="auto" w:fill="FFFFFF" w:themeFill="background1"/>
            <w:noWrap/>
            <w:vAlign w:val="center"/>
          </w:tcPr>
          <w:p w14:paraId="20C9A0CA">
            <w:pPr>
              <w:keepNext w:val="0"/>
              <w:keepLines w:val="0"/>
              <w:pageBreakBefore w:val="0"/>
              <w:widowControl/>
              <w:suppressLineNumbers w:val="0"/>
              <w:kinsoku/>
              <w:wordWrap/>
              <w:overflowPunct/>
              <w:topLinePunct w:val="0"/>
              <w:autoSpaceDE/>
              <w:autoSpaceDN/>
              <w:bidi w:val="0"/>
              <w:adjustRightInd/>
              <w:snapToGrid/>
              <w:spacing w:line="240" w:lineRule="atLeast"/>
              <w:jc w:val="right"/>
              <w:textAlignment w:val="center"/>
              <w:rPr>
                <w:rFonts w:hint="default" w:ascii="宋体" w:hAnsi="宋体" w:eastAsia="宋体" w:cs="宋体"/>
                <w:i w:val="0"/>
                <w:iCs w:val="0"/>
                <w:color w:val="auto"/>
                <w:sz w:val="15"/>
                <w:szCs w:val="15"/>
                <w:highlight w:val="none"/>
                <w:u w:val="none"/>
                <w:lang w:val="en-US"/>
              </w:rPr>
            </w:pPr>
            <w:r>
              <w:rPr>
                <w:rFonts w:hint="eastAsia" w:cs="宋体"/>
                <w:i w:val="0"/>
                <w:iCs w:val="0"/>
                <w:color w:val="auto"/>
                <w:kern w:val="0"/>
                <w:sz w:val="15"/>
                <w:szCs w:val="15"/>
                <w:highlight w:val="none"/>
                <w:u w:val="none"/>
                <w:lang w:val="en-US" w:eastAsia="zh-CN" w:bidi="ar"/>
              </w:rPr>
              <w:t>649.60</w:t>
            </w:r>
          </w:p>
        </w:tc>
      </w:tr>
      <w:tr w14:paraId="276A7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200" w:type="dxa"/>
            <w:gridSpan w:val="6"/>
            <w:tcBorders>
              <w:top w:val="nil"/>
              <w:left w:val="single" w:color="000000" w:sz="4" w:space="0"/>
              <w:bottom w:val="single" w:color="000000" w:sz="4" w:space="0"/>
              <w:right w:val="single" w:color="000000" w:sz="4" w:space="0"/>
            </w:tcBorders>
            <w:shd w:val="clear" w:color="auto" w:fill="FFFFFF"/>
            <w:noWrap/>
            <w:vAlign w:val="center"/>
          </w:tcPr>
          <w:p w14:paraId="0DED45E2">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注：1.本表反映部门本年度的总收支和年末结转结余情况。</w:t>
            </w:r>
          </w:p>
        </w:tc>
      </w:tr>
      <w:tr w14:paraId="40586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200" w:type="dxa"/>
            <w:gridSpan w:val="6"/>
            <w:tcBorders>
              <w:top w:val="nil"/>
              <w:left w:val="nil"/>
              <w:bottom w:val="nil"/>
              <w:right w:val="nil"/>
            </w:tcBorders>
            <w:shd w:val="clear" w:color="auto" w:fill="FFFFFF"/>
            <w:noWrap/>
            <w:vAlign w:val="center"/>
          </w:tcPr>
          <w:p w14:paraId="503682BE">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auto"/>
                <w:sz w:val="15"/>
                <w:szCs w:val="15"/>
                <w:highlight w:val="none"/>
                <w:u w:val="none"/>
              </w:rPr>
            </w:pPr>
            <w:r>
              <w:rPr>
                <w:rFonts w:hint="eastAsia" w:ascii="宋体" w:hAnsi="宋体" w:eastAsia="宋体" w:cs="宋体"/>
                <w:i w:val="0"/>
                <w:iCs w:val="0"/>
                <w:color w:val="auto"/>
                <w:kern w:val="0"/>
                <w:sz w:val="15"/>
                <w:szCs w:val="15"/>
                <w:highlight w:val="none"/>
                <w:u w:val="none"/>
                <w:lang w:val="en-US" w:eastAsia="zh-CN" w:bidi="ar"/>
              </w:rPr>
              <w:t xml:space="preserve">    2.本套报表金额单位转换时可能存在尾数误差。</w:t>
            </w:r>
          </w:p>
        </w:tc>
      </w:tr>
    </w:tbl>
    <w:p w14:paraId="01E10288">
      <w:pPr>
        <w:sectPr>
          <w:pgSz w:w="12240" w:h="15840"/>
          <w:pgMar w:top="1420" w:right="980" w:bottom="280" w:left="980" w:header="720" w:footer="720" w:gutter="0"/>
          <w:cols w:space="720" w:num="1"/>
        </w:sectPr>
      </w:pPr>
    </w:p>
    <w:p w14:paraId="055EA37A">
      <w:pPr>
        <w:pStyle w:val="2"/>
        <w:jc w:val="both"/>
        <w:sectPr>
          <w:type w:val="continuous"/>
          <w:pgSz w:w="12240" w:h="15840"/>
          <w:pgMar w:top="1420" w:right="980" w:bottom="280" w:left="980" w:header="720" w:footer="720" w:gutter="0"/>
          <w:cols w:space="720" w:num="1"/>
        </w:sectPr>
      </w:pPr>
    </w:p>
    <w:p w14:paraId="39F4429D">
      <w:pPr>
        <w:spacing w:before="19"/>
        <w:ind w:left="0" w:right="0" w:firstLine="0"/>
        <w:jc w:val="right"/>
        <w:rPr>
          <w:rFonts w:hint="eastAsia" w:ascii="黑体" w:eastAsia="黑体"/>
          <w:color w:val="auto"/>
          <w:sz w:val="39"/>
          <w:highlight w:val="none"/>
        </w:rPr>
      </w:pPr>
      <w:r>
        <w:rPr>
          <w:rFonts w:hint="eastAsia" w:ascii="黑体" w:eastAsia="黑体"/>
          <w:color w:val="auto"/>
          <w:w w:val="95"/>
          <w:sz w:val="39"/>
          <w:highlight w:val="none"/>
        </w:rPr>
        <w:t>收入决算表</w:t>
      </w:r>
    </w:p>
    <w:p w14:paraId="5B3C4D52">
      <w:pPr>
        <w:pStyle w:val="5"/>
        <w:ind w:left="0"/>
        <w:rPr>
          <w:rFonts w:ascii="黑体"/>
          <w:color w:val="auto"/>
          <w:sz w:val="20"/>
          <w:highlight w:val="none"/>
        </w:rPr>
      </w:pPr>
      <w:r>
        <w:rPr>
          <w:color w:val="auto"/>
          <w:highlight w:val="none"/>
        </w:rPr>
        <w:br w:type="column"/>
      </w:r>
    </w:p>
    <w:p w14:paraId="21564520">
      <w:pPr>
        <w:pStyle w:val="5"/>
        <w:spacing w:before="10"/>
        <w:ind w:left="0"/>
        <w:rPr>
          <w:rFonts w:ascii="黑体"/>
          <w:color w:val="auto"/>
          <w:sz w:val="21"/>
          <w:highlight w:val="none"/>
        </w:rPr>
      </w:pPr>
    </w:p>
    <w:p w14:paraId="0EDF5DB4">
      <w:pPr>
        <w:spacing w:before="1"/>
        <w:ind w:left="0" w:right="359" w:firstLine="0"/>
        <w:jc w:val="right"/>
        <w:rPr>
          <w:color w:val="auto"/>
          <w:sz w:val="20"/>
          <w:highlight w:val="none"/>
        </w:rPr>
      </w:pPr>
      <w:r>
        <w:rPr>
          <w:color w:val="auto"/>
          <w:highlight w:val="none"/>
        </w:rPr>
        <w:pict>
          <v:line id="_x0000_s1026" o:spid="_x0000_s1026" o:spt="20" style="position:absolute;left:0pt;margin-left:554.5pt;margin-top:-26.75pt;height:25.05pt;width:0pt;mso-position-horizontal-relative:page;z-index:251659264;mso-width-relative:page;mso-height-relative:page;" stroked="t" coordsize="21600,21600">
            <v:path arrowok="t"/>
            <v:fill focussize="0,0"/>
            <v:stroke weight="0.84pt" color="#808080"/>
            <v:imagedata o:title=""/>
            <o:lock v:ext="edit"/>
          </v:line>
        </w:pict>
      </w:r>
      <w:r>
        <w:rPr>
          <w:color w:val="auto"/>
          <w:w w:val="90"/>
          <w:sz w:val="20"/>
          <w:highlight w:val="none"/>
        </w:rPr>
        <w:t>公开02表</w:t>
      </w:r>
    </w:p>
    <w:p w14:paraId="52BB6CC1">
      <w:pPr>
        <w:spacing w:after="0"/>
        <w:jc w:val="right"/>
        <w:rPr>
          <w:color w:val="auto"/>
          <w:sz w:val="20"/>
          <w:highlight w:val="none"/>
        </w:rPr>
        <w:sectPr>
          <w:pgSz w:w="12240" w:h="15840"/>
          <w:pgMar w:top="1420" w:right="980" w:bottom="280" w:left="980" w:header="720" w:footer="720" w:gutter="0"/>
          <w:cols w:equalWidth="0" w:num="2">
            <w:col w:w="6108" w:space="40"/>
            <w:col w:w="4132"/>
          </w:cols>
        </w:sectPr>
      </w:pPr>
    </w:p>
    <w:tbl>
      <w:tblPr>
        <w:tblStyle w:val="8"/>
        <w:tblW w:w="0" w:type="auto"/>
        <w:tblInd w:w="122"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Layout w:type="fixed"/>
        <w:tblCellMar>
          <w:top w:w="0" w:type="dxa"/>
          <w:left w:w="0" w:type="dxa"/>
          <w:bottom w:w="0" w:type="dxa"/>
          <w:right w:w="0" w:type="dxa"/>
        </w:tblCellMar>
      </w:tblPr>
      <w:tblGrid>
        <w:gridCol w:w="370"/>
        <w:gridCol w:w="370"/>
        <w:gridCol w:w="370"/>
        <w:gridCol w:w="1745"/>
        <w:gridCol w:w="1023"/>
        <w:gridCol w:w="1023"/>
        <w:gridCol w:w="1023"/>
        <w:gridCol w:w="1023"/>
        <w:gridCol w:w="1023"/>
        <w:gridCol w:w="1023"/>
        <w:gridCol w:w="1023"/>
      </w:tblGrid>
      <w:tr w14:paraId="5130F34E">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0" w:hRule="atLeast"/>
        </w:trPr>
        <w:tc>
          <w:tcPr>
            <w:tcW w:w="10016" w:type="dxa"/>
            <w:gridSpan w:val="11"/>
            <w:tcBorders>
              <w:top w:val="nil"/>
              <w:left w:val="nil"/>
            </w:tcBorders>
          </w:tcPr>
          <w:p w14:paraId="0D612A32">
            <w:pPr>
              <w:pStyle w:val="12"/>
              <w:tabs>
                <w:tab w:val="left" w:pos="4017"/>
                <w:tab w:val="left" w:pos="8615"/>
              </w:tabs>
              <w:spacing w:line="231" w:lineRule="exact"/>
              <w:ind w:left="52" w:right="-15"/>
              <w:rPr>
                <w:color w:val="auto"/>
                <w:sz w:val="20"/>
                <w:highlight w:val="none"/>
              </w:rPr>
            </w:pPr>
            <w:r>
              <w:rPr>
                <w:color w:val="auto"/>
                <w:sz w:val="20"/>
                <w:highlight w:val="none"/>
              </w:rPr>
              <w:t>编制单位：</w:t>
            </w:r>
            <w:r>
              <w:rPr>
                <w:rFonts w:hint="eastAsia"/>
                <w:color w:val="auto"/>
                <w:sz w:val="20"/>
                <w:highlight w:val="none"/>
              </w:rPr>
              <w:t>赣州市乡村振兴局</w:t>
            </w:r>
            <w:r>
              <w:rPr>
                <w:color w:val="auto"/>
                <w:sz w:val="20"/>
                <w:highlight w:val="none"/>
              </w:rPr>
              <w:tab/>
            </w:r>
            <w:r>
              <w:rPr>
                <w:color w:val="auto"/>
                <w:sz w:val="20"/>
                <w:highlight w:val="none"/>
              </w:rPr>
              <w:t>202</w:t>
            </w:r>
            <w:r>
              <w:rPr>
                <w:rFonts w:hint="eastAsia"/>
                <w:color w:val="auto"/>
                <w:sz w:val="20"/>
                <w:highlight w:val="none"/>
                <w:lang w:val="en-US" w:eastAsia="zh-CN"/>
              </w:rPr>
              <w:t>1</w:t>
            </w:r>
            <w:r>
              <w:rPr>
                <w:color w:val="auto"/>
                <w:sz w:val="20"/>
                <w:highlight w:val="none"/>
              </w:rPr>
              <w:t>年度</w:t>
            </w:r>
            <w:r>
              <w:rPr>
                <w:color w:val="auto"/>
                <w:sz w:val="20"/>
                <w:highlight w:val="none"/>
              </w:rPr>
              <w:tab/>
            </w:r>
            <w:r>
              <w:rPr>
                <w:color w:val="auto"/>
                <w:sz w:val="20"/>
                <w:highlight w:val="none"/>
              </w:rPr>
              <w:t>金额单位：万</w:t>
            </w:r>
            <w:r>
              <w:rPr>
                <w:color w:val="auto"/>
                <w:spacing w:val="-11"/>
                <w:sz w:val="20"/>
                <w:highlight w:val="none"/>
              </w:rPr>
              <w:t>元</w:t>
            </w:r>
          </w:p>
        </w:tc>
      </w:tr>
      <w:tr w14:paraId="4A0859CE">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2855" w:type="dxa"/>
            <w:gridSpan w:val="4"/>
            <w:tcBorders>
              <w:left w:val="single" w:color="000000" w:sz="8" w:space="0"/>
              <w:bottom w:val="single" w:color="000000" w:sz="8" w:space="0"/>
              <w:right w:val="single" w:color="000000" w:sz="8" w:space="0"/>
            </w:tcBorders>
          </w:tcPr>
          <w:p w14:paraId="4F03E260">
            <w:pPr>
              <w:pStyle w:val="12"/>
              <w:spacing w:before="1" w:line="219" w:lineRule="exact"/>
              <w:ind w:left="1244" w:right="1191"/>
              <w:jc w:val="center"/>
              <w:rPr>
                <w:color w:val="auto"/>
                <w:sz w:val="18"/>
                <w:highlight w:val="none"/>
              </w:rPr>
            </w:pPr>
            <w:r>
              <w:rPr>
                <w:color w:val="auto"/>
                <w:sz w:val="18"/>
                <w:highlight w:val="none"/>
              </w:rPr>
              <w:t>项目</w:t>
            </w:r>
          </w:p>
        </w:tc>
        <w:tc>
          <w:tcPr>
            <w:tcW w:w="1023" w:type="dxa"/>
            <w:vMerge w:val="restart"/>
            <w:tcBorders>
              <w:left w:val="single" w:color="000000" w:sz="8" w:space="0"/>
              <w:bottom w:val="single" w:color="000000" w:sz="8" w:space="0"/>
              <w:right w:val="single" w:color="000000" w:sz="8" w:space="0"/>
            </w:tcBorders>
          </w:tcPr>
          <w:p w14:paraId="145DD20F">
            <w:pPr>
              <w:pStyle w:val="12"/>
              <w:spacing w:before="10"/>
              <w:rPr>
                <w:color w:val="auto"/>
                <w:sz w:val="23"/>
                <w:highlight w:val="none"/>
              </w:rPr>
            </w:pPr>
          </w:p>
          <w:p w14:paraId="32370936">
            <w:pPr>
              <w:pStyle w:val="12"/>
              <w:spacing w:line="235" w:lineRule="auto"/>
              <w:ind w:left="435" w:right="23" w:hanging="358"/>
              <w:rPr>
                <w:color w:val="auto"/>
                <w:sz w:val="18"/>
                <w:highlight w:val="none"/>
              </w:rPr>
            </w:pPr>
            <w:r>
              <w:rPr>
                <w:color w:val="auto"/>
                <w:sz w:val="18"/>
                <w:highlight w:val="none"/>
              </w:rPr>
              <w:t>本年收入合计</w:t>
            </w:r>
          </w:p>
        </w:tc>
        <w:tc>
          <w:tcPr>
            <w:tcW w:w="1023" w:type="dxa"/>
            <w:vMerge w:val="restart"/>
            <w:tcBorders>
              <w:left w:val="single" w:color="000000" w:sz="8" w:space="0"/>
              <w:bottom w:val="single" w:color="000000" w:sz="8" w:space="0"/>
              <w:right w:val="single" w:color="000000" w:sz="8" w:space="0"/>
            </w:tcBorders>
          </w:tcPr>
          <w:p w14:paraId="0F5A6466">
            <w:pPr>
              <w:pStyle w:val="12"/>
              <w:spacing w:before="10"/>
              <w:rPr>
                <w:color w:val="auto"/>
                <w:sz w:val="23"/>
                <w:highlight w:val="none"/>
              </w:rPr>
            </w:pPr>
          </w:p>
          <w:p w14:paraId="7B61F391">
            <w:pPr>
              <w:pStyle w:val="12"/>
              <w:spacing w:line="235" w:lineRule="auto"/>
              <w:ind w:left="434" w:right="26" w:hanging="360"/>
              <w:rPr>
                <w:color w:val="auto"/>
                <w:sz w:val="18"/>
                <w:highlight w:val="none"/>
              </w:rPr>
            </w:pPr>
            <w:r>
              <w:rPr>
                <w:color w:val="auto"/>
                <w:sz w:val="18"/>
                <w:highlight w:val="none"/>
              </w:rPr>
              <w:t>财政拨款收入</w:t>
            </w:r>
          </w:p>
        </w:tc>
        <w:tc>
          <w:tcPr>
            <w:tcW w:w="1023" w:type="dxa"/>
            <w:vMerge w:val="restart"/>
            <w:tcBorders>
              <w:left w:val="single" w:color="000000" w:sz="8" w:space="0"/>
              <w:bottom w:val="single" w:color="000000" w:sz="8" w:space="0"/>
              <w:right w:val="single" w:color="000000" w:sz="8" w:space="0"/>
            </w:tcBorders>
          </w:tcPr>
          <w:p w14:paraId="105A944A">
            <w:pPr>
              <w:pStyle w:val="12"/>
              <w:spacing w:before="10"/>
              <w:rPr>
                <w:color w:val="auto"/>
                <w:sz w:val="23"/>
                <w:highlight w:val="none"/>
              </w:rPr>
            </w:pPr>
          </w:p>
          <w:p w14:paraId="30FA9F43">
            <w:pPr>
              <w:pStyle w:val="12"/>
              <w:spacing w:line="235" w:lineRule="auto"/>
              <w:ind w:left="433" w:right="24" w:hanging="358"/>
              <w:rPr>
                <w:color w:val="auto"/>
                <w:sz w:val="18"/>
                <w:highlight w:val="none"/>
              </w:rPr>
            </w:pPr>
            <w:r>
              <w:rPr>
                <w:color w:val="auto"/>
                <w:sz w:val="18"/>
                <w:highlight w:val="none"/>
              </w:rPr>
              <w:t>上级补助收入</w:t>
            </w:r>
          </w:p>
        </w:tc>
        <w:tc>
          <w:tcPr>
            <w:tcW w:w="1023" w:type="dxa"/>
            <w:vMerge w:val="restart"/>
            <w:tcBorders>
              <w:left w:val="single" w:color="000000" w:sz="8" w:space="0"/>
              <w:bottom w:val="single" w:color="000000" w:sz="8" w:space="0"/>
              <w:right w:val="single" w:color="000000" w:sz="8" w:space="0"/>
            </w:tcBorders>
          </w:tcPr>
          <w:p w14:paraId="448F6E38">
            <w:pPr>
              <w:pStyle w:val="12"/>
              <w:rPr>
                <w:color w:val="auto"/>
                <w:sz w:val="18"/>
                <w:highlight w:val="none"/>
              </w:rPr>
            </w:pPr>
          </w:p>
          <w:p w14:paraId="66E255DE">
            <w:pPr>
              <w:pStyle w:val="12"/>
              <w:spacing w:before="7"/>
              <w:rPr>
                <w:color w:val="auto"/>
                <w:sz w:val="14"/>
                <w:highlight w:val="none"/>
              </w:rPr>
            </w:pPr>
          </w:p>
          <w:p w14:paraId="4DDE46C1">
            <w:pPr>
              <w:pStyle w:val="12"/>
              <w:ind w:left="164"/>
              <w:rPr>
                <w:color w:val="auto"/>
                <w:sz w:val="18"/>
                <w:highlight w:val="none"/>
              </w:rPr>
            </w:pPr>
            <w:r>
              <w:rPr>
                <w:color w:val="auto"/>
                <w:sz w:val="18"/>
                <w:highlight w:val="none"/>
              </w:rPr>
              <w:t>事业收入</w:t>
            </w:r>
          </w:p>
        </w:tc>
        <w:tc>
          <w:tcPr>
            <w:tcW w:w="1023" w:type="dxa"/>
            <w:vMerge w:val="restart"/>
            <w:tcBorders>
              <w:left w:val="single" w:color="000000" w:sz="8" w:space="0"/>
              <w:bottom w:val="single" w:color="000000" w:sz="8" w:space="0"/>
              <w:right w:val="single" w:color="000000" w:sz="8" w:space="0"/>
            </w:tcBorders>
          </w:tcPr>
          <w:p w14:paraId="649347FA">
            <w:pPr>
              <w:pStyle w:val="12"/>
              <w:rPr>
                <w:color w:val="auto"/>
                <w:sz w:val="18"/>
                <w:highlight w:val="none"/>
              </w:rPr>
            </w:pPr>
          </w:p>
          <w:p w14:paraId="7CA51FA9">
            <w:pPr>
              <w:pStyle w:val="12"/>
              <w:spacing w:before="7"/>
              <w:rPr>
                <w:color w:val="auto"/>
                <w:sz w:val="14"/>
                <w:highlight w:val="none"/>
              </w:rPr>
            </w:pPr>
          </w:p>
          <w:p w14:paraId="21F4DEB2">
            <w:pPr>
              <w:pStyle w:val="12"/>
              <w:ind w:left="161"/>
              <w:rPr>
                <w:color w:val="auto"/>
                <w:sz w:val="18"/>
                <w:highlight w:val="none"/>
              </w:rPr>
            </w:pPr>
            <w:r>
              <w:rPr>
                <w:color w:val="auto"/>
                <w:sz w:val="18"/>
                <w:highlight w:val="none"/>
              </w:rPr>
              <w:t>经营收入</w:t>
            </w:r>
          </w:p>
        </w:tc>
        <w:tc>
          <w:tcPr>
            <w:tcW w:w="1023" w:type="dxa"/>
            <w:vMerge w:val="restart"/>
            <w:tcBorders>
              <w:left w:val="single" w:color="000000" w:sz="8" w:space="0"/>
              <w:bottom w:val="single" w:color="000000" w:sz="8" w:space="0"/>
              <w:right w:val="single" w:color="000000" w:sz="8" w:space="0"/>
            </w:tcBorders>
          </w:tcPr>
          <w:p w14:paraId="61E5D605">
            <w:pPr>
              <w:pStyle w:val="12"/>
              <w:spacing w:before="10"/>
              <w:rPr>
                <w:color w:val="auto"/>
                <w:sz w:val="23"/>
                <w:highlight w:val="none"/>
              </w:rPr>
            </w:pPr>
          </w:p>
          <w:p w14:paraId="0F161C8A">
            <w:pPr>
              <w:pStyle w:val="12"/>
              <w:spacing w:line="235" w:lineRule="auto"/>
              <w:ind w:left="252" w:right="26" w:hanging="178"/>
              <w:rPr>
                <w:color w:val="auto"/>
                <w:sz w:val="18"/>
                <w:highlight w:val="none"/>
              </w:rPr>
            </w:pPr>
            <w:r>
              <w:rPr>
                <w:color w:val="auto"/>
                <w:sz w:val="18"/>
                <w:highlight w:val="none"/>
              </w:rPr>
              <w:t>附属单位上缴收入</w:t>
            </w:r>
          </w:p>
        </w:tc>
        <w:tc>
          <w:tcPr>
            <w:tcW w:w="1023" w:type="dxa"/>
            <w:vMerge w:val="restart"/>
            <w:tcBorders>
              <w:left w:val="single" w:color="000000" w:sz="8" w:space="0"/>
              <w:bottom w:val="single" w:color="000000" w:sz="8" w:space="0"/>
              <w:right w:val="single" w:color="000000" w:sz="8" w:space="0"/>
            </w:tcBorders>
          </w:tcPr>
          <w:p w14:paraId="18AC8B3F">
            <w:pPr>
              <w:pStyle w:val="12"/>
              <w:rPr>
                <w:color w:val="auto"/>
                <w:sz w:val="18"/>
                <w:highlight w:val="none"/>
              </w:rPr>
            </w:pPr>
          </w:p>
          <w:p w14:paraId="6BB89E84">
            <w:pPr>
              <w:pStyle w:val="12"/>
              <w:spacing w:before="7"/>
              <w:rPr>
                <w:color w:val="auto"/>
                <w:sz w:val="14"/>
                <w:highlight w:val="none"/>
              </w:rPr>
            </w:pPr>
          </w:p>
          <w:p w14:paraId="2883AD2A">
            <w:pPr>
              <w:pStyle w:val="12"/>
              <w:ind w:left="162"/>
              <w:rPr>
                <w:color w:val="auto"/>
                <w:sz w:val="18"/>
                <w:highlight w:val="none"/>
              </w:rPr>
            </w:pPr>
            <w:r>
              <w:rPr>
                <w:color w:val="auto"/>
                <w:sz w:val="18"/>
                <w:highlight w:val="none"/>
              </w:rPr>
              <w:t>其他收入</w:t>
            </w:r>
          </w:p>
        </w:tc>
      </w:tr>
      <w:tr w14:paraId="1F1623A8">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763"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568AED7E">
            <w:pPr>
              <w:pStyle w:val="12"/>
              <w:spacing w:before="9"/>
              <w:rPr>
                <w:color w:val="auto"/>
                <w:sz w:val="13"/>
                <w:highlight w:val="none"/>
              </w:rPr>
            </w:pPr>
          </w:p>
          <w:p w14:paraId="5A97A122">
            <w:pPr>
              <w:pStyle w:val="12"/>
              <w:spacing w:line="232" w:lineRule="auto"/>
              <w:ind w:left="121" w:right="67"/>
              <w:rPr>
                <w:color w:val="auto"/>
                <w:sz w:val="18"/>
                <w:highlight w:val="none"/>
              </w:rPr>
            </w:pPr>
            <w:r>
              <w:rPr>
                <w:color w:val="auto"/>
                <w:sz w:val="18"/>
                <w:highlight w:val="none"/>
              </w:rPr>
              <w:t>支出功能分类科目编码</w:t>
            </w:r>
          </w:p>
        </w:tc>
        <w:tc>
          <w:tcPr>
            <w:tcW w:w="1745" w:type="dxa"/>
            <w:tcBorders>
              <w:top w:val="single" w:color="000000" w:sz="8" w:space="0"/>
              <w:left w:val="single" w:color="000000" w:sz="8" w:space="0"/>
              <w:bottom w:val="single" w:color="000000" w:sz="8" w:space="0"/>
              <w:right w:val="single" w:color="000000" w:sz="8" w:space="0"/>
            </w:tcBorders>
          </w:tcPr>
          <w:p w14:paraId="441923E6">
            <w:pPr>
              <w:pStyle w:val="12"/>
              <w:spacing w:before="1"/>
              <w:rPr>
                <w:color w:val="auto"/>
                <w:sz w:val="22"/>
                <w:highlight w:val="none"/>
              </w:rPr>
            </w:pPr>
          </w:p>
          <w:p w14:paraId="743FB2BE">
            <w:pPr>
              <w:pStyle w:val="12"/>
              <w:ind w:left="526"/>
              <w:rPr>
                <w:color w:val="auto"/>
                <w:sz w:val="18"/>
                <w:highlight w:val="none"/>
              </w:rPr>
            </w:pPr>
            <w:r>
              <w:rPr>
                <w:color w:val="auto"/>
                <w:sz w:val="18"/>
                <w:highlight w:val="none"/>
              </w:rPr>
              <w:t>科目名称</w:t>
            </w:r>
          </w:p>
        </w:tc>
        <w:tc>
          <w:tcPr>
            <w:tcW w:w="1023" w:type="dxa"/>
            <w:vMerge w:val="continue"/>
            <w:tcBorders>
              <w:top w:val="nil"/>
              <w:left w:val="single" w:color="000000" w:sz="8" w:space="0"/>
              <w:bottom w:val="single" w:color="000000" w:sz="8" w:space="0"/>
              <w:right w:val="single" w:color="000000" w:sz="8" w:space="0"/>
            </w:tcBorders>
          </w:tcPr>
          <w:p w14:paraId="210CD728">
            <w:pPr>
              <w:rPr>
                <w:color w:val="auto"/>
                <w:sz w:val="2"/>
                <w:szCs w:val="2"/>
                <w:highlight w:val="none"/>
              </w:rPr>
            </w:pPr>
          </w:p>
        </w:tc>
        <w:tc>
          <w:tcPr>
            <w:tcW w:w="1023" w:type="dxa"/>
            <w:vMerge w:val="continue"/>
            <w:tcBorders>
              <w:top w:val="nil"/>
              <w:left w:val="single" w:color="000000" w:sz="8" w:space="0"/>
              <w:bottom w:val="single" w:color="000000" w:sz="8" w:space="0"/>
              <w:right w:val="single" w:color="000000" w:sz="8" w:space="0"/>
            </w:tcBorders>
          </w:tcPr>
          <w:p w14:paraId="4D0BC0AA">
            <w:pPr>
              <w:rPr>
                <w:color w:val="auto"/>
                <w:sz w:val="2"/>
                <w:szCs w:val="2"/>
                <w:highlight w:val="none"/>
              </w:rPr>
            </w:pPr>
          </w:p>
        </w:tc>
        <w:tc>
          <w:tcPr>
            <w:tcW w:w="1023" w:type="dxa"/>
            <w:vMerge w:val="continue"/>
            <w:tcBorders>
              <w:top w:val="nil"/>
              <w:left w:val="single" w:color="000000" w:sz="8" w:space="0"/>
              <w:bottom w:val="single" w:color="000000" w:sz="8" w:space="0"/>
              <w:right w:val="single" w:color="000000" w:sz="8" w:space="0"/>
            </w:tcBorders>
          </w:tcPr>
          <w:p w14:paraId="66F09AFC">
            <w:pPr>
              <w:rPr>
                <w:color w:val="auto"/>
                <w:sz w:val="2"/>
                <w:szCs w:val="2"/>
                <w:highlight w:val="none"/>
              </w:rPr>
            </w:pPr>
          </w:p>
        </w:tc>
        <w:tc>
          <w:tcPr>
            <w:tcW w:w="1023" w:type="dxa"/>
            <w:vMerge w:val="continue"/>
            <w:tcBorders>
              <w:top w:val="nil"/>
              <w:left w:val="single" w:color="000000" w:sz="8" w:space="0"/>
              <w:bottom w:val="single" w:color="000000" w:sz="8" w:space="0"/>
              <w:right w:val="single" w:color="000000" w:sz="8" w:space="0"/>
            </w:tcBorders>
          </w:tcPr>
          <w:p w14:paraId="2343B072">
            <w:pPr>
              <w:rPr>
                <w:color w:val="auto"/>
                <w:sz w:val="2"/>
                <w:szCs w:val="2"/>
                <w:highlight w:val="none"/>
              </w:rPr>
            </w:pPr>
          </w:p>
        </w:tc>
        <w:tc>
          <w:tcPr>
            <w:tcW w:w="1023" w:type="dxa"/>
            <w:vMerge w:val="continue"/>
            <w:tcBorders>
              <w:top w:val="nil"/>
              <w:left w:val="single" w:color="000000" w:sz="8" w:space="0"/>
              <w:bottom w:val="single" w:color="000000" w:sz="8" w:space="0"/>
              <w:right w:val="single" w:color="000000" w:sz="8" w:space="0"/>
            </w:tcBorders>
          </w:tcPr>
          <w:p w14:paraId="22FAB2BF">
            <w:pPr>
              <w:rPr>
                <w:color w:val="auto"/>
                <w:sz w:val="2"/>
                <w:szCs w:val="2"/>
                <w:highlight w:val="none"/>
              </w:rPr>
            </w:pPr>
          </w:p>
        </w:tc>
        <w:tc>
          <w:tcPr>
            <w:tcW w:w="1023" w:type="dxa"/>
            <w:vMerge w:val="continue"/>
            <w:tcBorders>
              <w:top w:val="nil"/>
              <w:left w:val="single" w:color="000000" w:sz="8" w:space="0"/>
              <w:bottom w:val="single" w:color="000000" w:sz="8" w:space="0"/>
              <w:right w:val="single" w:color="000000" w:sz="8" w:space="0"/>
            </w:tcBorders>
          </w:tcPr>
          <w:p w14:paraId="6ACAC86D">
            <w:pPr>
              <w:rPr>
                <w:color w:val="auto"/>
                <w:sz w:val="2"/>
                <w:szCs w:val="2"/>
                <w:highlight w:val="none"/>
              </w:rPr>
            </w:pPr>
          </w:p>
        </w:tc>
        <w:tc>
          <w:tcPr>
            <w:tcW w:w="1023" w:type="dxa"/>
            <w:vMerge w:val="continue"/>
            <w:tcBorders>
              <w:top w:val="nil"/>
              <w:left w:val="single" w:color="000000" w:sz="8" w:space="0"/>
              <w:bottom w:val="single" w:color="000000" w:sz="8" w:space="0"/>
              <w:right w:val="single" w:color="000000" w:sz="8" w:space="0"/>
            </w:tcBorders>
          </w:tcPr>
          <w:p w14:paraId="460AF658">
            <w:pPr>
              <w:rPr>
                <w:color w:val="auto"/>
                <w:sz w:val="2"/>
                <w:szCs w:val="2"/>
                <w:highlight w:val="none"/>
              </w:rPr>
            </w:pPr>
          </w:p>
        </w:tc>
      </w:tr>
      <w:tr w14:paraId="7AC8136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370" w:type="dxa"/>
            <w:vMerge w:val="restart"/>
            <w:tcBorders>
              <w:top w:val="single" w:color="000000" w:sz="8" w:space="0"/>
              <w:left w:val="single" w:color="000000" w:sz="8" w:space="0"/>
              <w:bottom w:val="single" w:color="000000" w:sz="8" w:space="0"/>
              <w:right w:val="single" w:color="000000" w:sz="8" w:space="0"/>
            </w:tcBorders>
          </w:tcPr>
          <w:p w14:paraId="021E5AB5">
            <w:pPr>
              <w:pStyle w:val="12"/>
              <w:spacing w:before="149"/>
              <w:ind w:left="112"/>
              <w:rPr>
                <w:color w:val="auto"/>
                <w:sz w:val="18"/>
                <w:highlight w:val="none"/>
              </w:rPr>
            </w:pPr>
            <w:r>
              <w:rPr>
                <w:color w:val="auto"/>
                <w:sz w:val="18"/>
                <w:highlight w:val="none"/>
              </w:rPr>
              <w:t>类</w:t>
            </w:r>
          </w:p>
        </w:tc>
        <w:tc>
          <w:tcPr>
            <w:tcW w:w="370" w:type="dxa"/>
            <w:vMerge w:val="restart"/>
            <w:tcBorders>
              <w:top w:val="single" w:color="000000" w:sz="8" w:space="0"/>
              <w:left w:val="single" w:color="000000" w:sz="8" w:space="0"/>
              <w:bottom w:val="single" w:color="000000" w:sz="8" w:space="0"/>
              <w:right w:val="single" w:color="000000" w:sz="8" w:space="0"/>
            </w:tcBorders>
          </w:tcPr>
          <w:p w14:paraId="7DE22523">
            <w:pPr>
              <w:pStyle w:val="12"/>
              <w:spacing w:before="149"/>
              <w:ind w:left="109"/>
              <w:rPr>
                <w:color w:val="auto"/>
                <w:sz w:val="18"/>
                <w:highlight w:val="none"/>
              </w:rPr>
            </w:pPr>
            <w:r>
              <w:rPr>
                <w:color w:val="auto"/>
                <w:sz w:val="18"/>
                <w:highlight w:val="none"/>
              </w:rPr>
              <w:t>款</w:t>
            </w:r>
          </w:p>
        </w:tc>
        <w:tc>
          <w:tcPr>
            <w:tcW w:w="370" w:type="dxa"/>
            <w:vMerge w:val="restart"/>
            <w:tcBorders>
              <w:top w:val="single" w:color="000000" w:sz="8" w:space="0"/>
              <w:left w:val="single" w:color="000000" w:sz="8" w:space="0"/>
              <w:bottom w:val="single" w:color="000000" w:sz="8" w:space="0"/>
              <w:right w:val="single" w:color="000000" w:sz="8" w:space="0"/>
            </w:tcBorders>
          </w:tcPr>
          <w:p w14:paraId="1B145C94">
            <w:pPr>
              <w:pStyle w:val="12"/>
              <w:spacing w:before="149"/>
              <w:ind w:left="109"/>
              <w:rPr>
                <w:color w:val="auto"/>
                <w:sz w:val="18"/>
                <w:highlight w:val="none"/>
              </w:rPr>
            </w:pPr>
            <w:r>
              <w:rPr>
                <w:color w:val="auto"/>
                <w:sz w:val="18"/>
                <w:highlight w:val="none"/>
              </w:rPr>
              <w:t>项</w:t>
            </w:r>
          </w:p>
        </w:tc>
        <w:tc>
          <w:tcPr>
            <w:tcW w:w="1745" w:type="dxa"/>
            <w:tcBorders>
              <w:top w:val="single" w:color="000000" w:sz="8" w:space="0"/>
              <w:left w:val="single" w:color="000000" w:sz="8" w:space="0"/>
              <w:bottom w:val="single" w:color="000000" w:sz="8" w:space="0"/>
              <w:right w:val="single" w:color="000000" w:sz="8" w:space="0"/>
            </w:tcBorders>
          </w:tcPr>
          <w:p w14:paraId="5FC33BBF">
            <w:pPr>
              <w:pStyle w:val="12"/>
              <w:spacing w:before="1" w:line="220" w:lineRule="exact"/>
              <w:ind w:left="686" w:right="639"/>
              <w:jc w:val="center"/>
              <w:rPr>
                <w:color w:val="auto"/>
                <w:sz w:val="18"/>
                <w:highlight w:val="none"/>
              </w:rPr>
            </w:pPr>
            <w:r>
              <w:rPr>
                <w:color w:val="auto"/>
                <w:sz w:val="18"/>
                <w:highlight w:val="none"/>
              </w:rPr>
              <w:t>栏次</w:t>
            </w:r>
          </w:p>
        </w:tc>
        <w:tc>
          <w:tcPr>
            <w:tcW w:w="1023" w:type="dxa"/>
            <w:tcBorders>
              <w:top w:val="single" w:color="000000" w:sz="8" w:space="0"/>
              <w:left w:val="single" w:color="000000" w:sz="8" w:space="0"/>
              <w:bottom w:val="single" w:color="000000" w:sz="8" w:space="0"/>
              <w:right w:val="single" w:color="000000" w:sz="8" w:space="0"/>
            </w:tcBorders>
          </w:tcPr>
          <w:p w14:paraId="47BB938A">
            <w:pPr>
              <w:pStyle w:val="12"/>
              <w:spacing w:before="1" w:line="220" w:lineRule="exact"/>
              <w:ind w:left="48"/>
              <w:jc w:val="center"/>
              <w:rPr>
                <w:color w:val="auto"/>
                <w:sz w:val="18"/>
                <w:highlight w:val="none"/>
              </w:rPr>
            </w:pPr>
            <w:r>
              <w:rPr>
                <w:color w:val="auto"/>
                <w:sz w:val="18"/>
                <w:highlight w:val="none"/>
              </w:rPr>
              <w:t>1</w:t>
            </w:r>
          </w:p>
        </w:tc>
        <w:tc>
          <w:tcPr>
            <w:tcW w:w="1023" w:type="dxa"/>
            <w:tcBorders>
              <w:top w:val="single" w:color="000000" w:sz="8" w:space="0"/>
              <w:left w:val="single" w:color="000000" w:sz="8" w:space="0"/>
              <w:bottom w:val="single" w:color="000000" w:sz="8" w:space="0"/>
              <w:right w:val="single" w:color="000000" w:sz="8" w:space="0"/>
            </w:tcBorders>
          </w:tcPr>
          <w:p w14:paraId="5A4A661D">
            <w:pPr>
              <w:pStyle w:val="12"/>
              <w:spacing w:before="1" w:line="220" w:lineRule="exact"/>
              <w:ind w:left="47"/>
              <w:jc w:val="center"/>
              <w:rPr>
                <w:color w:val="auto"/>
                <w:sz w:val="18"/>
                <w:highlight w:val="none"/>
              </w:rPr>
            </w:pPr>
            <w:r>
              <w:rPr>
                <w:color w:val="auto"/>
                <w:sz w:val="18"/>
                <w:highlight w:val="none"/>
              </w:rPr>
              <w:t>2</w:t>
            </w:r>
          </w:p>
        </w:tc>
        <w:tc>
          <w:tcPr>
            <w:tcW w:w="1023" w:type="dxa"/>
            <w:tcBorders>
              <w:top w:val="single" w:color="000000" w:sz="8" w:space="0"/>
              <w:left w:val="single" w:color="000000" w:sz="8" w:space="0"/>
              <w:bottom w:val="single" w:color="000000" w:sz="8" w:space="0"/>
              <w:right w:val="single" w:color="000000" w:sz="8" w:space="0"/>
            </w:tcBorders>
          </w:tcPr>
          <w:p w14:paraId="25E7C1EA">
            <w:pPr>
              <w:pStyle w:val="12"/>
              <w:spacing w:before="1" w:line="220" w:lineRule="exact"/>
              <w:ind w:left="45"/>
              <w:jc w:val="center"/>
              <w:rPr>
                <w:color w:val="auto"/>
                <w:sz w:val="18"/>
                <w:highlight w:val="none"/>
              </w:rPr>
            </w:pPr>
            <w:r>
              <w:rPr>
                <w:color w:val="auto"/>
                <w:sz w:val="18"/>
                <w:highlight w:val="none"/>
              </w:rPr>
              <w:t>3</w:t>
            </w:r>
          </w:p>
        </w:tc>
        <w:tc>
          <w:tcPr>
            <w:tcW w:w="1023" w:type="dxa"/>
            <w:tcBorders>
              <w:top w:val="single" w:color="000000" w:sz="8" w:space="0"/>
              <w:left w:val="single" w:color="000000" w:sz="8" w:space="0"/>
              <w:bottom w:val="single" w:color="000000" w:sz="8" w:space="0"/>
              <w:right w:val="single" w:color="000000" w:sz="8" w:space="0"/>
            </w:tcBorders>
          </w:tcPr>
          <w:p w14:paraId="775109F7">
            <w:pPr>
              <w:pStyle w:val="12"/>
              <w:spacing w:before="1" w:line="220" w:lineRule="exact"/>
              <w:ind w:left="44"/>
              <w:jc w:val="center"/>
              <w:rPr>
                <w:color w:val="auto"/>
                <w:sz w:val="18"/>
                <w:highlight w:val="none"/>
              </w:rPr>
            </w:pPr>
            <w:r>
              <w:rPr>
                <w:color w:val="auto"/>
                <w:sz w:val="18"/>
                <w:highlight w:val="none"/>
              </w:rPr>
              <w:t>4</w:t>
            </w:r>
          </w:p>
        </w:tc>
        <w:tc>
          <w:tcPr>
            <w:tcW w:w="1023" w:type="dxa"/>
            <w:tcBorders>
              <w:top w:val="single" w:color="000000" w:sz="8" w:space="0"/>
              <w:left w:val="single" w:color="000000" w:sz="8" w:space="0"/>
              <w:bottom w:val="single" w:color="000000" w:sz="8" w:space="0"/>
              <w:right w:val="single" w:color="000000" w:sz="8" w:space="0"/>
            </w:tcBorders>
          </w:tcPr>
          <w:p w14:paraId="771D4CDE">
            <w:pPr>
              <w:pStyle w:val="12"/>
              <w:spacing w:before="1" w:line="220" w:lineRule="exact"/>
              <w:ind w:left="43"/>
              <w:jc w:val="center"/>
              <w:rPr>
                <w:color w:val="auto"/>
                <w:sz w:val="18"/>
                <w:highlight w:val="none"/>
              </w:rPr>
            </w:pPr>
            <w:r>
              <w:rPr>
                <w:color w:val="auto"/>
                <w:sz w:val="18"/>
                <w:highlight w:val="none"/>
              </w:rPr>
              <w:t>5</w:t>
            </w:r>
          </w:p>
        </w:tc>
        <w:tc>
          <w:tcPr>
            <w:tcW w:w="1023" w:type="dxa"/>
            <w:tcBorders>
              <w:top w:val="single" w:color="000000" w:sz="8" w:space="0"/>
              <w:left w:val="single" w:color="000000" w:sz="8" w:space="0"/>
              <w:bottom w:val="single" w:color="000000" w:sz="8" w:space="0"/>
              <w:right w:val="single" w:color="000000" w:sz="8" w:space="0"/>
            </w:tcBorders>
          </w:tcPr>
          <w:p w14:paraId="7581D6BF">
            <w:pPr>
              <w:pStyle w:val="12"/>
              <w:spacing w:before="1" w:line="220" w:lineRule="exact"/>
              <w:ind w:left="42"/>
              <w:jc w:val="center"/>
              <w:rPr>
                <w:color w:val="auto"/>
                <w:sz w:val="18"/>
                <w:highlight w:val="none"/>
              </w:rPr>
            </w:pPr>
            <w:r>
              <w:rPr>
                <w:color w:val="auto"/>
                <w:sz w:val="18"/>
                <w:highlight w:val="none"/>
              </w:rPr>
              <w:t>6</w:t>
            </w:r>
          </w:p>
        </w:tc>
        <w:tc>
          <w:tcPr>
            <w:tcW w:w="1023" w:type="dxa"/>
            <w:tcBorders>
              <w:top w:val="single" w:color="000000" w:sz="8" w:space="0"/>
              <w:left w:val="single" w:color="000000" w:sz="8" w:space="0"/>
              <w:bottom w:val="single" w:color="000000" w:sz="8" w:space="0"/>
              <w:right w:val="single" w:color="000000" w:sz="8" w:space="0"/>
            </w:tcBorders>
          </w:tcPr>
          <w:p w14:paraId="34C5B222">
            <w:pPr>
              <w:pStyle w:val="12"/>
              <w:spacing w:before="1" w:line="220" w:lineRule="exact"/>
              <w:ind w:right="48"/>
              <w:jc w:val="center"/>
              <w:rPr>
                <w:color w:val="auto"/>
                <w:sz w:val="18"/>
                <w:highlight w:val="none"/>
              </w:rPr>
            </w:pPr>
            <w:r>
              <w:rPr>
                <w:color w:val="auto"/>
                <w:sz w:val="18"/>
                <w:highlight w:val="none"/>
              </w:rPr>
              <w:t>7</w:t>
            </w:r>
          </w:p>
        </w:tc>
      </w:tr>
      <w:tr w14:paraId="4DF103F5">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0" w:hRule="atLeast"/>
        </w:trPr>
        <w:tc>
          <w:tcPr>
            <w:tcW w:w="370" w:type="dxa"/>
            <w:vMerge w:val="continue"/>
            <w:tcBorders>
              <w:top w:val="nil"/>
              <w:left w:val="single" w:color="000000" w:sz="8" w:space="0"/>
              <w:bottom w:val="single" w:color="000000" w:sz="8" w:space="0"/>
              <w:right w:val="single" w:color="000000" w:sz="8" w:space="0"/>
            </w:tcBorders>
          </w:tcPr>
          <w:p w14:paraId="44018D59">
            <w:pPr>
              <w:rPr>
                <w:color w:val="auto"/>
                <w:sz w:val="2"/>
                <w:szCs w:val="2"/>
                <w:highlight w:val="none"/>
              </w:rPr>
            </w:pPr>
          </w:p>
        </w:tc>
        <w:tc>
          <w:tcPr>
            <w:tcW w:w="370" w:type="dxa"/>
            <w:vMerge w:val="continue"/>
            <w:tcBorders>
              <w:top w:val="nil"/>
              <w:left w:val="single" w:color="000000" w:sz="8" w:space="0"/>
              <w:bottom w:val="single" w:color="000000" w:sz="8" w:space="0"/>
              <w:right w:val="single" w:color="000000" w:sz="8" w:space="0"/>
            </w:tcBorders>
          </w:tcPr>
          <w:p w14:paraId="4A0E116B">
            <w:pPr>
              <w:rPr>
                <w:color w:val="auto"/>
                <w:sz w:val="2"/>
                <w:szCs w:val="2"/>
                <w:highlight w:val="none"/>
              </w:rPr>
            </w:pPr>
          </w:p>
        </w:tc>
        <w:tc>
          <w:tcPr>
            <w:tcW w:w="370" w:type="dxa"/>
            <w:vMerge w:val="continue"/>
            <w:tcBorders>
              <w:top w:val="nil"/>
              <w:left w:val="single" w:color="000000" w:sz="8" w:space="0"/>
              <w:bottom w:val="single" w:color="000000" w:sz="8" w:space="0"/>
              <w:right w:val="single" w:color="000000" w:sz="8" w:space="0"/>
            </w:tcBorders>
          </w:tcPr>
          <w:p w14:paraId="70EBC404">
            <w:pPr>
              <w:rPr>
                <w:color w:val="auto"/>
                <w:sz w:val="2"/>
                <w:szCs w:val="2"/>
                <w:highlight w:val="none"/>
              </w:rPr>
            </w:pPr>
          </w:p>
        </w:tc>
        <w:tc>
          <w:tcPr>
            <w:tcW w:w="1745" w:type="dxa"/>
            <w:tcBorders>
              <w:top w:val="single" w:color="000000" w:sz="8" w:space="0"/>
              <w:left w:val="single" w:color="000000" w:sz="8" w:space="0"/>
              <w:bottom w:val="single" w:color="000000" w:sz="8" w:space="0"/>
              <w:right w:val="single" w:color="000000" w:sz="8" w:space="0"/>
            </w:tcBorders>
          </w:tcPr>
          <w:p w14:paraId="58AE824D">
            <w:pPr>
              <w:pStyle w:val="12"/>
              <w:spacing w:before="1" w:line="220" w:lineRule="exact"/>
              <w:ind w:left="686" w:right="639"/>
              <w:jc w:val="center"/>
              <w:rPr>
                <w:color w:val="auto"/>
                <w:sz w:val="18"/>
                <w:highlight w:val="none"/>
              </w:rPr>
            </w:pPr>
            <w:r>
              <w:rPr>
                <w:color w:val="auto"/>
                <w:sz w:val="18"/>
                <w:highlight w:val="none"/>
              </w:rPr>
              <w:t>合计</w:t>
            </w:r>
          </w:p>
        </w:tc>
        <w:tc>
          <w:tcPr>
            <w:tcW w:w="1023" w:type="dxa"/>
            <w:tcBorders>
              <w:top w:val="single" w:color="000000" w:sz="8" w:space="0"/>
              <w:left w:val="single" w:color="000000" w:sz="8" w:space="0"/>
              <w:bottom w:val="single" w:color="000000" w:sz="8" w:space="0"/>
              <w:right w:val="single" w:color="000000" w:sz="8" w:space="0"/>
            </w:tcBorders>
          </w:tcPr>
          <w:p w14:paraId="3DC0C879">
            <w:pPr>
              <w:pStyle w:val="12"/>
              <w:spacing w:before="1" w:line="220" w:lineRule="exact"/>
              <w:ind w:right="-15"/>
              <w:jc w:val="right"/>
              <w:rPr>
                <w:rFonts w:hint="default" w:eastAsia="宋体"/>
                <w:color w:val="auto"/>
                <w:sz w:val="18"/>
                <w:highlight w:val="none"/>
                <w:lang w:val="en-US" w:eastAsia="zh-CN"/>
              </w:rPr>
            </w:pPr>
            <w:r>
              <w:rPr>
                <w:rFonts w:hint="eastAsia"/>
                <w:color w:val="auto"/>
                <w:sz w:val="18"/>
                <w:highlight w:val="none"/>
                <w:lang w:val="en-US" w:eastAsia="zh-CN"/>
              </w:rPr>
              <w:t>375.10</w:t>
            </w:r>
          </w:p>
        </w:tc>
        <w:tc>
          <w:tcPr>
            <w:tcW w:w="1023" w:type="dxa"/>
            <w:tcBorders>
              <w:top w:val="single" w:color="000000" w:sz="8" w:space="0"/>
              <w:left w:val="single" w:color="000000" w:sz="8" w:space="0"/>
              <w:bottom w:val="single" w:color="000000" w:sz="8" w:space="0"/>
              <w:right w:val="single" w:color="000000" w:sz="8" w:space="0"/>
            </w:tcBorders>
          </w:tcPr>
          <w:p w14:paraId="6874294F">
            <w:pPr>
              <w:pStyle w:val="12"/>
              <w:spacing w:before="1" w:line="220" w:lineRule="exact"/>
              <w:ind w:right="-15"/>
              <w:jc w:val="right"/>
              <w:rPr>
                <w:rFonts w:hint="default" w:eastAsia="宋体"/>
                <w:color w:val="auto"/>
                <w:sz w:val="18"/>
                <w:highlight w:val="none"/>
                <w:lang w:val="en-US" w:eastAsia="zh-CN"/>
              </w:rPr>
            </w:pPr>
            <w:r>
              <w:rPr>
                <w:rFonts w:hint="eastAsia"/>
                <w:color w:val="auto"/>
                <w:sz w:val="18"/>
                <w:highlight w:val="none"/>
                <w:lang w:val="en-US" w:eastAsia="zh-CN"/>
              </w:rPr>
              <w:t>375.10</w:t>
            </w:r>
          </w:p>
        </w:tc>
        <w:tc>
          <w:tcPr>
            <w:tcW w:w="1023" w:type="dxa"/>
            <w:tcBorders>
              <w:top w:val="single" w:color="000000" w:sz="8" w:space="0"/>
              <w:left w:val="single" w:color="000000" w:sz="8" w:space="0"/>
              <w:bottom w:val="single" w:color="000000" w:sz="8" w:space="0"/>
              <w:right w:val="single" w:color="000000" w:sz="8" w:space="0"/>
            </w:tcBorders>
          </w:tcPr>
          <w:p w14:paraId="314CC09F">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56C24A3">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18059F86">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3A347F8D">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11243316">
            <w:pPr>
              <w:pStyle w:val="12"/>
              <w:spacing w:before="1" w:line="220" w:lineRule="exact"/>
              <w:ind w:right="-15"/>
              <w:jc w:val="right"/>
              <w:rPr>
                <w:color w:val="auto"/>
                <w:sz w:val="18"/>
                <w:highlight w:val="none"/>
              </w:rPr>
            </w:pPr>
            <w:r>
              <w:rPr>
                <w:color w:val="auto"/>
                <w:sz w:val="18"/>
                <w:highlight w:val="none"/>
              </w:rPr>
              <w:t>0.00</w:t>
            </w:r>
          </w:p>
        </w:tc>
      </w:tr>
      <w:tr w14:paraId="081659BA">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73B45C8F">
            <w:pPr>
              <w:pStyle w:val="12"/>
              <w:spacing w:before="2" w:line="219" w:lineRule="exact"/>
              <w:ind w:left="42"/>
              <w:rPr>
                <w:b/>
                <w:color w:val="auto"/>
                <w:sz w:val="18"/>
                <w:highlight w:val="none"/>
              </w:rPr>
            </w:pPr>
            <w:r>
              <w:rPr>
                <w:b/>
                <w:color w:val="auto"/>
                <w:sz w:val="18"/>
                <w:highlight w:val="none"/>
              </w:rPr>
              <w:t>208</w:t>
            </w:r>
          </w:p>
        </w:tc>
        <w:tc>
          <w:tcPr>
            <w:tcW w:w="1745" w:type="dxa"/>
            <w:tcBorders>
              <w:top w:val="single" w:color="000000" w:sz="8" w:space="0"/>
              <w:left w:val="single" w:color="000000" w:sz="8" w:space="0"/>
              <w:bottom w:val="single" w:color="000000" w:sz="8" w:space="0"/>
              <w:right w:val="single" w:color="000000" w:sz="8" w:space="0"/>
            </w:tcBorders>
          </w:tcPr>
          <w:p w14:paraId="28E843F7">
            <w:pPr>
              <w:pStyle w:val="12"/>
              <w:spacing w:before="24" w:line="197" w:lineRule="exact"/>
              <w:ind w:left="41"/>
              <w:rPr>
                <w:b/>
                <w:color w:val="auto"/>
                <w:sz w:val="16"/>
                <w:highlight w:val="none"/>
              </w:rPr>
            </w:pPr>
            <w:r>
              <w:rPr>
                <w:b/>
                <w:color w:val="auto"/>
                <w:sz w:val="16"/>
                <w:highlight w:val="none"/>
              </w:rPr>
              <w:t>社会保障和就业支出</w:t>
            </w:r>
          </w:p>
        </w:tc>
        <w:tc>
          <w:tcPr>
            <w:tcW w:w="1023" w:type="dxa"/>
            <w:tcBorders>
              <w:top w:val="single" w:color="000000" w:sz="8" w:space="0"/>
              <w:left w:val="single" w:color="000000" w:sz="8" w:space="0"/>
              <w:bottom w:val="single" w:color="000000" w:sz="8" w:space="0"/>
              <w:right w:val="single" w:color="000000" w:sz="8" w:space="0"/>
            </w:tcBorders>
          </w:tcPr>
          <w:p w14:paraId="3C41FD13">
            <w:pPr>
              <w:pStyle w:val="12"/>
              <w:spacing w:before="2" w:line="219" w:lineRule="exact"/>
              <w:ind w:right="-15"/>
              <w:jc w:val="right"/>
              <w:rPr>
                <w:rFonts w:hint="default" w:eastAsia="宋体"/>
                <w:b/>
                <w:color w:val="auto"/>
                <w:sz w:val="18"/>
                <w:highlight w:val="none"/>
                <w:lang w:val="en-US" w:eastAsia="zh-CN"/>
              </w:rPr>
            </w:pPr>
            <w:r>
              <w:rPr>
                <w:rFonts w:hint="eastAsia"/>
                <w:b/>
                <w:color w:val="auto"/>
                <w:sz w:val="18"/>
                <w:highlight w:val="none"/>
                <w:lang w:val="en-US" w:eastAsia="zh-CN"/>
              </w:rPr>
              <w:t>27.22</w:t>
            </w:r>
          </w:p>
        </w:tc>
        <w:tc>
          <w:tcPr>
            <w:tcW w:w="1023" w:type="dxa"/>
            <w:tcBorders>
              <w:top w:val="single" w:color="000000" w:sz="8" w:space="0"/>
              <w:left w:val="single" w:color="000000" w:sz="8" w:space="0"/>
              <w:bottom w:val="single" w:color="000000" w:sz="8" w:space="0"/>
              <w:right w:val="single" w:color="000000" w:sz="8" w:space="0"/>
            </w:tcBorders>
          </w:tcPr>
          <w:p w14:paraId="463C298E">
            <w:pPr>
              <w:pStyle w:val="12"/>
              <w:spacing w:before="2" w:line="219" w:lineRule="exact"/>
              <w:ind w:right="-15"/>
              <w:jc w:val="right"/>
              <w:rPr>
                <w:rFonts w:hint="default" w:eastAsia="宋体"/>
                <w:b/>
                <w:color w:val="auto"/>
                <w:sz w:val="18"/>
                <w:highlight w:val="none"/>
                <w:lang w:val="en-US" w:eastAsia="zh-CN"/>
              </w:rPr>
            </w:pPr>
            <w:r>
              <w:rPr>
                <w:rFonts w:hint="eastAsia"/>
                <w:b/>
                <w:color w:val="auto"/>
                <w:sz w:val="18"/>
                <w:highlight w:val="none"/>
                <w:lang w:val="en-US" w:eastAsia="zh-CN"/>
              </w:rPr>
              <w:t>27.22</w:t>
            </w:r>
          </w:p>
        </w:tc>
        <w:tc>
          <w:tcPr>
            <w:tcW w:w="1023" w:type="dxa"/>
            <w:tcBorders>
              <w:top w:val="single" w:color="000000" w:sz="8" w:space="0"/>
              <w:left w:val="single" w:color="000000" w:sz="8" w:space="0"/>
              <w:bottom w:val="single" w:color="000000" w:sz="8" w:space="0"/>
              <w:right w:val="single" w:color="000000" w:sz="8" w:space="0"/>
            </w:tcBorders>
          </w:tcPr>
          <w:p w14:paraId="07D5605C">
            <w:pPr>
              <w:pStyle w:val="12"/>
              <w:spacing w:before="2" w:line="219"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733FB3E">
            <w:pPr>
              <w:pStyle w:val="12"/>
              <w:spacing w:before="2" w:line="219"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76DC80DC">
            <w:pPr>
              <w:pStyle w:val="12"/>
              <w:spacing w:before="2" w:line="219"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4C6FD231">
            <w:pPr>
              <w:pStyle w:val="12"/>
              <w:spacing w:before="2" w:line="219"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5F023308">
            <w:pPr>
              <w:pStyle w:val="12"/>
              <w:spacing w:before="2" w:line="219" w:lineRule="exact"/>
              <w:ind w:right="-15"/>
              <w:jc w:val="right"/>
              <w:rPr>
                <w:b/>
                <w:color w:val="auto"/>
                <w:sz w:val="18"/>
                <w:highlight w:val="none"/>
              </w:rPr>
            </w:pPr>
            <w:r>
              <w:rPr>
                <w:b/>
                <w:color w:val="auto"/>
                <w:sz w:val="18"/>
                <w:highlight w:val="none"/>
              </w:rPr>
              <w:t>0.00</w:t>
            </w:r>
          </w:p>
        </w:tc>
      </w:tr>
      <w:tr w14:paraId="326638C0">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0"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533595FC">
            <w:pPr>
              <w:pStyle w:val="12"/>
              <w:spacing w:line="221" w:lineRule="exact"/>
              <w:ind w:left="42"/>
              <w:rPr>
                <w:b/>
                <w:color w:val="auto"/>
                <w:sz w:val="18"/>
                <w:highlight w:val="none"/>
              </w:rPr>
            </w:pPr>
            <w:r>
              <w:rPr>
                <w:b/>
                <w:color w:val="auto"/>
                <w:sz w:val="18"/>
                <w:highlight w:val="none"/>
              </w:rPr>
              <w:t>20805</w:t>
            </w:r>
          </w:p>
        </w:tc>
        <w:tc>
          <w:tcPr>
            <w:tcW w:w="1745" w:type="dxa"/>
            <w:tcBorders>
              <w:top w:val="single" w:color="000000" w:sz="8" w:space="0"/>
              <w:left w:val="single" w:color="000000" w:sz="8" w:space="0"/>
              <w:bottom w:val="single" w:color="000000" w:sz="8" w:space="0"/>
              <w:right w:val="single" w:color="000000" w:sz="8" w:space="0"/>
            </w:tcBorders>
          </w:tcPr>
          <w:p w14:paraId="292CB1CF">
            <w:pPr>
              <w:pStyle w:val="12"/>
              <w:spacing w:before="22" w:line="198" w:lineRule="exact"/>
              <w:ind w:left="41"/>
              <w:rPr>
                <w:b/>
                <w:color w:val="auto"/>
                <w:sz w:val="16"/>
                <w:highlight w:val="none"/>
              </w:rPr>
            </w:pPr>
            <w:r>
              <w:rPr>
                <w:b/>
                <w:color w:val="auto"/>
                <w:sz w:val="16"/>
                <w:highlight w:val="none"/>
              </w:rPr>
              <w:t>行政事业单位养老支出</w:t>
            </w:r>
          </w:p>
        </w:tc>
        <w:tc>
          <w:tcPr>
            <w:tcW w:w="1023" w:type="dxa"/>
            <w:tcBorders>
              <w:top w:val="single" w:color="000000" w:sz="8" w:space="0"/>
              <w:left w:val="single" w:color="000000" w:sz="8" w:space="0"/>
              <w:bottom w:val="single" w:color="000000" w:sz="8" w:space="0"/>
              <w:right w:val="single" w:color="000000" w:sz="8" w:space="0"/>
            </w:tcBorders>
            <w:vAlign w:val="top"/>
          </w:tcPr>
          <w:p w14:paraId="5361D48F">
            <w:pPr>
              <w:pStyle w:val="12"/>
              <w:spacing w:before="2" w:line="219" w:lineRule="exact"/>
              <w:ind w:left="0" w:leftChars="0" w:right="-15" w:rightChars="0"/>
              <w:jc w:val="right"/>
              <w:rPr>
                <w:b/>
                <w:color w:val="auto"/>
                <w:sz w:val="18"/>
                <w:highlight w:val="none"/>
              </w:rPr>
            </w:pPr>
            <w:r>
              <w:rPr>
                <w:rFonts w:hint="eastAsia"/>
                <w:b/>
                <w:color w:val="auto"/>
                <w:sz w:val="18"/>
                <w:highlight w:val="none"/>
                <w:lang w:val="en-US" w:eastAsia="zh-CN"/>
              </w:rPr>
              <w:t>27.22</w:t>
            </w:r>
          </w:p>
        </w:tc>
        <w:tc>
          <w:tcPr>
            <w:tcW w:w="1023" w:type="dxa"/>
            <w:tcBorders>
              <w:top w:val="single" w:color="000000" w:sz="8" w:space="0"/>
              <w:left w:val="single" w:color="000000" w:sz="8" w:space="0"/>
              <w:bottom w:val="single" w:color="000000" w:sz="8" w:space="0"/>
              <w:right w:val="single" w:color="000000" w:sz="8" w:space="0"/>
            </w:tcBorders>
            <w:vAlign w:val="top"/>
          </w:tcPr>
          <w:p w14:paraId="449ECF56">
            <w:pPr>
              <w:pStyle w:val="12"/>
              <w:spacing w:before="2" w:line="219" w:lineRule="exact"/>
              <w:ind w:left="0" w:leftChars="0" w:right="-15" w:rightChars="0"/>
              <w:jc w:val="right"/>
              <w:rPr>
                <w:b/>
                <w:color w:val="auto"/>
                <w:sz w:val="18"/>
                <w:highlight w:val="none"/>
              </w:rPr>
            </w:pPr>
            <w:r>
              <w:rPr>
                <w:rFonts w:hint="eastAsia"/>
                <w:b/>
                <w:color w:val="auto"/>
                <w:sz w:val="18"/>
                <w:highlight w:val="none"/>
                <w:lang w:val="en-US" w:eastAsia="zh-CN"/>
              </w:rPr>
              <w:t>27.22</w:t>
            </w:r>
          </w:p>
        </w:tc>
        <w:tc>
          <w:tcPr>
            <w:tcW w:w="1023" w:type="dxa"/>
            <w:tcBorders>
              <w:top w:val="single" w:color="000000" w:sz="8" w:space="0"/>
              <w:left w:val="single" w:color="000000" w:sz="8" w:space="0"/>
              <w:bottom w:val="single" w:color="000000" w:sz="8" w:space="0"/>
              <w:right w:val="single" w:color="000000" w:sz="8" w:space="0"/>
            </w:tcBorders>
          </w:tcPr>
          <w:p w14:paraId="00C3684F">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705AE9D2">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DCF22F8">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6B300D90">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1FEC842A">
            <w:pPr>
              <w:pStyle w:val="12"/>
              <w:spacing w:line="221" w:lineRule="exact"/>
              <w:ind w:right="-15"/>
              <w:jc w:val="right"/>
              <w:rPr>
                <w:b/>
                <w:color w:val="auto"/>
                <w:sz w:val="18"/>
                <w:highlight w:val="none"/>
              </w:rPr>
            </w:pPr>
            <w:r>
              <w:rPr>
                <w:b/>
                <w:color w:val="auto"/>
                <w:sz w:val="18"/>
                <w:highlight w:val="none"/>
              </w:rPr>
              <w:t>0.00</w:t>
            </w:r>
          </w:p>
        </w:tc>
      </w:tr>
      <w:tr w14:paraId="42DC64E3">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0"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234A2C80">
            <w:pPr>
              <w:pStyle w:val="12"/>
              <w:spacing w:before="1" w:line="220" w:lineRule="exact"/>
              <w:ind w:left="42"/>
              <w:rPr>
                <w:color w:val="auto"/>
                <w:sz w:val="18"/>
                <w:highlight w:val="none"/>
              </w:rPr>
            </w:pPr>
            <w:r>
              <w:rPr>
                <w:color w:val="auto"/>
                <w:sz w:val="18"/>
                <w:highlight w:val="none"/>
              </w:rPr>
              <w:t>2080501</w:t>
            </w:r>
          </w:p>
        </w:tc>
        <w:tc>
          <w:tcPr>
            <w:tcW w:w="1745" w:type="dxa"/>
            <w:tcBorders>
              <w:top w:val="single" w:color="000000" w:sz="8" w:space="0"/>
              <w:left w:val="single" w:color="000000" w:sz="8" w:space="0"/>
              <w:bottom w:val="single" w:color="000000" w:sz="8" w:space="0"/>
              <w:right w:val="single" w:color="000000" w:sz="8" w:space="0"/>
            </w:tcBorders>
          </w:tcPr>
          <w:p w14:paraId="1CE2463C">
            <w:pPr>
              <w:pStyle w:val="12"/>
              <w:spacing w:before="1" w:line="220" w:lineRule="exact"/>
              <w:ind w:left="223"/>
              <w:rPr>
                <w:color w:val="auto"/>
                <w:sz w:val="18"/>
                <w:highlight w:val="none"/>
              </w:rPr>
            </w:pPr>
            <w:r>
              <w:rPr>
                <w:color w:val="auto"/>
                <w:sz w:val="18"/>
                <w:highlight w:val="none"/>
              </w:rPr>
              <w:t>行政单位离退休</w:t>
            </w:r>
          </w:p>
        </w:tc>
        <w:tc>
          <w:tcPr>
            <w:tcW w:w="1023" w:type="dxa"/>
            <w:tcBorders>
              <w:top w:val="single" w:color="000000" w:sz="8" w:space="0"/>
              <w:left w:val="single" w:color="000000" w:sz="8" w:space="0"/>
              <w:bottom w:val="single" w:color="000000" w:sz="8" w:space="0"/>
              <w:right w:val="single" w:color="000000" w:sz="8" w:space="0"/>
            </w:tcBorders>
          </w:tcPr>
          <w:p w14:paraId="4E7DA690">
            <w:pPr>
              <w:pStyle w:val="12"/>
              <w:spacing w:before="1" w:line="220" w:lineRule="exact"/>
              <w:ind w:right="-15"/>
              <w:jc w:val="right"/>
              <w:rPr>
                <w:color w:val="auto"/>
                <w:sz w:val="18"/>
                <w:highlight w:val="none"/>
              </w:rPr>
            </w:pPr>
            <w:r>
              <w:rPr>
                <w:color w:val="auto"/>
                <w:sz w:val="18"/>
                <w:highlight w:val="none"/>
              </w:rPr>
              <w:t>0.32</w:t>
            </w:r>
          </w:p>
        </w:tc>
        <w:tc>
          <w:tcPr>
            <w:tcW w:w="1023" w:type="dxa"/>
            <w:tcBorders>
              <w:top w:val="single" w:color="000000" w:sz="8" w:space="0"/>
              <w:left w:val="single" w:color="000000" w:sz="8" w:space="0"/>
              <w:bottom w:val="single" w:color="000000" w:sz="8" w:space="0"/>
              <w:right w:val="single" w:color="000000" w:sz="8" w:space="0"/>
            </w:tcBorders>
          </w:tcPr>
          <w:p w14:paraId="2C436D53">
            <w:pPr>
              <w:pStyle w:val="12"/>
              <w:spacing w:before="1" w:line="220" w:lineRule="exact"/>
              <w:ind w:right="-15"/>
              <w:jc w:val="right"/>
              <w:rPr>
                <w:color w:val="auto"/>
                <w:sz w:val="18"/>
                <w:highlight w:val="none"/>
              </w:rPr>
            </w:pPr>
            <w:r>
              <w:rPr>
                <w:color w:val="auto"/>
                <w:sz w:val="18"/>
                <w:highlight w:val="none"/>
              </w:rPr>
              <w:t>0.32</w:t>
            </w:r>
          </w:p>
        </w:tc>
        <w:tc>
          <w:tcPr>
            <w:tcW w:w="1023" w:type="dxa"/>
            <w:tcBorders>
              <w:top w:val="single" w:color="000000" w:sz="8" w:space="0"/>
              <w:left w:val="single" w:color="000000" w:sz="8" w:space="0"/>
              <w:bottom w:val="single" w:color="000000" w:sz="8" w:space="0"/>
              <w:right w:val="single" w:color="000000" w:sz="8" w:space="0"/>
            </w:tcBorders>
          </w:tcPr>
          <w:p w14:paraId="166D4E79">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5BBDAF1">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50513D78">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0C9AB7A">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4F18048A">
            <w:pPr>
              <w:pStyle w:val="12"/>
              <w:spacing w:before="1" w:line="220" w:lineRule="exact"/>
              <w:ind w:right="-15"/>
              <w:jc w:val="right"/>
              <w:rPr>
                <w:color w:val="auto"/>
                <w:sz w:val="18"/>
                <w:highlight w:val="none"/>
              </w:rPr>
            </w:pPr>
            <w:r>
              <w:rPr>
                <w:color w:val="auto"/>
                <w:sz w:val="18"/>
                <w:highlight w:val="none"/>
              </w:rPr>
              <w:t>0.00</w:t>
            </w:r>
          </w:p>
        </w:tc>
      </w:tr>
      <w:tr w14:paraId="6DDB96B9">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231549CF">
            <w:pPr>
              <w:pStyle w:val="12"/>
              <w:spacing w:before="1" w:line="220" w:lineRule="exact"/>
              <w:ind w:left="42"/>
              <w:rPr>
                <w:color w:val="auto"/>
                <w:sz w:val="18"/>
                <w:highlight w:val="none"/>
              </w:rPr>
            </w:pPr>
            <w:r>
              <w:rPr>
                <w:color w:val="auto"/>
                <w:sz w:val="18"/>
                <w:highlight w:val="none"/>
              </w:rPr>
              <w:t>2080505</w:t>
            </w:r>
          </w:p>
        </w:tc>
        <w:tc>
          <w:tcPr>
            <w:tcW w:w="1745" w:type="dxa"/>
            <w:tcBorders>
              <w:top w:val="single" w:color="000000" w:sz="8" w:space="0"/>
              <w:left w:val="single" w:color="000000" w:sz="8" w:space="0"/>
              <w:bottom w:val="single" w:color="000000" w:sz="8" w:space="0"/>
              <w:right w:val="single" w:color="000000" w:sz="8" w:space="0"/>
            </w:tcBorders>
          </w:tcPr>
          <w:p w14:paraId="5F6E59C1">
            <w:pPr>
              <w:pStyle w:val="12"/>
              <w:spacing w:line="221" w:lineRule="exact"/>
              <w:ind w:right="61"/>
              <w:jc w:val="right"/>
              <w:rPr>
                <w:color w:val="auto"/>
                <w:sz w:val="18"/>
                <w:highlight w:val="none"/>
              </w:rPr>
            </w:pPr>
            <w:r>
              <w:rPr>
                <w:rFonts w:hint="eastAsia"/>
                <w:color w:val="auto"/>
                <w:sz w:val="18"/>
                <w:highlight w:val="none"/>
                <w:lang w:val="en-US" w:eastAsia="zh-CN"/>
              </w:rPr>
              <w:t xml:space="preserve"> </w:t>
            </w:r>
            <w:r>
              <w:rPr>
                <w:color w:val="auto"/>
                <w:sz w:val="18"/>
                <w:highlight w:val="none"/>
              </w:rPr>
              <w:t>机关事业单位基本</w:t>
            </w:r>
            <w:r>
              <w:rPr>
                <w:rFonts w:hint="eastAsia"/>
                <w:color w:val="auto"/>
                <w:sz w:val="18"/>
                <w:highlight w:val="none"/>
              </w:rPr>
              <w:t>养老保险缴费支出</w:t>
            </w:r>
          </w:p>
        </w:tc>
        <w:tc>
          <w:tcPr>
            <w:tcW w:w="1023" w:type="dxa"/>
            <w:tcBorders>
              <w:top w:val="single" w:color="000000" w:sz="8" w:space="0"/>
              <w:left w:val="single" w:color="000000" w:sz="8" w:space="0"/>
              <w:bottom w:val="single" w:color="000000" w:sz="8" w:space="0"/>
              <w:right w:val="single" w:color="000000" w:sz="8" w:space="0"/>
            </w:tcBorders>
          </w:tcPr>
          <w:p w14:paraId="096E1BC6">
            <w:pPr>
              <w:pStyle w:val="12"/>
              <w:spacing w:before="1" w:line="220" w:lineRule="exact"/>
              <w:ind w:right="-15"/>
              <w:jc w:val="right"/>
              <w:rPr>
                <w:color w:val="auto"/>
                <w:sz w:val="18"/>
                <w:highlight w:val="none"/>
              </w:rPr>
            </w:pPr>
            <w:r>
              <w:rPr>
                <w:color w:val="auto"/>
                <w:sz w:val="18"/>
                <w:highlight w:val="none"/>
              </w:rPr>
              <w:t>26.39</w:t>
            </w:r>
          </w:p>
        </w:tc>
        <w:tc>
          <w:tcPr>
            <w:tcW w:w="1023" w:type="dxa"/>
            <w:tcBorders>
              <w:top w:val="single" w:color="000000" w:sz="8" w:space="0"/>
              <w:left w:val="single" w:color="000000" w:sz="8" w:space="0"/>
              <w:bottom w:val="single" w:color="000000" w:sz="8" w:space="0"/>
              <w:right w:val="single" w:color="000000" w:sz="8" w:space="0"/>
            </w:tcBorders>
          </w:tcPr>
          <w:p w14:paraId="1EB5A7F2">
            <w:pPr>
              <w:pStyle w:val="12"/>
              <w:spacing w:before="1" w:line="220" w:lineRule="exact"/>
              <w:ind w:right="-15"/>
              <w:jc w:val="right"/>
              <w:rPr>
                <w:color w:val="auto"/>
                <w:sz w:val="18"/>
                <w:highlight w:val="none"/>
              </w:rPr>
            </w:pPr>
            <w:r>
              <w:rPr>
                <w:color w:val="auto"/>
                <w:sz w:val="18"/>
                <w:highlight w:val="none"/>
              </w:rPr>
              <w:t>26.39</w:t>
            </w:r>
          </w:p>
        </w:tc>
        <w:tc>
          <w:tcPr>
            <w:tcW w:w="1023" w:type="dxa"/>
            <w:tcBorders>
              <w:top w:val="single" w:color="000000" w:sz="8" w:space="0"/>
              <w:left w:val="single" w:color="000000" w:sz="8" w:space="0"/>
              <w:bottom w:val="single" w:color="000000" w:sz="8" w:space="0"/>
              <w:right w:val="single" w:color="000000" w:sz="8" w:space="0"/>
            </w:tcBorders>
          </w:tcPr>
          <w:p w14:paraId="02E946ED">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8A5BE7E">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193673C1">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1EBDEB33">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5F76CB0">
            <w:pPr>
              <w:pStyle w:val="12"/>
              <w:spacing w:before="1" w:line="220" w:lineRule="exact"/>
              <w:ind w:right="-15"/>
              <w:jc w:val="right"/>
              <w:rPr>
                <w:color w:val="auto"/>
                <w:sz w:val="18"/>
                <w:highlight w:val="none"/>
              </w:rPr>
            </w:pPr>
            <w:r>
              <w:rPr>
                <w:color w:val="auto"/>
                <w:sz w:val="18"/>
                <w:highlight w:val="none"/>
              </w:rPr>
              <w:t>0.00</w:t>
            </w:r>
          </w:p>
        </w:tc>
      </w:tr>
      <w:tr w14:paraId="58248A5F">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1C0CD005">
            <w:pPr>
              <w:pStyle w:val="12"/>
              <w:spacing w:line="221" w:lineRule="exact"/>
              <w:ind w:left="42"/>
              <w:rPr>
                <w:b/>
                <w:color w:val="auto"/>
                <w:sz w:val="18"/>
                <w:highlight w:val="none"/>
              </w:rPr>
            </w:pPr>
            <w:r>
              <w:rPr>
                <w:b/>
                <w:color w:val="auto"/>
                <w:sz w:val="18"/>
                <w:highlight w:val="none"/>
              </w:rPr>
              <w:t>210</w:t>
            </w:r>
          </w:p>
        </w:tc>
        <w:tc>
          <w:tcPr>
            <w:tcW w:w="1745" w:type="dxa"/>
            <w:tcBorders>
              <w:top w:val="single" w:color="000000" w:sz="8" w:space="0"/>
              <w:left w:val="single" w:color="000000" w:sz="8" w:space="0"/>
              <w:bottom w:val="single" w:color="000000" w:sz="8" w:space="0"/>
              <w:right w:val="single" w:color="000000" w:sz="8" w:space="0"/>
            </w:tcBorders>
          </w:tcPr>
          <w:p w14:paraId="2D49561E">
            <w:pPr>
              <w:pStyle w:val="12"/>
              <w:spacing w:line="221" w:lineRule="exact"/>
              <w:ind w:left="41"/>
              <w:rPr>
                <w:b/>
                <w:color w:val="auto"/>
                <w:sz w:val="18"/>
                <w:highlight w:val="none"/>
              </w:rPr>
            </w:pPr>
            <w:r>
              <w:rPr>
                <w:b/>
                <w:color w:val="auto"/>
                <w:sz w:val="18"/>
                <w:highlight w:val="none"/>
              </w:rPr>
              <w:t>卫生健康支出</w:t>
            </w:r>
          </w:p>
        </w:tc>
        <w:tc>
          <w:tcPr>
            <w:tcW w:w="1023" w:type="dxa"/>
            <w:tcBorders>
              <w:top w:val="single" w:color="000000" w:sz="8" w:space="0"/>
              <w:left w:val="single" w:color="000000" w:sz="8" w:space="0"/>
              <w:bottom w:val="single" w:color="000000" w:sz="8" w:space="0"/>
              <w:right w:val="single" w:color="000000" w:sz="8" w:space="0"/>
            </w:tcBorders>
          </w:tcPr>
          <w:p w14:paraId="592F4A84">
            <w:pPr>
              <w:pStyle w:val="12"/>
              <w:spacing w:line="221" w:lineRule="exact"/>
              <w:ind w:right="-15"/>
              <w:jc w:val="right"/>
              <w:rPr>
                <w:rFonts w:hint="default" w:eastAsia="宋体"/>
                <w:b/>
                <w:color w:val="auto"/>
                <w:sz w:val="18"/>
                <w:highlight w:val="none"/>
                <w:lang w:val="en-US" w:eastAsia="zh-CN"/>
              </w:rPr>
            </w:pPr>
            <w:r>
              <w:rPr>
                <w:rFonts w:hint="eastAsia"/>
                <w:b/>
                <w:color w:val="auto"/>
                <w:sz w:val="18"/>
                <w:highlight w:val="none"/>
                <w:lang w:val="en-US" w:eastAsia="zh-CN"/>
              </w:rPr>
              <w:t>33.91</w:t>
            </w:r>
          </w:p>
        </w:tc>
        <w:tc>
          <w:tcPr>
            <w:tcW w:w="1023" w:type="dxa"/>
            <w:tcBorders>
              <w:top w:val="single" w:color="000000" w:sz="8" w:space="0"/>
              <w:left w:val="single" w:color="000000" w:sz="8" w:space="0"/>
              <w:bottom w:val="single" w:color="000000" w:sz="8" w:space="0"/>
              <w:right w:val="single" w:color="000000" w:sz="8" w:space="0"/>
            </w:tcBorders>
          </w:tcPr>
          <w:p w14:paraId="0FBFEF1E">
            <w:pPr>
              <w:pStyle w:val="12"/>
              <w:spacing w:line="221" w:lineRule="exact"/>
              <w:ind w:right="-15"/>
              <w:jc w:val="right"/>
              <w:rPr>
                <w:rFonts w:hint="default" w:eastAsia="宋体"/>
                <w:b/>
                <w:color w:val="auto"/>
                <w:sz w:val="18"/>
                <w:highlight w:val="none"/>
                <w:lang w:val="en-US" w:eastAsia="zh-CN"/>
              </w:rPr>
            </w:pPr>
            <w:r>
              <w:rPr>
                <w:rFonts w:hint="eastAsia"/>
                <w:b/>
                <w:color w:val="auto"/>
                <w:sz w:val="18"/>
                <w:highlight w:val="none"/>
                <w:lang w:val="en-US" w:eastAsia="zh-CN"/>
              </w:rPr>
              <w:t>33.91</w:t>
            </w:r>
          </w:p>
        </w:tc>
        <w:tc>
          <w:tcPr>
            <w:tcW w:w="1023" w:type="dxa"/>
            <w:tcBorders>
              <w:top w:val="single" w:color="000000" w:sz="8" w:space="0"/>
              <w:left w:val="single" w:color="000000" w:sz="8" w:space="0"/>
              <w:bottom w:val="single" w:color="000000" w:sz="8" w:space="0"/>
              <w:right w:val="single" w:color="000000" w:sz="8" w:space="0"/>
            </w:tcBorders>
          </w:tcPr>
          <w:p w14:paraId="3DD7704B">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663D1A4E">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55C6E36">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4CB81D69">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47ACB3B4">
            <w:pPr>
              <w:pStyle w:val="12"/>
              <w:spacing w:line="221" w:lineRule="exact"/>
              <w:ind w:right="-15"/>
              <w:jc w:val="right"/>
              <w:rPr>
                <w:b/>
                <w:color w:val="auto"/>
                <w:sz w:val="18"/>
                <w:highlight w:val="none"/>
              </w:rPr>
            </w:pPr>
            <w:r>
              <w:rPr>
                <w:b/>
                <w:color w:val="auto"/>
                <w:sz w:val="18"/>
                <w:highlight w:val="none"/>
              </w:rPr>
              <w:t>0.00</w:t>
            </w:r>
          </w:p>
        </w:tc>
      </w:tr>
      <w:tr w14:paraId="67E6081E">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0"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27E5CFC9">
            <w:pPr>
              <w:pStyle w:val="12"/>
              <w:spacing w:before="1" w:line="220" w:lineRule="exact"/>
              <w:ind w:left="42"/>
              <w:rPr>
                <w:b/>
                <w:color w:val="auto"/>
                <w:sz w:val="18"/>
                <w:highlight w:val="none"/>
              </w:rPr>
            </w:pPr>
            <w:r>
              <w:rPr>
                <w:b/>
                <w:color w:val="auto"/>
                <w:sz w:val="18"/>
                <w:highlight w:val="none"/>
              </w:rPr>
              <w:t>21011</w:t>
            </w:r>
          </w:p>
        </w:tc>
        <w:tc>
          <w:tcPr>
            <w:tcW w:w="1745" w:type="dxa"/>
            <w:tcBorders>
              <w:top w:val="single" w:color="000000" w:sz="8" w:space="0"/>
              <w:left w:val="single" w:color="000000" w:sz="8" w:space="0"/>
              <w:bottom w:val="single" w:color="000000" w:sz="8" w:space="0"/>
              <w:right w:val="single" w:color="000000" w:sz="8" w:space="0"/>
            </w:tcBorders>
          </w:tcPr>
          <w:p w14:paraId="4CD9EB4E">
            <w:pPr>
              <w:pStyle w:val="12"/>
              <w:spacing w:before="1" w:line="220" w:lineRule="exact"/>
              <w:ind w:left="41"/>
              <w:rPr>
                <w:b/>
                <w:color w:val="auto"/>
                <w:sz w:val="18"/>
                <w:highlight w:val="none"/>
              </w:rPr>
            </w:pPr>
            <w:r>
              <w:rPr>
                <w:b/>
                <w:color w:val="auto"/>
                <w:sz w:val="18"/>
                <w:highlight w:val="none"/>
              </w:rPr>
              <w:t>行政事业单位医疗</w:t>
            </w:r>
          </w:p>
        </w:tc>
        <w:tc>
          <w:tcPr>
            <w:tcW w:w="1023" w:type="dxa"/>
            <w:tcBorders>
              <w:top w:val="single" w:color="000000" w:sz="8" w:space="0"/>
              <w:left w:val="single" w:color="000000" w:sz="8" w:space="0"/>
              <w:bottom w:val="single" w:color="000000" w:sz="8" w:space="0"/>
              <w:right w:val="single" w:color="000000" w:sz="8" w:space="0"/>
            </w:tcBorders>
            <w:vAlign w:val="top"/>
          </w:tcPr>
          <w:p w14:paraId="61430A0E">
            <w:pPr>
              <w:pStyle w:val="12"/>
              <w:spacing w:line="221" w:lineRule="exact"/>
              <w:ind w:left="0" w:leftChars="0" w:right="-15" w:rightChars="0"/>
              <w:jc w:val="right"/>
              <w:rPr>
                <w:b/>
                <w:color w:val="auto"/>
                <w:sz w:val="18"/>
                <w:highlight w:val="none"/>
              </w:rPr>
            </w:pPr>
            <w:r>
              <w:rPr>
                <w:rFonts w:hint="eastAsia"/>
                <w:b/>
                <w:color w:val="auto"/>
                <w:sz w:val="18"/>
                <w:highlight w:val="none"/>
                <w:lang w:val="en-US" w:eastAsia="zh-CN"/>
              </w:rPr>
              <w:t>33.91</w:t>
            </w:r>
          </w:p>
        </w:tc>
        <w:tc>
          <w:tcPr>
            <w:tcW w:w="1023" w:type="dxa"/>
            <w:tcBorders>
              <w:top w:val="single" w:color="000000" w:sz="8" w:space="0"/>
              <w:left w:val="single" w:color="000000" w:sz="8" w:space="0"/>
              <w:bottom w:val="single" w:color="000000" w:sz="8" w:space="0"/>
              <w:right w:val="single" w:color="000000" w:sz="8" w:space="0"/>
            </w:tcBorders>
            <w:vAlign w:val="top"/>
          </w:tcPr>
          <w:p w14:paraId="5EA86409">
            <w:pPr>
              <w:pStyle w:val="12"/>
              <w:spacing w:line="221" w:lineRule="exact"/>
              <w:ind w:left="0" w:leftChars="0" w:right="-15" w:rightChars="0"/>
              <w:jc w:val="right"/>
              <w:rPr>
                <w:b/>
                <w:color w:val="auto"/>
                <w:sz w:val="18"/>
                <w:highlight w:val="none"/>
              </w:rPr>
            </w:pPr>
            <w:r>
              <w:rPr>
                <w:rFonts w:hint="eastAsia"/>
                <w:b/>
                <w:color w:val="auto"/>
                <w:sz w:val="18"/>
                <w:highlight w:val="none"/>
                <w:lang w:val="en-US" w:eastAsia="zh-CN"/>
              </w:rPr>
              <w:t>33.91</w:t>
            </w:r>
          </w:p>
        </w:tc>
        <w:tc>
          <w:tcPr>
            <w:tcW w:w="1023" w:type="dxa"/>
            <w:tcBorders>
              <w:top w:val="single" w:color="000000" w:sz="8" w:space="0"/>
              <w:left w:val="single" w:color="000000" w:sz="8" w:space="0"/>
              <w:bottom w:val="single" w:color="000000" w:sz="8" w:space="0"/>
              <w:right w:val="single" w:color="000000" w:sz="8" w:space="0"/>
            </w:tcBorders>
          </w:tcPr>
          <w:p w14:paraId="174F3BA4">
            <w:pPr>
              <w:pStyle w:val="12"/>
              <w:spacing w:before="1"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4D776D8">
            <w:pPr>
              <w:pStyle w:val="12"/>
              <w:spacing w:before="1"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3FFAF3C6">
            <w:pPr>
              <w:pStyle w:val="12"/>
              <w:spacing w:before="1"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105604C6">
            <w:pPr>
              <w:pStyle w:val="12"/>
              <w:spacing w:before="1"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70A257B5">
            <w:pPr>
              <w:pStyle w:val="12"/>
              <w:spacing w:before="1" w:line="220" w:lineRule="exact"/>
              <w:ind w:right="-15"/>
              <w:jc w:val="right"/>
              <w:rPr>
                <w:b/>
                <w:color w:val="auto"/>
                <w:sz w:val="18"/>
                <w:highlight w:val="none"/>
              </w:rPr>
            </w:pPr>
            <w:r>
              <w:rPr>
                <w:b/>
                <w:color w:val="auto"/>
                <w:sz w:val="18"/>
                <w:highlight w:val="none"/>
              </w:rPr>
              <w:t>0.00</w:t>
            </w:r>
          </w:p>
        </w:tc>
      </w:tr>
      <w:tr w14:paraId="5B831017">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0"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5DBB9DE7">
            <w:pPr>
              <w:pStyle w:val="12"/>
              <w:spacing w:before="1" w:line="220" w:lineRule="exact"/>
              <w:ind w:left="42"/>
              <w:rPr>
                <w:color w:val="auto"/>
                <w:sz w:val="18"/>
                <w:highlight w:val="none"/>
              </w:rPr>
            </w:pPr>
            <w:r>
              <w:rPr>
                <w:color w:val="auto"/>
                <w:sz w:val="18"/>
                <w:highlight w:val="none"/>
              </w:rPr>
              <w:t>2101101</w:t>
            </w:r>
          </w:p>
        </w:tc>
        <w:tc>
          <w:tcPr>
            <w:tcW w:w="1745" w:type="dxa"/>
            <w:tcBorders>
              <w:top w:val="single" w:color="000000" w:sz="8" w:space="0"/>
              <w:left w:val="single" w:color="000000" w:sz="8" w:space="0"/>
              <w:bottom w:val="single" w:color="000000" w:sz="8" w:space="0"/>
              <w:right w:val="single" w:color="000000" w:sz="8" w:space="0"/>
            </w:tcBorders>
          </w:tcPr>
          <w:p w14:paraId="3DF6DA49">
            <w:pPr>
              <w:pStyle w:val="12"/>
              <w:spacing w:before="1" w:line="220" w:lineRule="exact"/>
              <w:ind w:left="223"/>
              <w:rPr>
                <w:color w:val="auto"/>
                <w:sz w:val="18"/>
                <w:highlight w:val="none"/>
              </w:rPr>
            </w:pPr>
            <w:r>
              <w:rPr>
                <w:color w:val="auto"/>
                <w:sz w:val="18"/>
                <w:highlight w:val="none"/>
              </w:rPr>
              <w:t>行政单位医疗</w:t>
            </w:r>
          </w:p>
        </w:tc>
        <w:tc>
          <w:tcPr>
            <w:tcW w:w="1023" w:type="dxa"/>
            <w:tcBorders>
              <w:top w:val="single" w:color="000000" w:sz="8" w:space="0"/>
              <w:left w:val="single" w:color="000000" w:sz="8" w:space="0"/>
              <w:bottom w:val="single" w:color="000000" w:sz="8" w:space="0"/>
              <w:right w:val="single" w:color="000000" w:sz="8" w:space="0"/>
            </w:tcBorders>
          </w:tcPr>
          <w:p w14:paraId="2557176B">
            <w:pPr>
              <w:pStyle w:val="12"/>
              <w:spacing w:before="1" w:line="220" w:lineRule="exact"/>
              <w:ind w:right="-15"/>
              <w:jc w:val="right"/>
              <w:rPr>
                <w:rFonts w:hint="default" w:eastAsia="宋体"/>
                <w:color w:val="auto"/>
                <w:sz w:val="18"/>
                <w:highlight w:val="none"/>
                <w:lang w:val="en-US" w:eastAsia="zh-CN"/>
              </w:rPr>
            </w:pPr>
            <w:r>
              <w:rPr>
                <w:rFonts w:hint="eastAsia"/>
                <w:color w:val="auto"/>
                <w:sz w:val="18"/>
                <w:highlight w:val="none"/>
                <w:lang w:val="en-US" w:eastAsia="zh-CN"/>
              </w:rPr>
              <w:t>25.04</w:t>
            </w:r>
          </w:p>
        </w:tc>
        <w:tc>
          <w:tcPr>
            <w:tcW w:w="1023" w:type="dxa"/>
            <w:tcBorders>
              <w:top w:val="single" w:color="000000" w:sz="8" w:space="0"/>
              <w:left w:val="single" w:color="000000" w:sz="8" w:space="0"/>
              <w:bottom w:val="single" w:color="000000" w:sz="8" w:space="0"/>
              <w:right w:val="single" w:color="000000" w:sz="8" w:space="0"/>
            </w:tcBorders>
            <w:vAlign w:val="top"/>
          </w:tcPr>
          <w:p w14:paraId="749D616F">
            <w:pPr>
              <w:pStyle w:val="12"/>
              <w:spacing w:before="1" w:line="220" w:lineRule="exact"/>
              <w:ind w:left="0" w:leftChars="0" w:right="-15" w:rightChars="0"/>
              <w:jc w:val="right"/>
              <w:rPr>
                <w:color w:val="auto"/>
                <w:sz w:val="18"/>
                <w:highlight w:val="none"/>
              </w:rPr>
            </w:pPr>
            <w:r>
              <w:rPr>
                <w:rFonts w:hint="eastAsia"/>
                <w:color w:val="auto"/>
                <w:sz w:val="18"/>
                <w:highlight w:val="none"/>
                <w:lang w:val="en-US" w:eastAsia="zh-CN"/>
              </w:rPr>
              <w:t>25.04</w:t>
            </w:r>
          </w:p>
        </w:tc>
        <w:tc>
          <w:tcPr>
            <w:tcW w:w="1023" w:type="dxa"/>
            <w:tcBorders>
              <w:top w:val="single" w:color="000000" w:sz="8" w:space="0"/>
              <w:left w:val="single" w:color="000000" w:sz="8" w:space="0"/>
              <w:bottom w:val="single" w:color="000000" w:sz="8" w:space="0"/>
              <w:right w:val="single" w:color="000000" w:sz="8" w:space="0"/>
            </w:tcBorders>
          </w:tcPr>
          <w:p w14:paraId="5F8CEC6B">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55E25899">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71A1F17A">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7A296C89">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1C2492DA">
            <w:pPr>
              <w:pStyle w:val="12"/>
              <w:spacing w:before="1" w:line="220" w:lineRule="exact"/>
              <w:ind w:right="-15"/>
              <w:jc w:val="right"/>
              <w:rPr>
                <w:color w:val="auto"/>
                <w:sz w:val="18"/>
                <w:highlight w:val="none"/>
              </w:rPr>
            </w:pPr>
            <w:r>
              <w:rPr>
                <w:color w:val="auto"/>
                <w:sz w:val="18"/>
                <w:highlight w:val="none"/>
              </w:rPr>
              <w:t>0.00</w:t>
            </w:r>
          </w:p>
        </w:tc>
      </w:tr>
      <w:tr w14:paraId="0B119A6C">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5E405AB6">
            <w:pPr>
              <w:pStyle w:val="12"/>
              <w:spacing w:line="221" w:lineRule="exact"/>
              <w:ind w:left="42"/>
              <w:rPr>
                <w:color w:val="auto"/>
                <w:sz w:val="18"/>
                <w:highlight w:val="none"/>
              </w:rPr>
            </w:pPr>
            <w:r>
              <w:rPr>
                <w:color w:val="auto"/>
                <w:sz w:val="18"/>
                <w:highlight w:val="none"/>
              </w:rPr>
              <w:t>2101102</w:t>
            </w:r>
          </w:p>
        </w:tc>
        <w:tc>
          <w:tcPr>
            <w:tcW w:w="1745" w:type="dxa"/>
            <w:tcBorders>
              <w:top w:val="single" w:color="000000" w:sz="8" w:space="0"/>
              <w:left w:val="single" w:color="000000" w:sz="8" w:space="0"/>
              <w:bottom w:val="single" w:color="000000" w:sz="8" w:space="0"/>
              <w:right w:val="single" w:color="000000" w:sz="8" w:space="0"/>
            </w:tcBorders>
          </w:tcPr>
          <w:p w14:paraId="6DB88383">
            <w:pPr>
              <w:pStyle w:val="12"/>
              <w:spacing w:line="221" w:lineRule="exact"/>
              <w:ind w:left="223"/>
              <w:rPr>
                <w:color w:val="auto"/>
                <w:sz w:val="18"/>
                <w:highlight w:val="none"/>
              </w:rPr>
            </w:pPr>
            <w:r>
              <w:rPr>
                <w:color w:val="auto"/>
                <w:sz w:val="18"/>
                <w:highlight w:val="none"/>
              </w:rPr>
              <w:t>事业单位医疗</w:t>
            </w:r>
          </w:p>
        </w:tc>
        <w:tc>
          <w:tcPr>
            <w:tcW w:w="1023" w:type="dxa"/>
            <w:tcBorders>
              <w:top w:val="single" w:color="000000" w:sz="8" w:space="0"/>
              <w:left w:val="single" w:color="000000" w:sz="8" w:space="0"/>
              <w:bottom w:val="single" w:color="000000" w:sz="8" w:space="0"/>
              <w:right w:val="single" w:color="000000" w:sz="8" w:space="0"/>
            </w:tcBorders>
          </w:tcPr>
          <w:p w14:paraId="6560F7E7">
            <w:pPr>
              <w:pStyle w:val="12"/>
              <w:spacing w:line="221" w:lineRule="exact"/>
              <w:ind w:right="-15"/>
              <w:jc w:val="right"/>
              <w:rPr>
                <w:rFonts w:hint="default" w:eastAsia="宋体"/>
                <w:color w:val="auto"/>
                <w:sz w:val="18"/>
                <w:highlight w:val="none"/>
                <w:lang w:val="en-US" w:eastAsia="zh-CN"/>
              </w:rPr>
            </w:pPr>
            <w:r>
              <w:rPr>
                <w:rFonts w:hint="eastAsia"/>
                <w:color w:val="auto"/>
                <w:sz w:val="18"/>
                <w:highlight w:val="none"/>
                <w:lang w:val="en-US" w:eastAsia="zh-CN"/>
              </w:rPr>
              <w:t>3.30</w:t>
            </w:r>
          </w:p>
        </w:tc>
        <w:tc>
          <w:tcPr>
            <w:tcW w:w="1023" w:type="dxa"/>
            <w:tcBorders>
              <w:top w:val="single" w:color="000000" w:sz="8" w:space="0"/>
              <w:left w:val="single" w:color="000000" w:sz="8" w:space="0"/>
              <w:bottom w:val="single" w:color="000000" w:sz="8" w:space="0"/>
              <w:right w:val="single" w:color="000000" w:sz="8" w:space="0"/>
            </w:tcBorders>
            <w:vAlign w:val="top"/>
          </w:tcPr>
          <w:p w14:paraId="5B320FA9">
            <w:pPr>
              <w:pStyle w:val="12"/>
              <w:spacing w:line="221" w:lineRule="exact"/>
              <w:ind w:left="0" w:leftChars="0" w:right="-15" w:rightChars="0"/>
              <w:jc w:val="right"/>
              <w:rPr>
                <w:color w:val="auto"/>
                <w:sz w:val="18"/>
                <w:highlight w:val="none"/>
              </w:rPr>
            </w:pPr>
            <w:r>
              <w:rPr>
                <w:rFonts w:hint="eastAsia"/>
                <w:color w:val="auto"/>
                <w:sz w:val="18"/>
                <w:highlight w:val="none"/>
                <w:lang w:val="en-US" w:eastAsia="zh-CN"/>
              </w:rPr>
              <w:t>3.30</w:t>
            </w:r>
          </w:p>
        </w:tc>
        <w:tc>
          <w:tcPr>
            <w:tcW w:w="1023" w:type="dxa"/>
            <w:tcBorders>
              <w:top w:val="single" w:color="000000" w:sz="8" w:space="0"/>
              <w:left w:val="single" w:color="000000" w:sz="8" w:space="0"/>
              <w:bottom w:val="single" w:color="000000" w:sz="8" w:space="0"/>
              <w:right w:val="single" w:color="000000" w:sz="8" w:space="0"/>
            </w:tcBorders>
          </w:tcPr>
          <w:p w14:paraId="6566F9E5">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D143FB1">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E6041D6">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4CBD9DE6">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1599BB3B">
            <w:pPr>
              <w:pStyle w:val="12"/>
              <w:spacing w:line="221" w:lineRule="exact"/>
              <w:ind w:right="-15"/>
              <w:jc w:val="right"/>
              <w:rPr>
                <w:color w:val="auto"/>
                <w:sz w:val="18"/>
                <w:highlight w:val="none"/>
              </w:rPr>
            </w:pPr>
            <w:r>
              <w:rPr>
                <w:color w:val="auto"/>
                <w:sz w:val="18"/>
                <w:highlight w:val="none"/>
              </w:rPr>
              <w:t>0.00</w:t>
            </w:r>
          </w:p>
        </w:tc>
      </w:tr>
      <w:tr w14:paraId="67874EDA">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21A056F0">
            <w:pPr>
              <w:pStyle w:val="12"/>
              <w:spacing w:line="221" w:lineRule="exact"/>
              <w:ind w:left="42"/>
              <w:rPr>
                <w:color w:val="auto"/>
                <w:sz w:val="18"/>
                <w:highlight w:val="none"/>
              </w:rPr>
            </w:pPr>
            <w:r>
              <w:rPr>
                <w:color w:val="auto"/>
                <w:sz w:val="18"/>
                <w:highlight w:val="none"/>
              </w:rPr>
              <w:t>2101103</w:t>
            </w:r>
          </w:p>
        </w:tc>
        <w:tc>
          <w:tcPr>
            <w:tcW w:w="1745" w:type="dxa"/>
            <w:tcBorders>
              <w:top w:val="single" w:color="000000" w:sz="8" w:space="0"/>
              <w:left w:val="single" w:color="000000" w:sz="8" w:space="0"/>
              <w:bottom w:val="single" w:color="000000" w:sz="8" w:space="0"/>
              <w:right w:val="single" w:color="000000" w:sz="8" w:space="0"/>
            </w:tcBorders>
          </w:tcPr>
          <w:p w14:paraId="7580DCCA">
            <w:pPr>
              <w:pStyle w:val="12"/>
              <w:spacing w:line="221" w:lineRule="exact"/>
              <w:ind w:left="223"/>
              <w:rPr>
                <w:color w:val="auto"/>
                <w:sz w:val="18"/>
                <w:highlight w:val="none"/>
              </w:rPr>
            </w:pPr>
            <w:r>
              <w:rPr>
                <w:color w:val="auto"/>
                <w:sz w:val="18"/>
                <w:highlight w:val="none"/>
              </w:rPr>
              <w:t>公务员医疗补助</w:t>
            </w:r>
          </w:p>
        </w:tc>
        <w:tc>
          <w:tcPr>
            <w:tcW w:w="1023" w:type="dxa"/>
            <w:tcBorders>
              <w:top w:val="single" w:color="000000" w:sz="8" w:space="0"/>
              <w:left w:val="single" w:color="000000" w:sz="8" w:space="0"/>
              <w:bottom w:val="single" w:color="000000" w:sz="8" w:space="0"/>
              <w:right w:val="single" w:color="000000" w:sz="8" w:space="0"/>
            </w:tcBorders>
          </w:tcPr>
          <w:p w14:paraId="2D3EA139">
            <w:pPr>
              <w:pStyle w:val="12"/>
              <w:spacing w:line="221" w:lineRule="exact"/>
              <w:ind w:right="-15"/>
              <w:jc w:val="right"/>
              <w:rPr>
                <w:rFonts w:hint="default" w:eastAsia="宋体"/>
                <w:color w:val="auto"/>
                <w:sz w:val="18"/>
                <w:highlight w:val="none"/>
                <w:lang w:val="en-US" w:eastAsia="zh-CN"/>
              </w:rPr>
            </w:pPr>
            <w:r>
              <w:rPr>
                <w:rFonts w:hint="eastAsia"/>
                <w:color w:val="auto"/>
                <w:sz w:val="18"/>
                <w:highlight w:val="none"/>
                <w:lang w:val="en-US" w:eastAsia="zh-CN"/>
              </w:rPr>
              <w:t>5.57</w:t>
            </w:r>
          </w:p>
        </w:tc>
        <w:tc>
          <w:tcPr>
            <w:tcW w:w="1023" w:type="dxa"/>
            <w:tcBorders>
              <w:top w:val="single" w:color="000000" w:sz="8" w:space="0"/>
              <w:left w:val="single" w:color="000000" w:sz="8" w:space="0"/>
              <w:bottom w:val="single" w:color="000000" w:sz="8" w:space="0"/>
              <w:right w:val="single" w:color="000000" w:sz="8" w:space="0"/>
            </w:tcBorders>
            <w:vAlign w:val="top"/>
          </w:tcPr>
          <w:p w14:paraId="3E0A699F">
            <w:pPr>
              <w:pStyle w:val="12"/>
              <w:spacing w:line="221" w:lineRule="exact"/>
              <w:ind w:left="0" w:leftChars="0" w:right="-15" w:rightChars="0"/>
              <w:jc w:val="right"/>
              <w:rPr>
                <w:color w:val="auto"/>
                <w:sz w:val="18"/>
                <w:highlight w:val="none"/>
              </w:rPr>
            </w:pPr>
            <w:r>
              <w:rPr>
                <w:rFonts w:hint="eastAsia"/>
                <w:color w:val="auto"/>
                <w:sz w:val="18"/>
                <w:highlight w:val="none"/>
                <w:lang w:val="en-US" w:eastAsia="zh-CN"/>
              </w:rPr>
              <w:t>5.57</w:t>
            </w:r>
          </w:p>
        </w:tc>
        <w:tc>
          <w:tcPr>
            <w:tcW w:w="1023" w:type="dxa"/>
            <w:tcBorders>
              <w:top w:val="single" w:color="000000" w:sz="8" w:space="0"/>
              <w:left w:val="single" w:color="000000" w:sz="8" w:space="0"/>
              <w:bottom w:val="single" w:color="000000" w:sz="8" w:space="0"/>
              <w:right w:val="single" w:color="000000" w:sz="8" w:space="0"/>
            </w:tcBorders>
          </w:tcPr>
          <w:p w14:paraId="77122D49">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406E4D95">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696A5FB4">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763131EA">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39411645">
            <w:pPr>
              <w:pStyle w:val="12"/>
              <w:spacing w:line="221" w:lineRule="exact"/>
              <w:ind w:right="-15"/>
              <w:jc w:val="right"/>
              <w:rPr>
                <w:color w:val="auto"/>
                <w:sz w:val="18"/>
                <w:highlight w:val="none"/>
              </w:rPr>
            </w:pPr>
            <w:r>
              <w:rPr>
                <w:color w:val="auto"/>
                <w:sz w:val="18"/>
                <w:highlight w:val="none"/>
              </w:rPr>
              <w:t>0.00</w:t>
            </w:r>
          </w:p>
        </w:tc>
      </w:tr>
      <w:tr w14:paraId="5F109690">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780975F3">
            <w:pPr>
              <w:pStyle w:val="12"/>
              <w:spacing w:line="220" w:lineRule="exact"/>
              <w:ind w:left="42"/>
              <w:rPr>
                <w:b/>
                <w:color w:val="auto"/>
                <w:sz w:val="18"/>
                <w:highlight w:val="none"/>
              </w:rPr>
            </w:pPr>
            <w:r>
              <w:rPr>
                <w:b/>
                <w:color w:val="auto"/>
                <w:sz w:val="18"/>
                <w:highlight w:val="none"/>
              </w:rPr>
              <w:t>213</w:t>
            </w:r>
          </w:p>
        </w:tc>
        <w:tc>
          <w:tcPr>
            <w:tcW w:w="1745" w:type="dxa"/>
            <w:tcBorders>
              <w:top w:val="single" w:color="000000" w:sz="8" w:space="0"/>
              <w:left w:val="single" w:color="000000" w:sz="8" w:space="0"/>
              <w:bottom w:val="single" w:color="000000" w:sz="8" w:space="0"/>
              <w:right w:val="single" w:color="000000" w:sz="8" w:space="0"/>
            </w:tcBorders>
          </w:tcPr>
          <w:p w14:paraId="1F6692AD">
            <w:pPr>
              <w:pStyle w:val="12"/>
              <w:spacing w:before="23" w:line="198" w:lineRule="exact"/>
              <w:ind w:left="41"/>
              <w:rPr>
                <w:b/>
                <w:color w:val="auto"/>
                <w:sz w:val="16"/>
                <w:highlight w:val="none"/>
              </w:rPr>
            </w:pPr>
            <w:r>
              <w:rPr>
                <w:b/>
                <w:color w:val="auto"/>
                <w:sz w:val="16"/>
                <w:highlight w:val="none"/>
              </w:rPr>
              <w:t>农林水支出</w:t>
            </w:r>
          </w:p>
        </w:tc>
        <w:tc>
          <w:tcPr>
            <w:tcW w:w="1023" w:type="dxa"/>
            <w:tcBorders>
              <w:top w:val="single" w:color="000000" w:sz="8" w:space="0"/>
              <w:left w:val="single" w:color="000000" w:sz="8" w:space="0"/>
              <w:bottom w:val="single" w:color="000000" w:sz="8" w:space="0"/>
              <w:right w:val="single" w:color="000000" w:sz="8" w:space="0"/>
            </w:tcBorders>
          </w:tcPr>
          <w:p w14:paraId="72B1ECBD">
            <w:pPr>
              <w:pStyle w:val="12"/>
              <w:spacing w:line="220" w:lineRule="exact"/>
              <w:ind w:right="-15"/>
              <w:jc w:val="right"/>
              <w:rPr>
                <w:rFonts w:hint="default" w:eastAsia="宋体"/>
                <w:b/>
                <w:color w:val="auto"/>
                <w:sz w:val="18"/>
                <w:highlight w:val="none"/>
                <w:lang w:val="en-US" w:eastAsia="zh-CN"/>
              </w:rPr>
            </w:pPr>
            <w:r>
              <w:rPr>
                <w:rFonts w:hint="eastAsia"/>
                <w:b/>
                <w:color w:val="auto"/>
                <w:sz w:val="18"/>
                <w:highlight w:val="none"/>
                <w:lang w:val="en-US" w:eastAsia="zh-CN"/>
              </w:rPr>
              <w:t>287.10</w:t>
            </w:r>
          </w:p>
        </w:tc>
        <w:tc>
          <w:tcPr>
            <w:tcW w:w="1023" w:type="dxa"/>
            <w:tcBorders>
              <w:top w:val="single" w:color="000000" w:sz="8" w:space="0"/>
              <w:left w:val="single" w:color="000000" w:sz="8" w:space="0"/>
              <w:bottom w:val="single" w:color="000000" w:sz="8" w:space="0"/>
              <w:right w:val="single" w:color="000000" w:sz="8" w:space="0"/>
            </w:tcBorders>
            <w:vAlign w:val="top"/>
          </w:tcPr>
          <w:p w14:paraId="73B014CF">
            <w:pPr>
              <w:pStyle w:val="12"/>
              <w:spacing w:line="220" w:lineRule="exact"/>
              <w:ind w:left="0" w:leftChars="0" w:right="-15" w:rightChars="0"/>
              <w:jc w:val="right"/>
              <w:rPr>
                <w:b/>
                <w:color w:val="auto"/>
                <w:sz w:val="18"/>
                <w:highlight w:val="none"/>
              </w:rPr>
            </w:pPr>
            <w:r>
              <w:rPr>
                <w:rFonts w:hint="eastAsia"/>
                <w:b/>
                <w:color w:val="auto"/>
                <w:sz w:val="18"/>
                <w:highlight w:val="none"/>
                <w:lang w:val="en-US" w:eastAsia="zh-CN"/>
              </w:rPr>
              <w:t>287.10</w:t>
            </w:r>
          </w:p>
        </w:tc>
        <w:tc>
          <w:tcPr>
            <w:tcW w:w="1023" w:type="dxa"/>
            <w:tcBorders>
              <w:top w:val="single" w:color="000000" w:sz="8" w:space="0"/>
              <w:left w:val="single" w:color="000000" w:sz="8" w:space="0"/>
              <w:bottom w:val="single" w:color="000000" w:sz="8" w:space="0"/>
              <w:right w:val="single" w:color="000000" w:sz="8" w:space="0"/>
            </w:tcBorders>
          </w:tcPr>
          <w:p w14:paraId="0B2554A0">
            <w:pPr>
              <w:pStyle w:val="12"/>
              <w:spacing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66496C12">
            <w:pPr>
              <w:pStyle w:val="12"/>
              <w:spacing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E7CD216">
            <w:pPr>
              <w:pStyle w:val="12"/>
              <w:spacing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609E59AC">
            <w:pPr>
              <w:pStyle w:val="12"/>
              <w:spacing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5A79D6E2">
            <w:pPr>
              <w:pStyle w:val="12"/>
              <w:spacing w:line="220" w:lineRule="exact"/>
              <w:ind w:right="-15"/>
              <w:jc w:val="right"/>
              <w:rPr>
                <w:b/>
                <w:color w:val="auto"/>
                <w:sz w:val="18"/>
                <w:highlight w:val="none"/>
              </w:rPr>
            </w:pPr>
            <w:r>
              <w:rPr>
                <w:b/>
                <w:color w:val="auto"/>
                <w:sz w:val="18"/>
                <w:highlight w:val="none"/>
              </w:rPr>
              <w:t>0.00</w:t>
            </w:r>
          </w:p>
        </w:tc>
      </w:tr>
      <w:tr w14:paraId="1CDD938C">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10E69A18">
            <w:pPr>
              <w:pStyle w:val="12"/>
              <w:spacing w:line="221" w:lineRule="exact"/>
              <w:ind w:left="42"/>
              <w:rPr>
                <w:b/>
                <w:color w:val="auto"/>
                <w:sz w:val="18"/>
                <w:highlight w:val="none"/>
              </w:rPr>
            </w:pPr>
            <w:r>
              <w:rPr>
                <w:b/>
                <w:color w:val="auto"/>
                <w:sz w:val="18"/>
                <w:highlight w:val="none"/>
              </w:rPr>
              <w:t>21305</w:t>
            </w:r>
          </w:p>
        </w:tc>
        <w:tc>
          <w:tcPr>
            <w:tcW w:w="1745" w:type="dxa"/>
            <w:tcBorders>
              <w:top w:val="single" w:color="000000" w:sz="8" w:space="0"/>
              <w:left w:val="single" w:color="000000" w:sz="8" w:space="0"/>
              <w:bottom w:val="single" w:color="000000" w:sz="8" w:space="0"/>
              <w:right w:val="single" w:color="000000" w:sz="8" w:space="0"/>
            </w:tcBorders>
          </w:tcPr>
          <w:p w14:paraId="6502281A">
            <w:pPr>
              <w:pStyle w:val="12"/>
              <w:spacing w:line="221" w:lineRule="exact"/>
              <w:ind w:left="41"/>
              <w:rPr>
                <w:b/>
                <w:color w:val="auto"/>
                <w:sz w:val="18"/>
                <w:highlight w:val="none"/>
              </w:rPr>
            </w:pPr>
            <w:r>
              <w:rPr>
                <w:b/>
                <w:color w:val="auto"/>
                <w:sz w:val="18"/>
                <w:highlight w:val="none"/>
              </w:rPr>
              <w:t>扶贫</w:t>
            </w:r>
          </w:p>
        </w:tc>
        <w:tc>
          <w:tcPr>
            <w:tcW w:w="1023" w:type="dxa"/>
            <w:tcBorders>
              <w:top w:val="single" w:color="000000" w:sz="8" w:space="0"/>
              <w:left w:val="single" w:color="000000" w:sz="8" w:space="0"/>
              <w:bottom w:val="single" w:color="000000" w:sz="8" w:space="0"/>
              <w:right w:val="single" w:color="000000" w:sz="8" w:space="0"/>
            </w:tcBorders>
          </w:tcPr>
          <w:p w14:paraId="3E8ED02D">
            <w:pPr>
              <w:pStyle w:val="12"/>
              <w:spacing w:line="221" w:lineRule="exact"/>
              <w:ind w:right="-15"/>
              <w:jc w:val="right"/>
              <w:rPr>
                <w:rFonts w:hint="default" w:eastAsia="宋体"/>
                <w:b/>
                <w:color w:val="auto"/>
                <w:sz w:val="18"/>
                <w:highlight w:val="none"/>
                <w:lang w:val="en-US" w:eastAsia="zh-CN"/>
              </w:rPr>
            </w:pPr>
            <w:r>
              <w:rPr>
                <w:rFonts w:hint="eastAsia"/>
                <w:b/>
                <w:color w:val="auto"/>
                <w:sz w:val="18"/>
                <w:highlight w:val="none"/>
                <w:lang w:val="en-US" w:eastAsia="zh-CN"/>
              </w:rPr>
              <w:t>287.10</w:t>
            </w:r>
          </w:p>
        </w:tc>
        <w:tc>
          <w:tcPr>
            <w:tcW w:w="1023" w:type="dxa"/>
            <w:tcBorders>
              <w:top w:val="single" w:color="000000" w:sz="8" w:space="0"/>
              <w:left w:val="single" w:color="000000" w:sz="8" w:space="0"/>
              <w:bottom w:val="single" w:color="000000" w:sz="8" w:space="0"/>
              <w:right w:val="single" w:color="000000" w:sz="8" w:space="0"/>
            </w:tcBorders>
            <w:vAlign w:val="top"/>
          </w:tcPr>
          <w:p w14:paraId="441E1EDB">
            <w:pPr>
              <w:pStyle w:val="12"/>
              <w:spacing w:line="221" w:lineRule="exact"/>
              <w:ind w:left="0" w:leftChars="0" w:right="-15" w:rightChars="0"/>
              <w:jc w:val="right"/>
              <w:rPr>
                <w:b/>
                <w:color w:val="auto"/>
                <w:sz w:val="18"/>
                <w:highlight w:val="none"/>
              </w:rPr>
            </w:pPr>
            <w:r>
              <w:rPr>
                <w:rFonts w:hint="eastAsia"/>
                <w:b/>
                <w:color w:val="auto"/>
                <w:sz w:val="18"/>
                <w:highlight w:val="none"/>
                <w:lang w:val="en-US" w:eastAsia="zh-CN"/>
              </w:rPr>
              <w:t>287.10</w:t>
            </w:r>
          </w:p>
        </w:tc>
        <w:tc>
          <w:tcPr>
            <w:tcW w:w="1023" w:type="dxa"/>
            <w:tcBorders>
              <w:top w:val="single" w:color="000000" w:sz="8" w:space="0"/>
              <w:left w:val="single" w:color="000000" w:sz="8" w:space="0"/>
              <w:bottom w:val="single" w:color="000000" w:sz="8" w:space="0"/>
              <w:right w:val="single" w:color="000000" w:sz="8" w:space="0"/>
            </w:tcBorders>
          </w:tcPr>
          <w:p w14:paraId="77E171E6">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43EBE8DB">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6A130937">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6E1D042">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4C9E7E62">
            <w:pPr>
              <w:pStyle w:val="12"/>
              <w:spacing w:line="221" w:lineRule="exact"/>
              <w:ind w:right="-15"/>
              <w:jc w:val="right"/>
              <w:rPr>
                <w:b/>
                <w:color w:val="auto"/>
                <w:sz w:val="18"/>
                <w:highlight w:val="none"/>
              </w:rPr>
            </w:pPr>
            <w:r>
              <w:rPr>
                <w:b/>
                <w:color w:val="auto"/>
                <w:sz w:val="18"/>
                <w:highlight w:val="none"/>
              </w:rPr>
              <w:t>0.00</w:t>
            </w:r>
          </w:p>
        </w:tc>
      </w:tr>
      <w:tr w14:paraId="71CC055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4FD57244">
            <w:pPr>
              <w:pStyle w:val="12"/>
              <w:spacing w:line="220" w:lineRule="exact"/>
              <w:ind w:left="42"/>
              <w:rPr>
                <w:color w:val="auto"/>
                <w:sz w:val="18"/>
                <w:highlight w:val="none"/>
              </w:rPr>
            </w:pPr>
            <w:r>
              <w:rPr>
                <w:color w:val="auto"/>
                <w:sz w:val="18"/>
                <w:highlight w:val="none"/>
              </w:rPr>
              <w:t>2130501</w:t>
            </w:r>
          </w:p>
        </w:tc>
        <w:tc>
          <w:tcPr>
            <w:tcW w:w="1745" w:type="dxa"/>
            <w:tcBorders>
              <w:top w:val="single" w:color="000000" w:sz="8" w:space="0"/>
              <w:left w:val="single" w:color="000000" w:sz="8" w:space="0"/>
              <w:bottom w:val="single" w:color="000000" w:sz="8" w:space="0"/>
              <w:right w:val="single" w:color="000000" w:sz="8" w:space="0"/>
            </w:tcBorders>
          </w:tcPr>
          <w:p w14:paraId="20CA007C">
            <w:pPr>
              <w:pStyle w:val="12"/>
              <w:spacing w:line="220" w:lineRule="exact"/>
              <w:ind w:left="223"/>
              <w:rPr>
                <w:color w:val="auto"/>
                <w:sz w:val="18"/>
                <w:highlight w:val="none"/>
              </w:rPr>
            </w:pPr>
            <w:r>
              <w:rPr>
                <w:color w:val="auto"/>
                <w:sz w:val="18"/>
                <w:highlight w:val="none"/>
              </w:rPr>
              <w:t>行政运行</w:t>
            </w:r>
          </w:p>
        </w:tc>
        <w:tc>
          <w:tcPr>
            <w:tcW w:w="1023" w:type="dxa"/>
            <w:tcBorders>
              <w:top w:val="single" w:color="000000" w:sz="8" w:space="0"/>
              <w:left w:val="single" w:color="000000" w:sz="8" w:space="0"/>
              <w:bottom w:val="single" w:color="000000" w:sz="8" w:space="0"/>
              <w:right w:val="single" w:color="000000" w:sz="8" w:space="0"/>
            </w:tcBorders>
          </w:tcPr>
          <w:p w14:paraId="3A733684">
            <w:pPr>
              <w:pStyle w:val="12"/>
              <w:spacing w:line="220" w:lineRule="exact"/>
              <w:ind w:right="-15"/>
              <w:jc w:val="right"/>
              <w:rPr>
                <w:rFonts w:hint="default" w:eastAsia="宋体"/>
                <w:color w:val="auto"/>
                <w:sz w:val="18"/>
                <w:highlight w:val="none"/>
                <w:lang w:val="en-US" w:eastAsia="zh-CN"/>
              </w:rPr>
            </w:pPr>
            <w:r>
              <w:rPr>
                <w:rFonts w:hint="eastAsia"/>
                <w:color w:val="auto"/>
                <w:sz w:val="18"/>
                <w:highlight w:val="none"/>
                <w:lang w:val="en-US" w:eastAsia="zh-CN"/>
              </w:rPr>
              <w:t>246.73</w:t>
            </w:r>
          </w:p>
        </w:tc>
        <w:tc>
          <w:tcPr>
            <w:tcW w:w="1023" w:type="dxa"/>
            <w:tcBorders>
              <w:top w:val="single" w:color="000000" w:sz="8" w:space="0"/>
              <w:left w:val="single" w:color="000000" w:sz="8" w:space="0"/>
              <w:bottom w:val="single" w:color="000000" w:sz="8" w:space="0"/>
              <w:right w:val="single" w:color="000000" w:sz="8" w:space="0"/>
            </w:tcBorders>
            <w:vAlign w:val="top"/>
          </w:tcPr>
          <w:p w14:paraId="06B12FDE">
            <w:pPr>
              <w:pStyle w:val="12"/>
              <w:spacing w:line="220" w:lineRule="exact"/>
              <w:ind w:left="0" w:leftChars="0" w:right="-15" w:rightChars="0"/>
              <w:jc w:val="right"/>
              <w:rPr>
                <w:color w:val="auto"/>
                <w:sz w:val="18"/>
                <w:highlight w:val="none"/>
              </w:rPr>
            </w:pPr>
            <w:r>
              <w:rPr>
                <w:rFonts w:hint="eastAsia"/>
                <w:color w:val="auto"/>
                <w:sz w:val="18"/>
                <w:highlight w:val="none"/>
                <w:lang w:val="en-US" w:eastAsia="zh-CN"/>
              </w:rPr>
              <w:t>246.73</w:t>
            </w:r>
          </w:p>
        </w:tc>
        <w:tc>
          <w:tcPr>
            <w:tcW w:w="1023" w:type="dxa"/>
            <w:tcBorders>
              <w:top w:val="single" w:color="000000" w:sz="8" w:space="0"/>
              <w:left w:val="single" w:color="000000" w:sz="8" w:space="0"/>
              <w:bottom w:val="single" w:color="000000" w:sz="8" w:space="0"/>
              <w:right w:val="single" w:color="000000" w:sz="8" w:space="0"/>
            </w:tcBorders>
          </w:tcPr>
          <w:p w14:paraId="746825A4">
            <w:pPr>
              <w:pStyle w:val="12"/>
              <w:spacing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34CCA2DD">
            <w:pPr>
              <w:pStyle w:val="12"/>
              <w:spacing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73D5A67C">
            <w:pPr>
              <w:pStyle w:val="12"/>
              <w:spacing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7633716F">
            <w:pPr>
              <w:pStyle w:val="12"/>
              <w:spacing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1110EAB">
            <w:pPr>
              <w:pStyle w:val="12"/>
              <w:spacing w:line="220" w:lineRule="exact"/>
              <w:ind w:right="-15"/>
              <w:jc w:val="right"/>
              <w:rPr>
                <w:color w:val="auto"/>
                <w:sz w:val="18"/>
                <w:highlight w:val="none"/>
              </w:rPr>
            </w:pPr>
            <w:r>
              <w:rPr>
                <w:color w:val="auto"/>
                <w:sz w:val="18"/>
                <w:highlight w:val="none"/>
              </w:rPr>
              <w:t>0.00</w:t>
            </w:r>
          </w:p>
        </w:tc>
      </w:tr>
      <w:tr w14:paraId="319FD9E8">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0BC45E10">
            <w:pPr>
              <w:pStyle w:val="12"/>
              <w:spacing w:before="1" w:line="220" w:lineRule="exact"/>
              <w:ind w:left="42"/>
              <w:rPr>
                <w:color w:val="auto"/>
                <w:sz w:val="18"/>
                <w:highlight w:val="none"/>
              </w:rPr>
            </w:pPr>
            <w:r>
              <w:rPr>
                <w:color w:val="auto"/>
                <w:sz w:val="18"/>
                <w:highlight w:val="none"/>
              </w:rPr>
              <w:t>2130550</w:t>
            </w:r>
          </w:p>
        </w:tc>
        <w:tc>
          <w:tcPr>
            <w:tcW w:w="1745" w:type="dxa"/>
            <w:tcBorders>
              <w:top w:val="single" w:color="000000" w:sz="8" w:space="0"/>
              <w:left w:val="single" w:color="000000" w:sz="8" w:space="0"/>
              <w:bottom w:val="single" w:color="000000" w:sz="8" w:space="0"/>
              <w:right w:val="single" w:color="000000" w:sz="8" w:space="0"/>
            </w:tcBorders>
          </w:tcPr>
          <w:p w14:paraId="06331125">
            <w:pPr>
              <w:pStyle w:val="12"/>
              <w:spacing w:before="1" w:line="220" w:lineRule="exact"/>
              <w:ind w:left="223"/>
              <w:rPr>
                <w:color w:val="auto"/>
                <w:sz w:val="18"/>
                <w:highlight w:val="none"/>
              </w:rPr>
            </w:pPr>
            <w:r>
              <w:rPr>
                <w:color w:val="auto"/>
                <w:sz w:val="18"/>
                <w:highlight w:val="none"/>
              </w:rPr>
              <w:t>扶贫事业机构</w:t>
            </w:r>
          </w:p>
        </w:tc>
        <w:tc>
          <w:tcPr>
            <w:tcW w:w="1023" w:type="dxa"/>
            <w:tcBorders>
              <w:top w:val="single" w:color="000000" w:sz="8" w:space="0"/>
              <w:left w:val="single" w:color="000000" w:sz="8" w:space="0"/>
              <w:bottom w:val="single" w:color="000000" w:sz="8" w:space="0"/>
              <w:right w:val="single" w:color="000000" w:sz="8" w:space="0"/>
            </w:tcBorders>
          </w:tcPr>
          <w:p w14:paraId="5908FBCF">
            <w:pPr>
              <w:pStyle w:val="12"/>
              <w:spacing w:before="1" w:line="220" w:lineRule="exact"/>
              <w:ind w:right="-15"/>
              <w:jc w:val="right"/>
              <w:rPr>
                <w:rFonts w:hint="default" w:eastAsia="宋体"/>
                <w:color w:val="auto"/>
                <w:sz w:val="18"/>
                <w:highlight w:val="none"/>
                <w:lang w:val="en-US" w:eastAsia="zh-CN"/>
              </w:rPr>
            </w:pPr>
            <w:r>
              <w:rPr>
                <w:rFonts w:hint="eastAsia"/>
                <w:color w:val="auto"/>
                <w:sz w:val="18"/>
                <w:highlight w:val="none"/>
                <w:lang w:val="en-US" w:eastAsia="zh-CN"/>
              </w:rPr>
              <w:t>40.37</w:t>
            </w:r>
          </w:p>
        </w:tc>
        <w:tc>
          <w:tcPr>
            <w:tcW w:w="1023" w:type="dxa"/>
            <w:tcBorders>
              <w:top w:val="single" w:color="000000" w:sz="8" w:space="0"/>
              <w:left w:val="single" w:color="000000" w:sz="8" w:space="0"/>
              <w:bottom w:val="single" w:color="000000" w:sz="8" w:space="0"/>
              <w:right w:val="single" w:color="000000" w:sz="8" w:space="0"/>
            </w:tcBorders>
            <w:vAlign w:val="top"/>
          </w:tcPr>
          <w:p w14:paraId="39E68B3C">
            <w:pPr>
              <w:pStyle w:val="12"/>
              <w:spacing w:before="1" w:line="220" w:lineRule="exact"/>
              <w:ind w:left="0" w:leftChars="0" w:right="-15" w:rightChars="0"/>
              <w:jc w:val="right"/>
              <w:rPr>
                <w:color w:val="auto"/>
                <w:sz w:val="18"/>
                <w:highlight w:val="none"/>
              </w:rPr>
            </w:pPr>
            <w:r>
              <w:rPr>
                <w:rFonts w:hint="eastAsia"/>
                <w:color w:val="auto"/>
                <w:sz w:val="18"/>
                <w:highlight w:val="none"/>
                <w:lang w:val="en-US" w:eastAsia="zh-CN"/>
              </w:rPr>
              <w:t>40.37</w:t>
            </w:r>
          </w:p>
        </w:tc>
        <w:tc>
          <w:tcPr>
            <w:tcW w:w="1023" w:type="dxa"/>
            <w:tcBorders>
              <w:top w:val="single" w:color="000000" w:sz="8" w:space="0"/>
              <w:left w:val="single" w:color="000000" w:sz="8" w:space="0"/>
              <w:bottom w:val="single" w:color="000000" w:sz="8" w:space="0"/>
              <w:right w:val="single" w:color="000000" w:sz="8" w:space="0"/>
            </w:tcBorders>
          </w:tcPr>
          <w:p w14:paraId="2FDA2C1E">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5638CF1D">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C79D199">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FE78882">
            <w:pPr>
              <w:pStyle w:val="12"/>
              <w:spacing w:before="1" w:line="220"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1AE05E52">
            <w:pPr>
              <w:pStyle w:val="12"/>
              <w:spacing w:before="1" w:line="220" w:lineRule="exact"/>
              <w:ind w:right="-15"/>
              <w:jc w:val="right"/>
              <w:rPr>
                <w:color w:val="auto"/>
                <w:sz w:val="18"/>
                <w:highlight w:val="none"/>
              </w:rPr>
            </w:pPr>
            <w:r>
              <w:rPr>
                <w:color w:val="auto"/>
                <w:sz w:val="18"/>
                <w:highlight w:val="none"/>
              </w:rPr>
              <w:t>0.00</w:t>
            </w:r>
          </w:p>
        </w:tc>
      </w:tr>
      <w:tr w14:paraId="3F13F4CD">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161E626B">
            <w:pPr>
              <w:pStyle w:val="12"/>
              <w:spacing w:before="1" w:line="220" w:lineRule="exact"/>
              <w:ind w:left="42"/>
              <w:rPr>
                <w:b/>
                <w:color w:val="auto"/>
                <w:sz w:val="18"/>
                <w:highlight w:val="none"/>
              </w:rPr>
            </w:pPr>
            <w:r>
              <w:rPr>
                <w:b/>
                <w:color w:val="auto"/>
                <w:sz w:val="18"/>
                <w:highlight w:val="none"/>
              </w:rPr>
              <w:t>221</w:t>
            </w:r>
          </w:p>
        </w:tc>
        <w:tc>
          <w:tcPr>
            <w:tcW w:w="1745" w:type="dxa"/>
            <w:tcBorders>
              <w:top w:val="single" w:color="000000" w:sz="8" w:space="0"/>
              <w:left w:val="single" w:color="000000" w:sz="8" w:space="0"/>
              <w:bottom w:val="single" w:color="000000" w:sz="8" w:space="0"/>
              <w:right w:val="single" w:color="000000" w:sz="8" w:space="0"/>
            </w:tcBorders>
          </w:tcPr>
          <w:p w14:paraId="220EB16D">
            <w:pPr>
              <w:pStyle w:val="12"/>
              <w:spacing w:before="1" w:line="220" w:lineRule="exact"/>
              <w:ind w:left="41"/>
              <w:rPr>
                <w:b/>
                <w:color w:val="auto"/>
                <w:sz w:val="18"/>
                <w:highlight w:val="none"/>
              </w:rPr>
            </w:pPr>
            <w:r>
              <w:rPr>
                <w:b/>
                <w:color w:val="auto"/>
                <w:sz w:val="18"/>
                <w:highlight w:val="none"/>
              </w:rPr>
              <w:t>住房保障支出</w:t>
            </w:r>
          </w:p>
        </w:tc>
        <w:tc>
          <w:tcPr>
            <w:tcW w:w="1023" w:type="dxa"/>
            <w:tcBorders>
              <w:top w:val="single" w:color="000000" w:sz="8" w:space="0"/>
              <w:left w:val="single" w:color="000000" w:sz="8" w:space="0"/>
              <w:bottom w:val="single" w:color="000000" w:sz="8" w:space="0"/>
              <w:right w:val="single" w:color="000000" w:sz="8" w:space="0"/>
            </w:tcBorders>
          </w:tcPr>
          <w:p w14:paraId="6F7647B5">
            <w:pPr>
              <w:pStyle w:val="12"/>
              <w:spacing w:before="1" w:line="220" w:lineRule="exact"/>
              <w:ind w:right="-15"/>
              <w:jc w:val="right"/>
              <w:rPr>
                <w:rFonts w:hint="default" w:eastAsia="宋体"/>
                <w:b/>
                <w:color w:val="auto"/>
                <w:sz w:val="18"/>
                <w:highlight w:val="none"/>
                <w:lang w:val="en-US" w:eastAsia="zh-CN"/>
              </w:rPr>
            </w:pPr>
            <w:r>
              <w:rPr>
                <w:rFonts w:hint="eastAsia"/>
                <w:b/>
                <w:color w:val="auto"/>
                <w:sz w:val="18"/>
                <w:highlight w:val="none"/>
                <w:lang w:val="en-US" w:eastAsia="zh-CN"/>
              </w:rPr>
              <w:t>26.87</w:t>
            </w:r>
          </w:p>
        </w:tc>
        <w:tc>
          <w:tcPr>
            <w:tcW w:w="1023" w:type="dxa"/>
            <w:tcBorders>
              <w:top w:val="single" w:color="000000" w:sz="8" w:space="0"/>
              <w:left w:val="single" w:color="000000" w:sz="8" w:space="0"/>
              <w:bottom w:val="single" w:color="000000" w:sz="8" w:space="0"/>
              <w:right w:val="single" w:color="000000" w:sz="8" w:space="0"/>
            </w:tcBorders>
            <w:vAlign w:val="top"/>
          </w:tcPr>
          <w:p w14:paraId="78ED0910">
            <w:pPr>
              <w:pStyle w:val="12"/>
              <w:spacing w:before="1" w:line="220" w:lineRule="exact"/>
              <w:ind w:left="0" w:leftChars="0" w:right="-15" w:rightChars="0"/>
              <w:jc w:val="right"/>
              <w:rPr>
                <w:b/>
                <w:color w:val="auto"/>
                <w:sz w:val="18"/>
                <w:highlight w:val="none"/>
              </w:rPr>
            </w:pPr>
            <w:r>
              <w:rPr>
                <w:rFonts w:hint="eastAsia"/>
                <w:b/>
                <w:color w:val="auto"/>
                <w:sz w:val="18"/>
                <w:highlight w:val="none"/>
                <w:lang w:val="en-US" w:eastAsia="zh-CN"/>
              </w:rPr>
              <w:t>26.87</w:t>
            </w:r>
          </w:p>
        </w:tc>
        <w:tc>
          <w:tcPr>
            <w:tcW w:w="1023" w:type="dxa"/>
            <w:tcBorders>
              <w:top w:val="single" w:color="000000" w:sz="8" w:space="0"/>
              <w:left w:val="single" w:color="000000" w:sz="8" w:space="0"/>
              <w:bottom w:val="single" w:color="000000" w:sz="8" w:space="0"/>
              <w:right w:val="single" w:color="000000" w:sz="8" w:space="0"/>
            </w:tcBorders>
          </w:tcPr>
          <w:p w14:paraId="4A74D5B0">
            <w:pPr>
              <w:pStyle w:val="12"/>
              <w:spacing w:before="1"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6DAC0ED">
            <w:pPr>
              <w:pStyle w:val="12"/>
              <w:spacing w:before="1"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C1A8913">
            <w:pPr>
              <w:pStyle w:val="12"/>
              <w:spacing w:before="1"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7BE66495">
            <w:pPr>
              <w:pStyle w:val="12"/>
              <w:spacing w:before="1" w:line="220"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08EEF01">
            <w:pPr>
              <w:pStyle w:val="12"/>
              <w:spacing w:before="1" w:line="220" w:lineRule="exact"/>
              <w:ind w:right="-15"/>
              <w:jc w:val="right"/>
              <w:rPr>
                <w:b/>
                <w:color w:val="auto"/>
                <w:sz w:val="18"/>
                <w:highlight w:val="none"/>
              </w:rPr>
            </w:pPr>
            <w:r>
              <w:rPr>
                <w:b/>
                <w:color w:val="auto"/>
                <w:sz w:val="18"/>
                <w:highlight w:val="none"/>
              </w:rPr>
              <w:t>0.00</w:t>
            </w:r>
          </w:p>
        </w:tc>
      </w:tr>
      <w:tr w14:paraId="0897B290">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48966091">
            <w:pPr>
              <w:pStyle w:val="12"/>
              <w:spacing w:line="221" w:lineRule="exact"/>
              <w:ind w:left="42"/>
              <w:rPr>
                <w:b/>
                <w:color w:val="auto"/>
                <w:sz w:val="18"/>
                <w:highlight w:val="none"/>
              </w:rPr>
            </w:pPr>
            <w:r>
              <w:rPr>
                <w:b/>
                <w:color w:val="auto"/>
                <w:sz w:val="18"/>
                <w:highlight w:val="none"/>
              </w:rPr>
              <w:t>22102</w:t>
            </w:r>
          </w:p>
        </w:tc>
        <w:tc>
          <w:tcPr>
            <w:tcW w:w="1745" w:type="dxa"/>
            <w:tcBorders>
              <w:top w:val="single" w:color="000000" w:sz="8" w:space="0"/>
              <w:left w:val="single" w:color="000000" w:sz="8" w:space="0"/>
              <w:bottom w:val="single" w:color="000000" w:sz="8" w:space="0"/>
              <w:right w:val="single" w:color="000000" w:sz="8" w:space="0"/>
            </w:tcBorders>
          </w:tcPr>
          <w:p w14:paraId="41B00538">
            <w:pPr>
              <w:pStyle w:val="12"/>
              <w:spacing w:line="221" w:lineRule="exact"/>
              <w:ind w:left="41"/>
              <w:rPr>
                <w:b/>
                <w:color w:val="auto"/>
                <w:sz w:val="18"/>
                <w:highlight w:val="none"/>
              </w:rPr>
            </w:pPr>
            <w:r>
              <w:rPr>
                <w:b/>
                <w:color w:val="auto"/>
                <w:sz w:val="18"/>
                <w:highlight w:val="none"/>
              </w:rPr>
              <w:t>住房改革支出</w:t>
            </w:r>
          </w:p>
        </w:tc>
        <w:tc>
          <w:tcPr>
            <w:tcW w:w="1023" w:type="dxa"/>
            <w:tcBorders>
              <w:top w:val="single" w:color="000000" w:sz="8" w:space="0"/>
              <w:left w:val="single" w:color="000000" w:sz="8" w:space="0"/>
              <w:bottom w:val="single" w:color="000000" w:sz="8" w:space="0"/>
              <w:right w:val="single" w:color="000000" w:sz="8" w:space="0"/>
            </w:tcBorders>
          </w:tcPr>
          <w:p w14:paraId="707D56ED">
            <w:pPr>
              <w:pStyle w:val="12"/>
              <w:spacing w:line="221" w:lineRule="exact"/>
              <w:ind w:right="-15"/>
              <w:jc w:val="right"/>
              <w:rPr>
                <w:rFonts w:hint="default" w:eastAsia="宋体"/>
                <w:b/>
                <w:color w:val="auto"/>
                <w:sz w:val="18"/>
                <w:highlight w:val="none"/>
                <w:lang w:val="en-US" w:eastAsia="zh-CN"/>
              </w:rPr>
            </w:pPr>
            <w:r>
              <w:rPr>
                <w:rFonts w:hint="eastAsia"/>
                <w:b/>
                <w:color w:val="auto"/>
                <w:sz w:val="18"/>
                <w:highlight w:val="none"/>
                <w:lang w:val="en-US" w:eastAsia="zh-CN"/>
              </w:rPr>
              <w:t>26.87</w:t>
            </w:r>
          </w:p>
        </w:tc>
        <w:tc>
          <w:tcPr>
            <w:tcW w:w="1023" w:type="dxa"/>
            <w:tcBorders>
              <w:top w:val="single" w:color="000000" w:sz="8" w:space="0"/>
              <w:left w:val="single" w:color="000000" w:sz="8" w:space="0"/>
              <w:bottom w:val="single" w:color="000000" w:sz="8" w:space="0"/>
              <w:right w:val="single" w:color="000000" w:sz="8" w:space="0"/>
            </w:tcBorders>
            <w:vAlign w:val="top"/>
          </w:tcPr>
          <w:p w14:paraId="6508BA8B">
            <w:pPr>
              <w:pStyle w:val="12"/>
              <w:spacing w:line="221" w:lineRule="exact"/>
              <w:ind w:left="0" w:leftChars="0" w:right="-15" w:rightChars="0"/>
              <w:jc w:val="right"/>
              <w:rPr>
                <w:b/>
                <w:color w:val="auto"/>
                <w:sz w:val="18"/>
                <w:highlight w:val="none"/>
              </w:rPr>
            </w:pPr>
            <w:r>
              <w:rPr>
                <w:rFonts w:hint="eastAsia"/>
                <w:b/>
                <w:color w:val="auto"/>
                <w:sz w:val="18"/>
                <w:highlight w:val="none"/>
                <w:lang w:val="en-US" w:eastAsia="zh-CN"/>
              </w:rPr>
              <w:t>26.87</w:t>
            </w:r>
          </w:p>
        </w:tc>
        <w:tc>
          <w:tcPr>
            <w:tcW w:w="1023" w:type="dxa"/>
            <w:tcBorders>
              <w:top w:val="single" w:color="000000" w:sz="8" w:space="0"/>
              <w:left w:val="single" w:color="000000" w:sz="8" w:space="0"/>
              <w:bottom w:val="single" w:color="000000" w:sz="8" w:space="0"/>
              <w:right w:val="single" w:color="000000" w:sz="8" w:space="0"/>
            </w:tcBorders>
          </w:tcPr>
          <w:p w14:paraId="3E8DDF47">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348B8A7">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B299008">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473E843">
            <w:pPr>
              <w:pStyle w:val="12"/>
              <w:spacing w:line="221" w:lineRule="exact"/>
              <w:ind w:right="-15"/>
              <w:jc w:val="right"/>
              <w:rPr>
                <w:b/>
                <w:color w:val="auto"/>
                <w:sz w:val="18"/>
                <w:highlight w:val="none"/>
              </w:rPr>
            </w:pPr>
            <w:r>
              <w:rPr>
                <w:b/>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CBD6A92">
            <w:pPr>
              <w:pStyle w:val="12"/>
              <w:spacing w:line="221" w:lineRule="exact"/>
              <w:ind w:right="-15"/>
              <w:jc w:val="right"/>
              <w:rPr>
                <w:b/>
                <w:color w:val="auto"/>
                <w:sz w:val="18"/>
                <w:highlight w:val="none"/>
              </w:rPr>
            </w:pPr>
            <w:r>
              <w:rPr>
                <w:b/>
                <w:color w:val="auto"/>
                <w:sz w:val="18"/>
                <w:highlight w:val="none"/>
              </w:rPr>
              <w:t>0.00</w:t>
            </w:r>
          </w:p>
        </w:tc>
      </w:tr>
      <w:tr w14:paraId="6170091C">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1110" w:type="dxa"/>
            <w:gridSpan w:val="3"/>
            <w:tcBorders>
              <w:top w:val="single" w:color="000000" w:sz="8" w:space="0"/>
              <w:left w:val="single" w:color="000000" w:sz="8" w:space="0"/>
              <w:bottom w:val="single" w:color="000000" w:sz="8" w:space="0"/>
              <w:right w:val="single" w:color="000000" w:sz="8" w:space="0"/>
            </w:tcBorders>
          </w:tcPr>
          <w:p w14:paraId="11ED3C47">
            <w:pPr>
              <w:pStyle w:val="12"/>
              <w:spacing w:line="221" w:lineRule="exact"/>
              <w:ind w:left="42"/>
              <w:rPr>
                <w:color w:val="auto"/>
                <w:sz w:val="18"/>
                <w:highlight w:val="none"/>
              </w:rPr>
            </w:pPr>
            <w:r>
              <w:rPr>
                <w:color w:val="auto"/>
                <w:sz w:val="18"/>
                <w:highlight w:val="none"/>
              </w:rPr>
              <w:t>2210201</w:t>
            </w:r>
          </w:p>
        </w:tc>
        <w:tc>
          <w:tcPr>
            <w:tcW w:w="1745" w:type="dxa"/>
            <w:tcBorders>
              <w:top w:val="single" w:color="000000" w:sz="8" w:space="0"/>
              <w:left w:val="single" w:color="000000" w:sz="8" w:space="0"/>
              <w:bottom w:val="single" w:color="000000" w:sz="8" w:space="0"/>
              <w:right w:val="single" w:color="000000" w:sz="8" w:space="0"/>
            </w:tcBorders>
          </w:tcPr>
          <w:p w14:paraId="72FD00DD">
            <w:pPr>
              <w:pStyle w:val="12"/>
              <w:spacing w:line="221" w:lineRule="exact"/>
              <w:ind w:left="223"/>
              <w:rPr>
                <w:color w:val="auto"/>
                <w:sz w:val="18"/>
                <w:highlight w:val="none"/>
              </w:rPr>
            </w:pPr>
            <w:r>
              <w:rPr>
                <w:color w:val="auto"/>
                <w:sz w:val="18"/>
                <w:highlight w:val="none"/>
              </w:rPr>
              <w:t>住房公积金</w:t>
            </w:r>
          </w:p>
        </w:tc>
        <w:tc>
          <w:tcPr>
            <w:tcW w:w="1023" w:type="dxa"/>
            <w:tcBorders>
              <w:top w:val="single" w:color="000000" w:sz="8" w:space="0"/>
              <w:left w:val="single" w:color="000000" w:sz="8" w:space="0"/>
              <w:bottom w:val="single" w:color="000000" w:sz="8" w:space="0"/>
              <w:right w:val="single" w:color="000000" w:sz="8" w:space="0"/>
            </w:tcBorders>
          </w:tcPr>
          <w:p w14:paraId="3534C0A7">
            <w:pPr>
              <w:pStyle w:val="12"/>
              <w:spacing w:line="221" w:lineRule="exact"/>
              <w:ind w:right="-15"/>
              <w:jc w:val="right"/>
              <w:rPr>
                <w:rFonts w:hint="default" w:eastAsia="宋体"/>
                <w:color w:val="auto"/>
                <w:sz w:val="18"/>
                <w:highlight w:val="none"/>
                <w:lang w:val="en-US" w:eastAsia="zh-CN"/>
              </w:rPr>
            </w:pPr>
            <w:r>
              <w:rPr>
                <w:rFonts w:hint="eastAsia"/>
                <w:color w:val="auto"/>
                <w:sz w:val="18"/>
                <w:highlight w:val="none"/>
                <w:lang w:val="en-US" w:eastAsia="zh-CN"/>
              </w:rPr>
              <w:t>26.87</w:t>
            </w:r>
          </w:p>
        </w:tc>
        <w:tc>
          <w:tcPr>
            <w:tcW w:w="1023" w:type="dxa"/>
            <w:tcBorders>
              <w:top w:val="single" w:color="000000" w:sz="8" w:space="0"/>
              <w:left w:val="single" w:color="000000" w:sz="8" w:space="0"/>
              <w:bottom w:val="single" w:color="000000" w:sz="8" w:space="0"/>
              <w:right w:val="single" w:color="000000" w:sz="8" w:space="0"/>
            </w:tcBorders>
          </w:tcPr>
          <w:p w14:paraId="35662947">
            <w:pPr>
              <w:pStyle w:val="12"/>
              <w:spacing w:line="221" w:lineRule="exact"/>
              <w:ind w:right="-15"/>
              <w:jc w:val="right"/>
              <w:rPr>
                <w:color w:val="auto"/>
                <w:sz w:val="18"/>
                <w:highlight w:val="none"/>
              </w:rPr>
            </w:pPr>
            <w:r>
              <w:rPr>
                <w:rFonts w:hint="eastAsia"/>
                <w:color w:val="auto"/>
                <w:sz w:val="18"/>
                <w:highlight w:val="none"/>
                <w:lang w:val="en-US" w:eastAsia="zh-CN"/>
              </w:rPr>
              <w:t>26.87</w:t>
            </w:r>
          </w:p>
        </w:tc>
        <w:tc>
          <w:tcPr>
            <w:tcW w:w="1023" w:type="dxa"/>
            <w:tcBorders>
              <w:top w:val="single" w:color="000000" w:sz="8" w:space="0"/>
              <w:left w:val="single" w:color="000000" w:sz="8" w:space="0"/>
              <w:bottom w:val="single" w:color="000000" w:sz="8" w:space="0"/>
              <w:right w:val="single" w:color="000000" w:sz="8" w:space="0"/>
            </w:tcBorders>
          </w:tcPr>
          <w:p w14:paraId="3A66CF9B">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25A34145">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3E7D81C9">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0A39F532">
            <w:pPr>
              <w:pStyle w:val="12"/>
              <w:spacing w:line="221" w:lineRule="exact"/>
              <w:ind w:right="-15"/>
              <w:jc w:val="right"/>
              <w:rPr>
                <w:color w:val="auto"/>
                <w:sz w:val="18"/>
                <w:highlight w:val="none"/>
              </w:rPr>
            </w:pPr>
            <w:r>
              <w:rPr>
                <w:color w:val="auto"/>
                <w:sz w:val="18"/>
                <w:highlight w:val="none"/>
              </w:rPr>
              <w:t>0.00</w:t>
            </w:r>
          </w:p>
        </w:tc>
        <w:tc>
          <w:tcPr>
            <w:tcW w:w="1023" w:type="dxa"/>
            <w:tcBorders>
              <w:top w:val="single" w:color="000000" w:sz="8" w:space="0"/>
              <w:left w:val="single" w:color="000000" w:sz="8" w:space="0"/>
              <w:bottom w:val="single" w:color="000000" w:sz="8" w:space="0"/>
              <w:right w:val="single" w:color="000000" w:sz="8" w:space="0"/>
            </w:tcBorders>
          </w:tcPr>
          <w:p w14:paraId="6F75182D">
            <w:pPr>
              <w:pStyle w:val="12"/>
              <w:spacing w:line="221" w:lineRule="exact"/>
              <w:ind w:right="-15"/>
              <w:jc w:val="right"/>
              <w:rPr>
                <w:color w:val="auto"/>
                <w:sz w:val="18"/>
                <w:highlight w:val="none"/>
              </w:rPr>
            </w:pPr>
            <w:r>
              <w:rPr>
                <w:color w:val="auto"/>
                <w:sz w:val="18"/>
                <w:highlight w:val="none"/>
              </w:rPr>
              <w:t>0.00</w:t>
            </w:r>
          </w:p>
        </w:tc>
      </w:tr>
    </w:tbl>
    <w:p w14:paraId="1E035A00">
      <w:pPr>
        <w:spacing w:before="75"/>
        <w:ind w:left="135" w:right="0" w:firstLine="0"/>
        <w:jc w:val="left"/>
        <w:rPr>
          <w:color w:val="auto"/>
          <w:sz w:val="18"/>
          <w:highlight w:val="none"/>
        </w:rPr>
      </w:pPr>
      <w:r>
        <w:rPr>
          <w:color w:val="auto"/>
          <w:sz w:val="18"/>
          <w:highlight w:val="none"/>
        </w:rPr>
        <w:t>注：本表反映部门本年度取得的各项收入情况。</w:t>
      </w:r>
    </w:p>
    <w:p w14:paraId="637EE5E9">
      <w:pPr>
        <w:spacing w:after="0"/>
        <w:jc w:val="left"/>
        <w:rPr>
          <w:color w:val="auto"/>
          <w:sz w:val="18"/>
          <w:highlight w:val="none"/>
        </w:rPr>
        <w:sectPr>
          <w:type w:val="continuous"/>
          <w:pgSz w:w="12240" w:h="15840"/>
          <w:pgMar w:top="1440" w:right="980" w:bottom="280" w:left="980" w:header="720" w:footer="720" w:gutter="0"/>
          <w:cols w:space="720" w:num="1"/>
        </w:sectPr>
      </w:pPr>
    </w:p>
    <w:tbl>
      <w:tblPr>
        <w:tblStyle w:val="8"/>
        <w:tblW w:w="0" w:type="auto"/>
        <w:tblInd w:w="117"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CellMar>
          <w:top w:w="0" w:type="dxa"/>
          <w:left w:w="0" w:type="dxa"/>
          <w:bottom w:w="0" w:type="dxa"/>
          <w:right w:w="0" w:type="dxa"/>
        </w:tblCellMar>
      </w:tblPr>
      <w:tblGrid>
        <w:gridCol w:w="430"/>
        <w:gridCol w:w="418"/>
        <w:gridCol w:w="430"/>
        <w:gridCol w:w="2669"/>
        <w:gridCol w:w="1008"/>
        <w:gridCol w:w="1008"/>
        <w:gridCol w:w="1008"/>
        <w:gridCol w:w="1008"/>
        <w:gridCol w:w="1008"/>
        <w:gridCol w:w="1008"/>
      </w:tblGrid>
      <w:tr w14:paraId="3E886A95">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869" w:hRule="atLeast"/>
        </w:trPr>
        <w:tc>
          <w:tcPr>
            <w:tcW w:w="9995" w:type="dxa"/>
            <w:gridSpan w:val="10"/>
            <w:tcBorders>
              <w:top w:val="nil"/>
              <w:left w:val="nil"/>
            </w:tcBorders>
          </w:tcPr>
          <w:p w14:paraId="1C12E665">
            <w:pPr>
              <w:pStyle w:val="12"/>
              <w:spacing w:before="17" w:line="431" w:lineRule="exact"/>
              <w:ind w:left="4146" w:right="4100"/>
              <w:jc w:val="center"/>
              <w:rPr>
                <w:rFonts w:hint="eastAsia" w:ascii="黑体" w:eastAsia="黑体"/>
                <w:color w:val="auto"/>
                <w:sz w:val="34"/>
                <w:highlight w:val="none"/>
              </w:rPr>
            </w:pPr>
            <w:r>
              <w:rPr>
                <w:rFonts w:hint="eastAsia" w:ascii="黑体" w:eastAsia="黑体"/>
                <w:color w:val="auto"/>
                <w:sz w:val="34"/>
                <w:highlight w:val="none"/>
              </w:rPr>
              <w:t>支出决算表</w:t>
            </w:r>
          </w:p>
          <w:p w14:paraId="4FC8601C">
            <w:pPr>
              <w:pStyle w:val="12"/>
              <w:spacing w:line="204" w:lineRule="exact"/>
              <w:ind w:right="-15"/>
              <w:jc w:val="right"/>
              <w:rPr>
                <w:color w:val="auto"/>
                <w:sz w:val="17"/>
                <w:highlight w:val="none"/>
              </w:rPr>
            </w:pPr>
            <w:r>
              <w:rPr>
                <w:color w:val="auto"/>
                <w:spacing w:val="-1"/>
                <w:sz w:val="17"/>
                <w:highlight w:val="none"/>
              </w:rPr>
              <w:t>公开03</w:t>
            </w:r>
            <w:r>
              <w:rPr>
                <w:color w:val="auto"/>
                <w:sz w:val="17"/>
                <w:highlight w:val="none"/>
              </w:rPr>
              <w:t>表</w:t>
            </w:r>
          </w:p>
          <w:p w14:paraId="0F08D2AC">
            <w:pPr>
              <w:pStyle w:val="12"/>
              <w:tabs>
                <w:tab w:val="left" w:pos="4082"/>
                <w:tab w:val="left" w:pos="8738"/>
              </w:tabs>
              <w:spacing w:line="197" w:lineRule="exact"/>
              <w:ind w:right="-15"/>
              <w:jc w:val="right"/>
              <w:rPr>
                <w:color w:val="auto"/>
                <w:sz w:val="17"/>
                <w:highlight w:val="none"/>
              </w:rPr>
            </w:pPr>
            <w:r>
              <w:rPr>
                <w:color w:val="auto"/>
                <w:sz w:val="17"/>
                <w:highlight w:val="none"/>
              </w:rPr>
              <w:t>编制单位：赣州市</w:t>
            </w:r>
            <w:r>
              <w:rPr>
                <w:rFonts w:hint="eastAsia"/>
                <w:color w:val="auto"/>
                <w:sz w:val="17"/>
                <w:highlight w:val="none"/>
                <w:lang w:val="en-US" w:eastAsia="zh-CN"/>
              </w:rPr>
              <w:t>乡村振兴局</w:t>
            </w:r>
            <w:r>
              <w:rPr>
                <w:color w:val="auto"/>
                <w:sz w:val="17"/>
                <w:highlight w:val="none"/>
              </w:rPr>
              <w:tab/>
            </w:r>
            <w:r>
              <w:rPr>
                <w:color w:val="auto"/>
                <w:sz w:val="17"/>
                <w:highlight w:val="none"/>
              </w:rPr>
              <w:t>202</w:t>
            </w:r>
            <w:r>
              <w:rPr>
                <w:rFonts w:hint="eastAsia"/>
                <w:color w:val="auto"/>
                <w:sz w:val="17"/>
                <w:highlight w:val="none"/>
                <w:lang w:val="en-US" w:eastAsia="zh-CN"/>
              </w:rPr>
              <w:t>1</w:t>
            </w:r>
            <w:r>
              <w:rPr>
                <w:color w:val="auto"/>
                <w:sz w:val="17"/>
                <w:highlight w:val="none"/>
              </w:rPr>
              <w:t>年度</w:t>
            </w:r>
            <w:r>
              <w:rPr>
                <w:color w:val="auto"/>
                <w:sz w:val="17"/>
                <w:highlight w:val="none"/>
              </w:rPr>
              <w:tab/>
            </w:r>
            <w:r>
              <w:rPr>
                <w:color w:val="auto"/>
                <w:spacing w:val="-1"/>
                <w:sz w:val="17"/>
                <w:highlight w:val="none"/>
              </w:rPr>
              <w:t>金额单位</w:t>
            </w:r>
            <w:r>
              <w:rPr>
                <w:color w:val="auto"/>
                <w:sz w:val="17"/>
                <w:highlight w:val="none"/>
              </w:rPr>
              <w:t>：万元</w:t>
            </w:r>
          </w:p>
        </w:tc>
      </w:tr>
      <w:tr w14:paraId="77A32134">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3947" w:type="dxa"/>
            <w:gridSpan w:val="4"/>
            <w:tcBorders>
              <w:left w:val="single" w:color="000000" w:sz="6" w:space="0"/>
              <w:bottom w:val="single" w:color="000000" w:sz="6" w:space="0"/>
              <w:right w:val="single" w:color="000000" w:sz="6" w:space="0"/>
            </w:tcBorders>
          </w:tcPr>
          <w:p w14:paraId="707D1E5E">
            <w:pPr>
              <w:pStyle w:val="12"/>
              <w:tabs>
                <w:tab w:val="left" w:pos="504"/>
              </w:tabs>
              <w:spacing w:before="6" w:line="184" w:lineRule="exact"/>
              <w:ind w:left="36"/>
              <w:jc w:val="center"/>
              <w:rPr>
                <w:color w:val="auto"/>
                <w:sz w:val="15"/>
                <w:highlight w:val="none"/>
              </w:rPr>
            </w:pPr>
            <w:r>
              <w:rPr>
                <w:color w:val="auto"/>
                <w:sz w:val="15"/>
                <w:highlight w:val="none"/>
              </w:rPr>
              <w:t>项</w:t>
            </w:r>
            <w:r>
              <w:rPr>
                <w:color w:val="auto"/>
                <w:sz w:val="15"/>
                <w:highlight w:val="none"/>
              </w:rPr>
              <w:tab/>
            </w:r>
            <w:r>
              <w:rPr>
                <w:color w:val="auto"/>
                <w:sz w:val="15"/>
                <w:highlight w:val="none"/>
              </w:rPr>
              <w:t>目</w:t>
            </w:r>
          </w:p>
        </w:tc>
        <w:tc>
          <w:tcPr>
            <w:tcW w:w="1008" w:type="dxa"/>
            <w:vMerge w:val="restart"/>
            <w:tcBorders>
              <w:left w:val="single" w:color="000000" w:sz="6" w:space="0"/>
              <w:bottom w:val="single" w:color="000000" w:sz="6" w:space="0"/>
              <w:right w:val="single" w:color="000000" w:sz="6" w:space="0"/>
            </w:tcBorders>
          </w:tcPr>
          <w:p w14:paraId="36A0A228">
            <w:pPr>
              <w:pStyle w:val="12"/>
              <w:rPr>
                <w:color w:val="auto"/>
                <w:sz w:val="14"/>
                <w:highlight w:val="none"/>
              </w:rPr>
            </w:pPr>
          </w:p>
          <w:p w14:paraId="2343E045">
            <w:pPr>
              <w:pStyle w:val="12"/>
              <w:rPr>
                <w:color w:val="auto"/>
                <w:sz w:val="14"/>
                <w:highlight w:val="none"/>
              </w:rPr>
            </w:pPr>
          </w:p>
          <w:p w14:paraId="194EEFC5">
            <w:pPr>
              <w:pStyle w:val="12"/>
              <w:ind w:left="48"/>
              <w:rPr>
                <w:color w:val="auto"/>
                <w:sz w:val="15"/>
                <w:highlight w:val="none"/>
              </w:rPr>
            </w:pPr>
            <w:r>
              <w:rPr>
                <w:color w:val="auto"/>
                <w:sz w:val="15"/>
                <w:highlight w:val="none"/>
              </w:rPr>
              <w:t>本年支出合计</w:t>
            </w:r>
          </w:p>
        </w:tc>
        <w:tc>
          <w:tcPr>
            <w:tcW w:w="1008" w:type="dxa"/>
            <w:vMerge w:val="restart"/>
            <w:tcBorders>
              <w:left w:val="single" w:color="000000" w:sz="6" w:space="0"/>
              <w:bottom w:val="single" w:color="000000" w:sz="6" w:space="0"/>
              <w:right w:val="single" w:color="000000" w:sz="6" w:space="0"/>
            </w:tcBorders>
          </w:tcPr>
          <w:p w14:paraId="5E991996">
            <w:pPr>
              <w:pStyle w:val="12"/>
              <w:rPr>
                <w:color w:val="auto"/>
                <w:sz w:val="14"/>
                <w:highlight w:val="none"/>
              </w:rPr>
            </w:pPr>
          </w:p>
          <w:p w14:paraId="35D08545">
            <w:pPr>
              <w:pStyle w:val="12"/>
              <w:rPr>
                <w:color w:val="auto"/>
                <w:sz w:val="14"/>
                <w:highlight w:val="none"/>
              </w:rPr>
            </w:pPr>
          </w:p>
          <w:p w14:paraId="04DD405A">
            <w:pPr>
              <w:pStyle w:val="12"/>
              <w:ind w:left="204"/>
              <w:rPr>
                <w:color w:val="auto"/>
                <w:sz w:val="15"/>
                <w:highlight w:val="none"/>
              </w:rPr>
            </w:pPr>
            <w:r>
              <w:rPr>
                <w:color w:val="auto"/>
                <w:sz w:val="15"/>
                <w:highlight w:val="none"/>
              </w:rPr>
              <w:t>基本支出</w:t>
            </w:r>
          </w:p>
        </w:tc>
        <w:tc>
          <w:tcPr>
            <w:tcW w:w="1008" w:type="dxa"/>
            <w:vMerge w:val="restart"/>
            <w:tcBorders>
              <w:left w:val="single" w:color="000000" w:sz="6" w:space="0"/>
              <w:bottom w:val="single" w:color="000000" w:sz="6" w:space="0"/>
              <w:right w:val="single" w:color="000000" w:sz="6" w:space="0"/>
            </w:tcBorders>
          </w:tcPr>
          <w:p w14:paraId="0C7CF6EE">
            <w:pPr>
              <w:pStyle w:val="12"/>
              <w:rPr>
                <w:color w:val="auto"/>
                <w:sz w:val="14"/>
                <w:highlight w:val="none"/>
              </w:rPr>
            </w:pPr>
          </w:p>
          <w:p w14:paraId="55E801D6">
            <w:pPr>
              <w:pStyle w:val="12"/>
              <w:rPr>
                <w:color w:val="auto"/>
                <w:sz w:val="14"/>
                <w:highlight w:val="none"/>
              </w:rPr>
            </w:pPr>
          </w:p>
          <w:p w14:paraId="5C42CE70">
            <w:pPr>
              <w:pStyle w:val="12"/>
              <w:ind w:left="204"/>
              <w:rPr>
                <w:color w:val="auto"/>
                <w:sz w:val="15"/>
                <w:highlight w:val="none"/>
              </w:rPr>
            </w:pPr>
            <w:r>
              <w:rPr>
                <w:color w:val="auto"/>
                <w:sz w:val="15"/>
                <w:highlight w:val="none"/>
              </w:rPr>
              <w:t>项目支出</w:t>
            </w:r>
          </w:p>
        </w:tc>
        <w:tc>
          <w:tcPr>
            <w:tcW w:w="1008" w:type="dxa"/>
            <w:vMerge w:val="restart"/>
            <w:tcBorders>
              <w:left w:val="single" w:color="000000" w:sz="6" w:space="0"/>
              <w:bottom w:val="single" w:color="000000" w:sz="6" w:space="0"/>
              <w:right w:val="single" w:color="000000" w:sz="6" w:space="0"/>
            </w:tcBorders>
          </w:tcPr>
          <w:p w14:paraId="3772486D">
            <w:pPr>
              <w:pStyle w:val="12"/>
              <w:rPr>
                <w:color w:val="auto"/>
                <w:sz w:val="14"/>
                <w:highlight w:val="none"/>
              </w:rPr>
            </w:pPr>
          </w:p>
          <w:p w14:paraId="10F7D2E6">
            <w:pPr>
              <w:pStyle w:val="12"/>
              <w:rPr>
                <w:color w:val="auto"/>
                <w:sz w:val="14"/>
                <w:highlight w:val="none"/>
              </w:rPr>
            </w:pPr>
          </w:p>
          <w:p w14:paraId="629DCD9F">
            <w:pPr>
              <w:pStyle w:val="12"/>
              <w:ind w:left="48"/>
              <w:rPr>
                <w:color w:val="auto"/>
                <w:sz w:val="15"/>
                <w:highlight w:val="none"/>
              </w:rPr>
            </w:pPr>
            <w:r>
              <w:rPr>
                <w:color w:val="auto"/>
                <w:sz w:val="15"/>
                <w:highlight w:val="none"/>
              </w:rPr>
              <w:t>上缴上级支出</w:t>
            </w:r>
          </w:p>
        </w:tc>
        <w:tc>
          <w:tcPr>
            <w:tcW w:w="1008" w:type="dxa"/>
            <w:vMerge w:val="restart"/>
            <w:tcBorders>
              <w:left w:val="single" w:color="000000" w:sz="6" w:space="0"/>
              <w:bottom w:val="single" w:color="000000" w:sz="6" w:space="0"/>
              <w:right w:val="single" w:color="000000" w:sz="6" w:space="0"/>
            </w:tcBorders>
          </w:tcPr>
          <w:p w14:paraId="7DBF8AB9">
            <w:pPr>
              <w:pStyle w:val="12"/>
              <w:rPr>
                <w:color w:val="auto"/>
                <w:sz w:val="14"/>
                <w:highlight w:val="none"/>
              </w:rPr>
            </w:pPr>
          </w:p>
          <w:p w14:paraId="75CAF7B9">
            <w:pPr>
              <w:pStyle w:val="12"/>
              <w:rPr>
                <w:color w:val="auto"/>
                <w:sz w:val="14"/>
                <w:highlight w:val="none"/>
              </w:rPr>
            </w:pPr>
          </w:p>
          <w:p w14:paraId="356D94E4">
            <w:pPr>
              <w:pStyle w:val="12"/>
              <w:ind w:left="204"/>
              <w:rPr>
                <w:color w:val="auto"/>
                <w:sz w:val="15"/>
                <w:highlight w:val="none"/>
              </w:rPr>
            </w:pPr>
            <w:r>
              <w:rPr>
                <w:color w:val="auto"/>
                <w:sz w:val="15"/>
                <w:highlight w:val="none"/>
              </w:rPr>
              <w:t>经营支出</w:t>
            </w:r>
          </w:p>
        </w:tc>
        <w:tc>
          <w:tcPr>
            <w:tcW w:w="1008" w:type="dxa"/>
            <w:vMerge w:val="restart"/>
            <w:tcBorders>
              <w:left w:val="single" w:color="000000" w:sz="6" w:space="0"/>
              <w:bottom w:val="single" w:color="000000" w:sz="6" w:space="0"/>
              <w:right w:val="single" w:color="000000" w:sz="6" w:space="0"/>
            </w:tcBorders>
          </w:tcPr>
          <w:p w14:paraId="1DC563D9">
            <w:pPr>
              <w:pStyle w:val="12"/>
              <w:spacing w:before="6"/>
              <w:rPr>
                <w:color w:val="auto"/>
                <w:sz w:val="20"/>
                <w:highlight w:val="none"/>
              </w:rPr>
            </w:pPr>
          </w:p>
          <w:p w14:paraId="1059E159">
            <w:pPr>
              <w:pStyle w:val="12"/>
              <w:spacing w:before="1" w:line="242" w:lineRule="auto"/>
              <w:ind w:left="281" w:right="8" w:hanging="236"/>
              <w:rPr>
                <w:color w:val="auto"/>
                <w:sz w:val="15"/>
                <w:highlight w:val="none"/>
              </w:rPr>
            </w:pPr>
            <w:r>
              <w:rPr>
                <w:color w:val="auto"/>
                <w:sz w:val="15"/>
                <w:highlight w:val="none"/>
              </w:rPr>
              <w:t>对附属单位补助支出</w:t>
            </w:r>
          </w:p>
        </w:tc>
      </w:tr>
      <w:tr w14:paraId="767155F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66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7B3D9EE1">
            <w:pPr>
              <w:pStyle w:val="12"/>
              <w:spacing w:before="7"/>
              <w:rPr>
                <w:color w:val="auto"/>
                <w:sz w:val="11"/>
                <w:highlight w:val="none"/>
              </w:rPr>
            </w:pPr>
          </w:p>
          <w:p w14:paraId="02C424CA">
            <w:pPr>
              <w:pStyle w:val="12"/>
              <w:spacing w:line="242" w:lineRule="auto"/>
              <w:ind w:left="416" w:right="104" w:hanging="310"/>
              <w:rPr>
                <w:color w:val="auto"/>
                <w:sz w:val="15"/>
                <w:highlight w:val="none"/>
              </w:rPr>
            </w:pPr>
            <w:r>
              <w:rPr>
                <w:color w:val="auto"/>
                <w:sz w:val="15"/>
                <w:highlight w:val="none"/>
              </w:rPr>
              <w:t>支出功能分类科目编码</w:t>
            </w:r>
          </w:p>
        </w:tc>
        <w:tc>
          <w:tcPr>
            <w:tcW w:w="2669" w:type="dxa"/>
            <w:tcBorders>
              <w:top w:val="single" w:color="000000" w:sz="6" w:space="0"/>
              <w:left w:val="single" w:color="000000" w:sz="6" w:space="0"/>
              <w:bottom w:val="single" w:color="000000" w:sz="6" w:space="0"/>
              <w:right w:val="single" w:color="000000" w:sz="6" w:space="0"/>
            </w:tcBorders>
          </w:tcPr>
          <w:p w14:paraId="0CF05AE1">
            <w:pPr>
              <w:pStyle w:val="12"/>
              <w:spacing w:before="3"/>
              <w:rPr>
                <w:color w:val="auto"/>
                <w:sz w:val="19"/>
                <w:highlight w:val="none"/>
              </w:rPr>
            </w:pPr>
          </w:p>
          <w:p w14:paraId="7D480694">
            <w:pPr>
              <w:pStyle w:val="12"/>
              <w:ind w:left="1023" w:right="990"/>
              <w:jc w:val="center"/>
              <w:rPr>
                <w:color w:val="auto"/>
                <w:sz w:val="15"/>
                <w:highlight w:val="none"/>
              </w:rPr>
            </w:pPr>
            <w:r>
              <w:rPr>
                <w:color w:val="auto"/>
                <w:sz w:val="15"/>
                <w:highlight w:val="none"/>
              </w:rPr>
              <w:t>科目名称</w:t>
            </w:r>
          </w:p>
        </w:tc>
        <w:tc>
          <w:tcPr>
            <w:tcW w:w="1008" w:type="dxa"/>
            <w:vMerge w:val="continue"/>
            <w:tcBorders>
              <w:top w:val="nil"/>
              <w:left w:val="single" w:color="000000" w:sz="6" w:space="0"/>
              <w:bottom w:val="single" w:color="000000" w:sz="6" w:space="0"/>
              <w:right w:val="single" w:color="000000" w:sz="6" w:space="0"/>
            </w:tcBorders>
          </w:tcPr>
          <w:p w14:paraId="30E2E1B1">
            <w:pPr>
              <w:rPr>
                <w:color w:val="auto"/>
                <w:sz w:val="2"/>
                <w:szCs w:val="2"/>
                <w:highlight w:val="none"/>
              </w:rPr>
            </w:pPr>
          </w:p>
        </w:tc>
        <w:tc>
          <w:tcPr>
            <w:tcW w:w="1008" w:type="dxa"/>
            <w:vMerge w:val="continue"/>
            <w:tcBorders>
              <w:top w:val="nil"/>
              <w:left w:val="single" w:color="000000" w:sz="6" w:space="0"/>
              <w:bottom w:val="single" w:color="000000" w:sz="6" w:space="0"/>
              <w:right w:val="single" w:color="000000" w:sz="6" w:space="0"/>
            </w:tcBorders>
          </w:tcPr>
          <w:p w14:paraId="13DDC636">
            <w:pPr>
              <w:rPr>
                <w:color w:val="auto"/>
                <w:sz w:val="2"/>
                <w:szCs w:val="2"/>
                <w:highlight w:val="none"/>
              </w:rPr>
            </w:pPr>
          </w:p>
        </w:tc>
        <w:tc>
          <w:tcPr>
            <w:tcW w:w="1008" w:type="dxa"/>
            <w:vMerge w:val="continue"/>
            <w:tcBorders>
              <w:top w:val="nil"/>
              <w:left w:val="single" w:color="000000" w:sz="6" w:space="0"/>
              <w:bottom w:val="single" w:color="000000" w:sz="6" w:space="0"/>
              <w:right w:val="single" w:color="000000" w:sz="6" w:space="0"/>
            </w:tcBorders>
          </w:tcPr>
          <w:p w14:paraId="12EF06EE">
            <w:pPr>
              <w:rPr>
                <w:color w:val="auto"/>
                <w:sz w:val="2"/>
                <w:szCs w:val="2"/>
                <w:highlight w:val="none"/>
              </w:rPr>
            </w:pPr>
          </w:p>
        </w:tc>
        <w:tc>
          <w:tcPr>
            <w:tcW w:w="1008" w:type="dxa"/>
            <w:vMerge w:val="continue"/>
            <w:tcBorders>
              <w:top w:val="nil"/>
              <w:left w:val="single" w:color="000000" w:sz="6" w:space="0"/>
              <w:bottom w:val="single" w:color="000000" w:sz="6" w:space="0"/>
              <w:right w:val="single" w:color="000000" w:sz="6" w:space="0"/>
            </w:tcBorders>
          </w:tcPr>
          <w:p w14:paraId="4A80CEFF">
            <w:pPr>
              <w:rPr>
                <w:color w:val="auto"/>
                <w:sz w:val="2"/>
                <w:szCs w:val="2"/>
                <w:highlight w:val="none"/>
              </w:rPr>
            </w:pPr>
          </w:p>
        </w:tc>
        <w:tc>
          <w:tcPr>
            <w:tcW w:w="1008" w:type="dxa"/>
            <w:vMerge w:val="continue"/>
            <w:tcBorders>
              <w:top w:val="nil"/>
              <w:left w:val="single" w:color="000000" w:sz="6" w:space="0"/>
              <w:bottom w:val="single" w:color="000000" w:sz="6" w:space="0"/>
              <w:right w:val="single" w:color="000000" w:sz="6" w:space="0"/>
            </w:tcBorders>
          </w:tcPr>
          <w:p w14:paraId="352AC2FE">
            <w:pPr>
              <w:rPr>
                <w:color w:val="auto"/>
                <w:sz w:val="2"/>
                <w:szCs w:val="2"/>
                <w:highlight w:val="none"/>
              </w:rPr>
            </w:pPr>
          </w:p>
        </w:tc>
        <w:tc>
          <w:tcPr>
            <w:tcW w:w="1008" w:type="dxa"/>
            <w:vMerge w:val="continue"/>
            <w:tcBorders>
              <w:top w:val="nil"/>
              <w:left w:val="single" w:color="000000" w:sz="6" w:space="0"/>
              <w:bottom w:val="single" w:color="000000" w:sz="6" w:space="0"/>
              <w:right w:val="single" w:color="000000" w:sz="6" w:space="0"/>
            </w:tcBorders>
          </w:tcPr>
          <w:p w14:paraId="369AC4BC">
            <w:pPr>
              <w:rPr>
                <w:color w:val="auto"/>
                <w:sz w:val="2"/>
                <w:szCs w:val="2"/>
                <w:highlight w:val="none"/>
              </w:rPr>
            </w:pPr>
          </w:p>
        </w:tc>
      </w:tr>
      <w:tr w14:paraId="2F8D950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430" w:type="dxa"/>
            <w:vMerge w:val="restart"/>
            <w:tcBorders>
              <w:top w:val="single" w:color="000000" w:sz="6" w:space="0"/>
              <w:left w:val="single" w:color="000000" w:sz="6" w:space="0"/>
              <w:bottom w:val="single" w:color="000000" w:sz="6" w:space="0"/>
              <w:right w:val="single" w:color="000000" w:sz="6" w:space="0"/>
            </w:tcBorders>
          </w:tcPr>
          <w:p w14:paraId="3978A1B4">
            <w:pPr>
              <w:pStyle w:val="12"/>
              <w:spacing w:before="1"/>
              <w:rPr>
                <w:color w:val="auto"/>
                <w:sz w:val="10"/>
                <w:highlight w:val="none"/>
              </w:rPr>
            </w:pPr>
          </w:p>
          <w:p w14:paraId="36985C27">
            <w:pPr>
              <w:pStyle w:val="12"/>
              <w:spacing w:before="1"/>
              <w:ind w:left="150"/>
              <w:rPr>
                <w:color w:val="auto"/>
                <w:sz w:val="15"/>
                <w:highlight w:val="none"/>
              </w:rPr>
            </w:pPr>
            <w:r>
              <w:rPr>
                <w:color w:val="auto"/>
                <w:w w:val="97"/>
                <w:sz w:val="15"/>
                <w:highlight w:val="none"/>
              </w:rPr>
              <w:t>类</w:t>
            </w:r>
          </w:p>
        </w:tc>
        <w:tc>
          <w:tcPr>
            <w:tcW w:w="418" w:type="dxa"/>
            <w:vMerge w:val="restart"/>
            <w:tcBorders>
              <w:top w:val="single" w:color="000000" w:sz="6" w:space="0"/>
              <w:left w:val="single" w:color="000000" w:sz="6" w:space="0"/>
              <w:bottom w:val="single" w:color="000000" w:sz="6" w:space="0"/>
              <w:right w:val="single" w:color="000000" w:sz="6" w:space="0"/>
            </w:tcBorders>
          </w:tcPr>
          <w:p w14:paraId="00360257">
            <w:pPr>
              <w:pStyle w:val="12"/>
              <w:spacing w:before="1"/>
              <w:rPr>
                <w:color w:val="auto"/>
                <w:sz w:val="10"/>
                <w:highlight w:val="none"/>
              </w:rPr>
            </w:pPr>
          </w:p>
          <w:p w14:paraId="7A62018D">
            <w:pPr>
              <w:pStyle w:val="12"/>
              <w:spacing w:before="1"/>
              <w:ind w:left="142"/>
              <w:rPr>
                <w:color w:val="auto"/>
                <w:sz w:val="15"/>
                <w:highlight w:val="none"/>
              </w:rPr>
            </w:pPr>
            <w:r>
              <w:rPr>
                <w:color w:val="auto"/>
                <w:w w:val="97"/>
                <w:sz w:val="15"/>
                <w:highlight w:val="none"/>
              </w:rPr>
              <w:t>款</w:t>
            </w:r>
          </w:p>
        </w:tc>
        <w:tc>
          <w:tcPr>
            <w:tcW w:w="430" w:type="dxa"/>
            <w:vMerge w:val="restart"/>
            <w:tcBorders>
              <w:top w:val="single" w:color="000000" w:sz="6" w:space="0"/>
              <w:left w:val="single" w:color="000000" w:sz="6" w:space="0"/>
              <w:bottom w:val="single" w:color="000000" w:sz="6" w:space="0"/>
              <w:right w:val="single" w:color="000000" w:sz="6" w:space="0"/>
            </w:tcBorders>
          </w:tcPr>
          <w:p w14:paraId="518E6C6E">
            <w:pPr>
              <w:pStyle w:val="12"/>
              <w:spacing w:before="1"/>
              <w:rPr>
                <w:color w:val="auto"/>
                <w:sz w:val="10"/>
                <w:highlight w:val="none"/>
              </w:rPr>
            </w:pPr>
          </w:p>
          <w:p w14:paraId="5C6EBFCB">
            <w:pPr>
              <w:pStyle w:val="12"/>
              <w:spacing w:before="1"/>
              <w:ind w:left="149"/>
              <w:rPr>
                <w:color w:val="auto"/>
                <w:sz w:val="15"/>
                <w:highlight w:val="none"/>
              </w:rPr>
            </w:pPr>
            <w:r>
              <w:rPr>
                <w:color w:val="auto"/>
                <w:w w:val="97"/>
                <w:sz w:val="15"/>
                <w:highlight w:val="none"/>
              </w:rPr>
              <w:t>项</w:t>
            </w:r>
          </w:p>
        </w:tc>
        <w:tc>
          <w:tcPr>
            <w:tcW w:w="2669" w:type="dxa"/>
            <w:tcBorders>
              <w:top w:val="single" w:color="000000" w:sz="6" w:space="0"/>
              <w:left w:val="single" w:color="000000" w:sz="6" w:space="0"/>
              <w:bottom w:val="single" w:color="000000" w:sz="6" w:space="0"/>
              <w:right w:val="single" w:color="000000" w:sz="6" w:space="0"/>
            </w:tcBorders>
          </w:tcPr>
          <w:p w14:paraId="786CA06B">
            <w:pPr>
              <w:pStyle w:val="12"/>
              <w:spacing w:before="5" w:line="185" w:lineRule="exact"/>
              <w:ind w:left="1020" w:right="990"/>
              <w:jc w:val="center"/>
              <w:rPr>
                <w:color w:val="auto"/>
                <w:sz w:val="15"/>
                <w:highlight w:val="none"/>
              </w:rPr>
            </w:pPr>
            <w:r>
              <w:rPr>
                <w:color w:val="auto"/>
                <w:sz w:val="15"/>
                <w:highlight w:val="none"/>
              </w:rPr>
              <w:t>栏次</w:t>
            </w:r>
          </w:p>
        </w:tc>
        <w:tc>
          <w:tcPr>
            <w:tcW w:w="1008" w:type="dxa"/>
            <w:tcBorders>
              <w:top w:val="single" w:color="000000" w:sz="6" w:space="0"/>
              <w:left w:val="single" w:color="000000" w:sz="6" w:space="0"/>
              <w:bottom w:val="single" w:color="000000" w:sz="6" w:space="0"/>
              <w:right w:val="single" w:color="000000" w:sz="6" w:space="0"/>
            </w:tcBorders>
          </w:tcPr>
          <w:p w14:paraId="69AFD594">
            <w:pPr>
              <w:pStyle w:val="12"/>
              <w:spacing w:before="5" w:line="185" w:lineRule="exact"/>
              <w:ind w:left="31"/>
              <w:jc w:val="center"/>
              <w:rPr>
                <w:color w:val="auto"/>
                <w:sz w:val="15"/>
                <w:highlight w:val="none"/>
              </w:rPr>
            </w:pPr>
            <w:r>
              <w:rPr>
                <w:color w:val="auto"/>
                <w:w w:val="97"/>
                <w:sz w:val="15"/>
                <w:highlight w:val="none"/>
              </w:rPr>
              <w:t>1</w:t>
            </w:r>
          </w:p>
        </w:tc>
        <w:tc>
          <w:tcPr>
            <w:tcW w:w="1008" w:type="dxa"/>
            <w:tcBorders>
              <w:top w:val="single" w:color="000000" w:sz="6" w:space="0"/>
              <w:left w:val="single" w:color="000000" w:sz="6" w:space="0"/>
              <w:bottom w:val="single" w:color="000000" w:sz="6" w:space="0"/>
              <w:right w:val="single" w:color="000000" w:sz="6" w:space="0"/>
            </w:tcBorders>
          </w:tcPr>
          <w:p w14:paraId="79025A19">
            <w:pPr>
              <w:pStyle w:val="12"/>
              <w:spacing w:before="5" w:line="185" w:lineRule="exact"/>
              <w:ind w:left="31"/>
              <w:jc w:val="center"/>
              <w:rPr>
                <w:color w:val="auto"/>
                <w:sz w:val="15"/>
                <w:highlight w:val="none"/>
              </w:rPr>
            </w:pPr>
            <w:r>
              <w:rPr>
                <w:color w:val="auto"/>
                <w:w w:val="97"/>
                <w:sz w:val="15"/>
                <w:highlight w:val="none"/>
              </w:rPr>
              <w:t>2</w:t>
            </w:r>
          </w:p>
        </w:tc>
        <w:tc>
          <w:tcPr>
            <w:tcW w:w="1008" w:type="dxa"/>
            <w:tcBorders>
              <w:top w:val="single" w:color="000000" w:sz="6" w:space="0"/>
              <w:left w:val="single" w:color="000000" w:sz="6" w:space="0"/>
              <w:bottom w:val="single" w:color="000000" w:sz="6" w:space="0"/>
              <w:right w:val="single" w:color="000000" w:sz="6" w:space="0"/>
            </w:tcBorders>
          </w:tcPr>
          <w:p w14:paraId="1D907F04">
            <w:pPr>
              <w:pStyle w:val="12"/>
              <w:spacing w:before="5" w:line="185" w:lineRule="exact"/>
              <w:ind w:left="31"/>
              <w:jc w:val="center"/>
              <w:rPr>
                <w:color w:val="auto"/>
                <w:sz w:val="15"/>
                <w:highlight w:val="none"/>
              </w:rPr>
            </w:pPr>
            <w:r>
              <w:rPr>
                <w:color w:val="auto"/>
                <w:w w:val="97"/>
                <w:sz w:val="15"/>
                <w:highlight w:val="none"/>
              </w:rPr>
              <w:t>3</w:t>
            </w:r>
          </w:p>
        </w:tc>
        <w:tc>
          <w:tcPr>
            <w:tcW w:w="1008" w:type="dxa"/>
            <w:tcBorders>
              <w:top w:val="single" w:color="000000" w:sz="6" w:space="0"/>
              <w:left w:val="single" w:color="000000" w:sz="6" w:space="0"/>
              <w:bottom w:val="single" w:color="000000" w:sz="6" w:space="0"/>
              <w:right w:val="single" w:color="000000" w:sz="6" w:space="0"/>
            </w:tcBorders>
          </w:tcPr>
          <w:p w14:paraId="7EE34530">
            <w:pPr>
              <w:pStyle w:val="12"/>
              <w:spacing w:before="5" w:line="185" w:lineRule="exact"/>
              <w:ind w:left="31"/>
              <w:jc w:val="center"/>
              <w:rPr>
                <w:color w:val="auto"/>
                <w:sz w:val="15"/>
                <w:highlight w:val="none"/>
              </w:rPr>
            </w:pPr>
            <w:r>
              <w:rPr>
                <w:color w:val="auto"/>
                <w:w w:val="97"/>
                <w:sz w:val="15"/>
                <w:highlight w:val="none"/>
              </w:rPr>
              <w:t>4</w:t>
            </w:r>
          </w:p>
        </w:tc>
        <w:tc>
          <w:tcPr>
            <w:tcW w:w="1008" w:type="dxa"/>
            <w:tcBorders>
              <w:top w:val="single" w:color="000000" w:sz="6" w:space="0"/>
              <w:left w:val="single" w:color="000000" w:sz="6" w:space="0"/>
              <w:bottom w:val="single" w:color="000000" w:sz="6" w:space="0"/>
              <w:right w:val="single" w:color="000000" w:sz="6" w:space="0"/>
            </w:tcBorders>
          </w:tcPr>
          <w:p w14:paraId="53E40AA4">
            <w:pPr>
              <w:pStyle w:val="12"/>
              <w:spacing w:before="5" w:line="185" w:lineRule="exact"/>
              <w:ind w:left="35"/>
              <w:jc w:val="center"/>
              <w:rPr>
                <w:color w:val="auto"/>
                <w:sz w:val="15"/>
                <w:highlight w:val="none"/>
              </w:rPr>
            </w:pPr>
            <w:r>
              <w:rPr>
                <w:color w:val="auto"/>
                <w:w w:val="97"/>
                <w:sz w:val="15"/>
                <w:highlight w:val="none"/>
              </w:rPr>
              <w:t>5</w:t>
            </w:r>
          </w:p>
        </w:tc>
        <w:tc>
          <w:tcPr>
            <w:tcW w:w="1008" w:type="dxa"/>
            <w:tcBorders>
              <w:top w:val="single" w:color="000000" w:sz="6" w:space="0"/>
              <w:left w:val="single" w:color="000000" w:sz="6" w:space="0"/>
              <w:bottom w:val="single" w:color="000000" w:sz="6" w:space="0"/>
              <w:right w:val="single" w:color="000000" w:sz="6" w:space="0"/>
            </w:tcBorders>
          </w:tcPr>
          <w:p w14:paraId="159E2F88">
            <w:pPr>
              <w:pStyle w:val="12"/>
              <w:spacing w:before="5" w:line="185" w:lineRule="exact"/>
              <w:ind w:left="31"/>
              <w:jc w:val="center"/>
              <w:rPr>
                <w:color w:val="auto"/>
                <w:sz w:val="15"/>
                <w:highlight w:val="none"/>
              </w:rPr>
            </w:pPr>
            <w:r>
              <w:rPr>
                <w:color w:val="auto"/>
                <w:w w:val="97"/>
                <w:sz w:val="15"/>
                <w:highlight w:val="none"/>
              </w:rPr>
              <w:t>6</w:t>
            </w:r>
          </w:p>
        </w:tc>
      </w:tr>
      <w:tr w14:paraId="6B15935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430" w:type="dxa"/>
            <w:vMerge w:val="continue"/>
            <w:tcBorders>
              <w:top w:val="nil"/>
              <w:left w:val="single" w:color="000000" w:sz="6" w:space="0"/>
              <w:bottom w:val="single" w:color="000000" w:sz="6" w:space="0"/>
              <w:right w:val="single" w:color="000000" w:sz="6" w:space="0"/>
            </w:tcBorders>
          </w:tcPr>
          <w:p w14:paraId="72706D4E">
            <w:pPr>
              <w:rPr>
                <w:color w:val="auto"/>
                <w:sz w:val="2"/>
                <w:szCs w:val="2"/>
                <w:highlight w:val="none"/>
              </w:rPr>
            </w:pPr>
          </w:p>
        </w:tc>
        <w:tc>
          <w:tcPr>
            <w:tcW w:w="418" w:type="dxa"/>
            <w:vMerge w:val="continue"/>
            <w:tcBorders>
              <w:top w:val="nil"/>
              <w:left w:val="single" w:color="000000" w:sz="6" w:space="0"/>
              <w:bottom w:val="single" w:color="000000" w:sz="6" w:space="0"/>
              <w:right w:val="single" w:color="000000" w:sz="6" w:space="0"/>
            </w:tcBorders>
          </w:tcPr>
          <w:p w14:paraId="75311D4A">
            <w:pPr>
              <w:rPr>
                <w:color w:val="auto"/>
                <w:sz w:val="2"/>
                <w:szCs w:val="2"/>
                <w:highlight w:val="none"/>
              </w:rPr>
            </w:pPr>
          </w:p>
        </w:tc>
        <w:tc>
          <w:tcPr>
            <w:tcW w:w="430" w:type="dxa"/>
            <w:vMerge w:val="continue"/>
            <w:tcBorders>
              <w:top w:val="nil"/>
              <w:left w:val="single" w:color="000000" w:sz="6" w:space="0"/>
              <w:bottom w:val="single" w:color="000000" w:sz="6" w:space="0"/>
              <w:right w:val="single" w:color="000000" w:sz="6" w:space="0"/>
            </w:tcBorders>
          </w:tcPr>
          <w:p w14:paraId="655E4886">
            <w:pPr>
              <w:rPr>
                <w:color w:val="auto"/>
                <w:sz w:val="2"/>
                <w:szCs w:val="2"/>
                <w:highlight w:val="none"/>
              </w:rPr>
            </w:pPr>
          </w:p>
        </w:tc>
        <w:tc>
          <w:tcPr>
            <w:tcW w:w="2669" w:type="dxa"/>
            <w:tcBorders>
              <w:top w:val="single" w:color="000000" w:sz="6" w:space="0"/>
              <w:left w:val="single" w:color="000000" w:sz="6" w:space="0"/>
              <w:bottom w:val="single" w:color="000000" w:sz="6" w:space="0"/>
              <w:right w:val="single" w:color="000000" w:sz="6" w:space="0"/>
            </w:tcBorders>
          </w:tcPr>
          <w:p w14:paraId="5D9ACE3C">
            <w:pPr>
              <w:pStyle w:val="12"/>
              <w:spacing w:before="6" w:line="184" w:lineRule="exact"/>
              <w:ind w:left="1020" w:right="990"/>
              <w:jc w:val="center"/>
              <w:rPr>
                <w:color w:val="auto"/>
                <w:sz w:val="15"/>
                <w:highlight w:val="none"/>
              </w:rPr>
            </w:pPr>
            <w:r>
              <w:rPr>
                <w:color w:val="auto"/>
                <w:sz w:val="15"/>
                <w:highlight w:val="none"/>
              </w:rPr>
              <w:t>合计</w:t>
            </w:r>
          </w:p>
        </w:tc>
        <w:tc>
          <w:tcPr>
            <w:tcW w:w="1008" w:type="dxa"/>
            <w:tcBorders>
              <w:top w:val="single" w:color="000000" w:sz="6" w:space="0"/>
              <w:left w:val="single" w:color="000000" w:sz="6" w:space="0"/>
              <w:bottom w:val="single" w:color="000000" w:sz="6" w:space="0"/>
              <w:right w:val="single" w:color="000000" w:sz="6" w:space="0"/>
            </w:tcBorders>
            <w:vAlign w:val="center"/>
          </w:tcPr>
          <w:p w14:paraId="579CB708">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649.60</w:t>
            </w:r>
          </w:p>
        </w:tc>
        <w:tc>
          <w:tcPr>
            <w:tcW w:w="1008" w:type="dxa"/>
            <w:tcBorders>
              <w:top w:val="single" w:color="000000" w:sz="6" w:space="0"/>
              <w:left w:val="single" w:color="000000" w:sz="6" w:space="0"/>
              <w:bottom w:val="single" w:color="000000" w:sz="6" w:space="0"/>
              <w:right w:val="single" w:color="000000" w:sz="6" w:space="0"/>
            </w:tcBorders>
            <w:vAlign w:val="center"/>
          </w:tcPr>
          <w:p w14:paraId="370A9B57">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649.60</w:t>
            </w:r>
          </w:p>
        </w:tc>
        <w:tc>
          <w:tcPr>
            <w:tcW w:w="1008" w:type="dxa"/>
            <w:tcBorders>
              <w:top w:val="single" w:color="000000" w:sz="6" w:space="0"/>
              <w:left w:val="single" w:color="000000" w:sz="6" w:space="0"/>
              <w:bottom w:val="single" w:color="000000" w:sz="6" w:space="0"/>
              <w:right w:val="single" w:color="000000" w:sz="6" w:space="0"/>
            </w:tcBorders>
          </w:tcPr>
          <w:p w14:paraId="4E929A33">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D8B03A9">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5218602E">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50F56A4D">
            <w:pPr>
              <w:pStyle w:val="12"/>
              <w:spacing w:before="6" w:line="184" w:lineRule="exact"/>
              <w:ind w:right="-15"/>
              <w:jc w:val="right"/>
              <w:rPr>
                <w:color w:val="auto"/>
                <w:sz w:val="15"/>
                <w:highlight w:val="none"/>
              </w:rPr>
            </w:pPr>
            <w:r>
              <w:rPr>
                <w:color w:val="auto"/>
                <w:w w:val="95"/>
                <w:sz w:val="15"/>
                <w:highlight w:val="none"/>
              </w:rPr>
              <w:t>0.00</w:t>
            </w:r>
          </w:p>
        </w:tc>
      </w:tr>
      <w:tr w14:paraId="57E3778E">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2EBBB430">
            <w:pPr>
              <w:pStyle w:val="12"/>
              <w:spacing w:before="6" w:line="184" w:lineRule="exact"/>
              <w:ind w:left="37"/>
              <w:rPr>
                <w:b/>
                <w:color w:val="auto"/>
                <w:sz w:val="15"/>
                <w:highlight w:val="none"/>
              </w:rPr>
            </w:pPr>
            <w:r>
              <w:rPr>
                <w:b/>
                <w:color w:val="auto"/>
                <w:w w:val="105"/>
                <w:sz w:val="15"/>
                <w:highlight w:val="none"/>
              </w:rPr>
              <w:t>208</w:t>
            </w:r>
          </w:p>
        </w:tc>
        <w:tc>
          <w:tcPr>
            <w:tcW w:w="2669" w:type="dxa"/>
            <w:tcBorders>
              <w:top w:val="single" w:color="000000" w:sz="6" w:space="0"/>
              <w:left w:val="single" w:color="000000" w:sz="6" w:space="0"/>
              <w:bottom w:val="single" w:color="000000" w:sz="6" w:space="0"/>
              <w:right w:val="single" w:color="000000" w:sz="6" w:space="0"/>
            </w:tcBorders>
          </w:tcPr>
          <w:p w14:paraId="53487B0C">
            <w:pPr>
              <w:pStyle w:val="12"/>
              <w:spacing w:before="16" w:line="174" w:lineRule="exact"/>
              <w:ind w:left="36"/>
              <w:rPr>
                <w:b/>
                <w:color w:val="auto"/>
                <w:sz w:val="14"/>
                <w:highlight w:val="none"/>
              </w:rPr>
            </w:pPr>
            <w:r>
              <w:rPr>
                <w:b/>
                <w:color w:val="auto"/>
                <w:sz w:val="14"/>
                <w:highlight w:val="none"/>
              </w:rPr>
              <w:t>社会保障和就业支出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50511789">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27.22</w:t>
            </w:r>
          </w:p>
        </w:tc>
        <w:tc>
          <w:tcPr>
            <w:tcW w:w="1008" w:type="dxa"/>
            <w:tcBorders>
              <w:top w:val="single" w:color="000000" w:sz="6" w:space="0"/>
              <w:left w:val="single" w:color="000000" w:sz="6" w:space="0"/>
              <w:bottom w:val="single" w:color="000000" w:sz="6" w:space="0"/>
              <w:right w:val="single" w:color="000000" w:sz="6" w:space="0"/>
            </w:tcBorders>
            <w:vAlign w:val="center"/>
          </w:tcPr>
          <w:p w14:paraId="7FEBDABF">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27.22</w:t>
            </w:r>
          </w:p>
        </w:tc>
        <w:tc>
          <w:tcPr>
            <w:tcW w:w="1008" w:type="dxa"/>
            <w:tcBorders>
              <w:top w:val="single" w:color="000000" w:sz="6" w:space="0"/>
              <w:left w:val="single" w:color="000000" w:sz="6" w:space="0"/>
              <w:bottom w:val="single" w:color="000000" w:sz="6" w:space="0"/>
              <w:right w:val="single" w:color="000000" w:sz="6" w:space="0"/>
            </w:tcBorders>
          </w:tcPr>
          <w:p w14:paraId="715766BA">
            <w:pPr>
              <w:pStyle w:val="12"/>
              <w:spacing w:before="6" w:line="184"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644BFE16">
            <w:pPr>
              <w:pStyle w:val="12"/>
              <w:spacing w:before="6" w:line="184"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17C8DA7">
            <w:pPr>
              <w:pStyle w:val="12"/>
              <w:spacing w:before="6" w:line="184"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C6B74BA">
            <w:pPr>
              <w:pStyle w:val="12"/>
              <w:spacing w:before="6" w:line="184" w:lineRule="exact"/>
              <w:ind w:right="-15"/>
              <w:jc w:val="right"/>
              <w:rPr>
                <w:b/>
                <w:color w:val="auto"/>
                <w:sz w:val="15"/>
                <w:highlight w:val="none"/>
              </w:rPr>
            </w:pPr>
            <w:r>
              <w:rPr>
                <w:b/>
                <w:color w:val="auto"/>
                <w:w w:val="95"/>
                <w:sz w:val="15"/>
                <w:highlight w:val="none"/>
              </w:rPr>
              <w:t>0.00</w:t>
            </w:r>
          </w:p>
        </w:tc>
      </w:tr>
      <w:tr w14:paraId="7B6E7FE4">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4F51A3A9">
            <w:pPr>
              <w:pStyle w:val="12"/>
              <w:spacing w:before="4" w:line="185" w:lineRule="exact"/>
              <w:ind w:left="37"/>
              <w:rPr>
                <w:b/>
                <w:color w:val="auto"/>
                <w:sz w:val="15"/>
                <w:highlight w:val="none"/>
              </w:rPr>
            </w:pPr>
            <w:r>
              <w:rPr>
                <w:b/>
                <w:color w:val="auto"/>
                <w:w w:val="105"/>
                <w:sz w:val="15"/>
                <w:highlight w:val="none"/>
              </w:rPr>
              <w:t>20805</w:t>
            </w:r>
          </w:p>
        </w:tc>
        <w:tc>
          <w:tcPr>
            <w:tcW w:w="2669" w:type="dxa"/>
            <w:tcBorders>
              <w:top w:val="single" w:color="000000" w:sz="6" w:space="0"/>
              <w:left w:val="single" w:color="000000" w:sz="6" w:space="0"/>
              <w:bottom w:val="single" w:color="000000" w:sz="6" w:space="0"/>
              <w:right w:val="single" w:color="000000" w:sz="6" w:space="0"/>
            </w:tcBorders>
          </w:tcPr>
          <w:p w14:paraId="331B1F21">
            <w:pPr>
              <w:pStyle w:val="12"/>
              <w:spacing w:before="14" w:line="175" w:lineRule="exact"/>
              <w:ind w:left="36"/>
              <w:rPr>
                <w:b/>
                <w:color w:val="auto"/>
                <w:sz w:val="14"/>
                <w:highlight w:val="none"/>
              </w:rPr>
            </w:pPr>
            <w:r>
              <w:rPr>
                <w:b/>
                <w:color w:val="auto"/>
                <w:sz w:val="14"/>
                <w:highlight w:val="none"/>
              </w:rPr>
              <w:t>行政事业单位养老支出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4DC396E7">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27.22</w:t>
            </w:r>
          </w:p>
        </w:tc>
        <w:tc>
          <w:tcPr>
            <w:tcW w:w="1008" w:type="dxa"/>
            <w:tcBorders>
              <w:top w:val="single" w:color="000000" w:sz="6" w:space="0"/>
              <w:left w:val="single" w:color="000000" w:sz="6" w:space="0"/>
              <w:bottom w:val="single" w:color="000000" w:sz="6" w:space="0"/>
              <w:right w:val="single" w:color="000000" w:sz="6" w:space="0"/>
            </w:tcBorders>
            <w:vAlign w:val="center"/>
          </w:tcPr>
          <w:p w14:paraId="102EE956">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27.22</w:t>
            </w:r>
          </w:p>
        </w:tc>
        <w:tc>
          <w:tcPr>
            <w:tcW w:w="1008" w:type="dxa"/>
            <w:tcBorders>
              <w:top w:val="single" w:color="000000" w:sz="6" w:space="0"/>
              <w:left w:val="single" w:color="000000" w:sz="6" w:space="0"/>
              <w:bottom w:val="single" w:color="000000" w:sz="6" w:space="0"/>
              <w:right w:val="single" w:color="000000" w:sz="6" w:space="0"/>
            </w:tcBorders>
          </w:tcPr>
          <w:p w14:paraId="7F36DEEE">
            <w:pPr>
              <w:pStyle w:val="12"/>
              <w:spacing w:before="4"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CB4BB63">
            <w:pPr>
              <w:pStyle w:val="12"/>
              <w:spacing w:before="4"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47814E8F">
            <w:pPr>
              <w:pStyle w:val="12"/>
              <w:spacing w:before="4"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32A67422">
            <w:pPr>
              <w:pStyle w:val="12"/>
              <w:spacing w:before="4" w:line="185" w:lineRule="exact"/>
              <w:ind w:right="-15"/>
              <w:jc w:val="right"/>
              <w:rPr>
                <w:b/>
                <w:color w:val="auto"/>
                <w:sz w:val="15"/>
                <w:highlight w:val="none"/>
              </w:rPr>
            </w:pPr>
            <w:r>
              <w:rPr>
                <w:b/>
                <w:color w:val="auto"/>
                <w:w w:val="95"/>
                <w:sz w:val="15"/>
                <w:highlight w:val="none"/>
              </w:rPr>
              <w:t>0.00</w:t>
            </w:r>
          </w:p>
        </w:tc>
      </w:tr>
      <w:tr w14:paraId="501B61FA">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20FD7CD8">
            <w:pPr>
              <w:pStyle w:val="12"/>
              <w:spacing w:before="5" w:line="185" w:lineRule="exact"/>
              <w:ind w:left="37"/>
              <w:rPr>
                <w:color w:val="auto"/>
                <w:sz w:val="15"/>
                <w:highlight w:val="none"/>
              </w:rPr>
            </w:pPr>
            <w:r>
              <w:rPr>
                <w:color w:val="auto"/>
                <w:sz w:val="15"/>
                <w:highlight w:val="none"/>
              </w:rPr>
              <w:t>2080501</w:t>
            </w:r>
          </w:p>
        </w:tc>
        <w:tc>
          <w:tcPr>
            <w:tcW w:w="2669" w:type="dxa"/>
            <w:tcBorders>
              <w:top w:val="single" w:color="000000" w:sz="6" w:space="0"/>
              <w:left w:val="single" w:color="000000" w:sz="6" w:space="0"/>
              <w:bottom w:val="single" w:color="000000" w:sz="6" w:space="0"/>
              <w:right w:val="single" w:color="000000" w:sz="6" w:space="0"/>
            </w:tcBorders>
          </w:tcPr>
          <w:p w14:paraId="43F0EF53">
            <w:pPr>
              <w:pStyle w:val="12"/>
              <w:spacing w:before="5" w:line="185" w:lineRule="exact"/>
              <w:ind w:left="192"/>
              <w:rPr>
                <w:color w:val="auto"/>
                <w:sz w:val="15"/>
                <w:highlight w:val="none"/>
              </w:rPr>
            </w:pPr>
            <w:r>
              <w:rPr>
                <w:color w:val="auto"/>
                <w:sz w:val="15"/>
                <w:highlight w:val="none"/>
              </w:rPr>
              <w:t>行政单位离退休</w:t>
            </w:r>
          </w:p>
        </w:tc>
        <w:tc>
          <w:tcPr>
            <w:tcW w:w="1008" w:type="dxa"/>
            <w:tcBorders>
              <w:top w:val="single" w:color="000000" w:sz="6" w:space="0"/>
              <w:left w:val="single" w:color="000000" w:sz="6" w:space="0"/>
              <w:bottom w:val="single" w:color="000000" w:sz="6" w:space="0"/>
              <w:right w:val="single" w:color="000000" w:sz="6" w:space="0"/>
            </w:tcBorders>
            <w:vAlign w:val="center"/>
          </w:tcPr>
          <w:p w14:paraId="17B94FD4">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0.32</w:t>
            </w:r>
          </w:p>
        </w:tc>
        <w:tc>
          <w:tcPr>
            <w:tcW w:w="1008" w:type="dxa"/>
            <w:tcBorders>
              <w:top w:val="single" w:color="000000" w:sz="6" w:space="0"/>
              <w:left w:val="single" w:color="000000" w:sz="6" w:space="0"/>
              <w:bottom w:val="single" w:color="000000" w:sz="6" w:space="0"/>
              <w:right w:val="single" w:color="000000" w:sz="6" w:space="0"/>
            </w:tcBorders>
            <w:vAlign w:val="center"/>
          </w:tcPr>
          <w:p w14:paraId="7BB72B9B">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0.32</w:t>
            </w:r>
          </w:p>
        </w:tc>
        <w:tc>
          <w:tcPr>
            <w:tcW w:w="1008" w:type="dxa"/>
            <w:tcBorders>
              <w:top w:val="single" w:color="000000" w:sz="6" w:space="0"/>
              <w:left w:val="single" w:color="000000" w:sz="6" w:space="0"/>
              <w:bottom w:val="single" w:color="000000" w:sz="6" w:space="0"/>
              <w:right w:val="single" w:color="000000" w:sz="6" w:space="0"/>
            </w:tcBorders>
          </w:tcPr>
          <w:p w14:paraId="1D3098FB">
            <w:pPr>
              <w:pStyle w:val="12"/>
              <w:spacing w:before="5" w:line="185"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3D8DDDD">
            <w:pPr>
              <w:pStyle w:val="12"/>
              <w:spacing w:before="5" w:line="185"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73CDF3A7">
            <w:pPr>
              <w:pStyle w:val="12"/>
              <w:spacing w:before="5" w:line="185"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46B61DC9">
            <w:pPr>
              <w:pStyle w:val="12"/>
              <w:spacing w:before="5" w:line="185" w:lineRule="exact"/>
              <w:ind w:right="-15"/>
              <w:jc w:val="right"/>
              <w:rPr>
                <w:color w:val="auto"/>
                <w:sz w:val="15"/>
                <w:highlight w:val="none"/>
              </w:rPr>
            </w:pPr>
            <w:r>
              <w:rPr>
                <w:color w:val="auto"/>
                <w:w w:val="95"/>
                <w:sz w:val="15"/>
                <w:highlight w:val="none"/>
              </w:rPr>
              <w:t>0.00</w:t>
            </w:r>
          </w:p>
        </w:tc>
      </w:tr>
      <w:tr w14:paraId="0B17DBEB">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4704B3E0">
            <w:pPr>
              <w:pStyle w:val="12"/>
              <w:spacing w:before="6" w:line="184" w:lineRule="exact"/>
              <w:ind w:left="37"/>
              <w:rPr>
                <w:color w:val="auto"/>
                <w:sz w:val="15"/>
                <w:highlight w:val="none"/>
              </w:rPr>
            </w:pPr>
            <w:r>
              <w:rPr>
                <w:color w:val="auto"/>
                <w:sz w:val="15"/>
                <w:highlight w:val="none"/>
              </w:rPr>
              <w:t>2080505</w:t>
            </w:r>
          </w:p>
        </w:tc>
        <w:tc>
          <w:tcPr>
            <w:tcW w:w="2669" w:type="dxa"/>
            <w:tcBorders>
              <w:top w:val="single" w:color="000000" w:sz="6" w:space="0"/>
              <w:left w:val="single" w:color="000000" w:sz="6" w:space="0"/>
              <w:bottom w:val="single" w:color="000000" w:sz="6" w:space="0"/>
              <w:right w:val="single" w:color="000000" w:sz="6" w:space="0"/>
            </w:tcBorders>
          </w:tcPr>
          <w:p w14:paraId="2FA031B7">
            <w:pPr>
              <w:pStyle w:val="12"/>
              <w:spacing w:before="16" w:line="174" w:lineRule="exact"/>
              <w:ind w:left="178"/>
              <w:rPr>
                <w:color w:val="auto"/>
                <w:sz w:val="14"/>
                <w:highlight w:val="none"/>
              </w:rPr>
            </w:pPr>
            <w:r>
              <w:rPr>
                <w:color w:val="auto"/>
                <w:sz w:val="14"/>
                <w:highlight w:val="none"/>
              </w:rPr>
              <w:t>机关事业单位基本养老保险缴费支出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74B0A603">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26.90</w:t>
            </w:r>
          </w:p>
        </w:tc>
        <w:tc>
          <w:tcPr>
            <w:tcW w:w="1008" w:type="dxa"/>
            <w:tcBorders>
              <w:top w:val="single" w:color="000000" w:sz="6" w:space="0"/>
              <w:left w:val="single" w:color="000000" w:sz="6" w:space="0"/>
              <w:bottom w:val="single" w:color="000000" w:sz="6" w:space="0"/>
              <w:right w:val="single" w:color="000000" w:sz="6" w:space="0"/>
            </w:tcBorders>
            <w:vAlign w:val="center"/>
          </w:tcPr>
          <w:p w14:paraId="2DE62F14">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26.90</w:t>
            </w:r>
          </w:p>
        </w:tc>
        <w:tc>
          <w:tcPr>
            <w:tcW w:w="1008" w:type="dxa"/>
            <w:tcBorders>
              <w:top w:val="single" w:color="000000" w:sz="6" w:space="0"/>
              <w:left w:val="single" w:color="000000" w:sz="6" w:space="0"/>
              <w:bottom w:val="single" w:color="000000" w:sz="6" w:space="0"/>
              <w:right w:val="single" w:color="000000" w:sz="6" w:space="0"/>
            </w:tcBorders>
          </w:tcPr>
          <w:p w14:paraId="5CB96135">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6C00A0E2">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3C1F68AB">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108D226">
            <w:pPr>
              <w:pStyle w:val="12"/>
              <w:spacing w:before="6" w:line="184" w:lineRule="exact"/>
              <w:ind w:right="-15"/>
              <w:jc w:val="right"/>
              <w:rPr>
                <w:color w:val="auto"/>
                <w:sz w:val="15"/>
                <w:highlight w:val="none"/>
              </w:rPr>
            </w:pPr>
            <w:r>
              <w:rPr>
                <w:color w:val="auto"/>
                <w:w w:val="95"/>
                <w:sz w:val="15"/>
                <w:highlight w:val="none"/>
              </w:rPr>
              <w:t>0.00</w:t>
            </w:r>
          </w:p>
        </w:tc>
      </w:tr>
      <w:tr w14:paraId="61DA014E">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3F8F92DF">
            <w:pPr>
              <w:pStyle w:val="12"/>
              <w:spacing w:before="4" w:line="185" w:lineRule="exact"/>
              <w:ind w:left="37"/>
              <w:rPr>
                <w:b/>
                <w:color w:val="auto"/>
                <w:sz w:val="15"/>
                <w:highlight w:val="none"/>
              </w:rPr>
            </w:pPr>
            <w:r>
              <w:rPr>
                <w:b/>
                <w:color w:val="auto"/>
                <w:w w:val="105"/>
                <w:sz w:val="15"/>
                <w:highlight w:val="none"/>
              </w:rPr>
              <w:t>210</w:t>
            </w:r>
          </w:p>
        </w:tc>
        <w:tc>
          <w:tcPr>
            <w:tcW w:w="2669" w:type="dxa"/>
            <w:tcBorders>
              <w:top w:val="single" w:color="000000" w:sz="6" w:space="0"/>
              <w:left w:val="single" w:color="000000" w:sz="6" w:space="0"/>
              <w:bottom w:val="single" w:color="000000" w:sz="6" w:space="0"/>
              <w:right w:val="single" w:color="000000" w:sz="6" w:space="0"/>
            </w:tcBorders>
          </w:tcPr>
          <w:p w14:paraId="53C6DD82">
            <w:pPr>
              <w:pStyle w:val="12"/>
              <w:spacing w:before="4" w:line="185" w:lineRule="exact"/>
              <w:ind w:left="36"/>
              <w:rPr>
                <w:b/>
                <w:color w:val="auto"/>
                <w:sz w:val="15"/>
                <w:highlight w:val="none"/>
              </w:rPr>
            </w:pPr>
            <w:r>
              <w:rPr>
                <w:b/>
                <w:color w:val="auto"/>
                <w:w w:val="105"/>
                <w:sz w:val="15"/>
                <w:highlight w:val="none"/>
              </w:rPr>
              <w:t>卫生健康支出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3A126610">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33.91</w:t>
            </w:r>
          </w:p>
        </w:tc>
        <w:tc>
          <w:tcPr>
            <w:tcW w:w="1008" w:type="dxa"/>
            <w:tcBorders>
              <w:top w:val="single" w:color="000000" w:sz="6" w:space="0"/>
              <w:left w:val="single" w:color="000000" w:sz="6" w:space="0"/>
              <w:bottom w:val="single" w:color="000000" w:sz="6" w:space="0"/>
              <w:right w:val="single" w:color="000000" w:sz="6" w:space="0"/>
            </w:tcBorders>
            <w:vAlign w:val="center"/>
          </w:tcPr>
          <w:p w14:paraId="7C416F1D">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33.91</w:t>
            </w:r>
          </w:p>
        </w:tc>
        <w:tc>
          <w:tcPr>
            <w:tcW w:w="1008" w:type="dxa"/>
            <w:tcBorders>
              <w:top w:val="single" w:color="000000" w:sz="6" w:space="0"/>
              <w:left w:val="single" w:color="000000" w:sz="6" w:space="0"/>
              <w:bottom w:val="single" w:color="000000" w:sz="6" w:space="0"/>
              <w:right w:val="single" w:color="000000" w:sz="6" w:space="0"/>
            </w:tcBorders>
          </w:tcPr>
          <w:p w14:paraId="6374EBD7">
            <w:pPr>
              <w:pStyle w:val="12"/>
              <w:spacing w:before="4"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673344D4">
            <w:pPr>
              <w:pStyle w:val="12"/>
              <w:spacing w:before="4"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586DDAF">
            <w:pPr>
              <w:pStyle w:val="12"/>
              <w:spacing w:before="4"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3F1BDDCD">
            <w:pPr>
              <w:pStyle w:val="12"/>
              <w:spacing w:before="4" w:line="185" w:lineRule="exact"/>
              <w:ind w:right="-15"/>
              <w:jc w:val="right"/>
              <w:rPr>
                <w:b/>
                <w:color w:val="auto"/>
                <w:sz w:val="15"/>
                <w:highlight w:val="none"/>
              </w:rPr>
            </w:pPr>
            <w:r>
              <w:rPr>
                <w:b/>
                <w:color w:val="auto"/>
                <w:w w:val="95"/>
                <w:sz w:val="15"/>
                <w:highlight w:val="none"/>
              </w:rPr>
              <w:t>0.00</w:t>
            </w:r>
          </w:p>
        </w:tc>
      </w:tr>
      <w:tr w14:paraId="70A3F875">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169014C7">
            <w:pPr>
              <w:pStyle w:val="12"/>
              <w:spacing w:before="5" w:line="185" w:lineRule="exact"/>
              <w:ind w:left="37"/>
              <w:rPr>
                <w:b/>
                <w:color w:val="auto"/>
                <w:sz w:val="15"/>
                <w:highlight w:val="none"/>
              </w:rPr>
            </w:pPr>
            <w:r>
              <w:rPr>
                <w:b/>
                <w:color w:val="auto"/>
                <w:w w:val="105"/>
                <w:sz w:val="15"/>
                <w:highlight w:val="none"/>
              </w:rPr>
              <w:t>21011</w:t>
            </w:r>
          </w:p>
        </w:tc>
        <w:tc>
          <w:tcPr>
            <w:tcW w:w="2669" w:type="dxa"/>
            <w:tcBorders>
              <w:top w:val="single" w:color="000000" w:sz="6" w:space="0"/>
              <w:left w:val="single" w:color="000000" w:sz="6" w:space="0"/>
              <w:bottom w:val="single" w:color="000000" w:sz="6" w:space="0"/>
              <w:right w:val="single" w:color="000000" w:sz="6" w:space="0"/>
            </w:tcBorders>
          </w:tcPr>
          <w:p w14:paraId="6148F970">
            <w:pPr>
              <w:pStyle w:val="12"/>
              <w:spacing w:before="5" w:line="185" w:lineRule="exact"/>
              <w:ind w:left="36"/>
              <w:rPr>
                <w:b/>
                <w:color w:val="auto"/>
                <w:sz w:val="15"/>
                <w:highlight w:val="none"/>
              </w:rPr>
            </w:pPr>
            <w:r>
              <w:rPr>
                <w:b/>
                <w:color w:val="auto"/>
                <w:w w:val="105"/>
                <w:sz w:val="15"/>
                <w:highlight w:val="none"/>
              </w:rPr>
              <w:t>行政事业单位医疗</w:t>
            </w:r>
          </w:p>
        </w:tc>
        <w:tc>
          <w:tcPr>
            <w:tcW w:w="1008" w:type="dxa"/>
            <w:tcBorders>
              <w:top w:val="single" w:color="000000" w:sz="6" w:space="0"/>
              <w:left w:val="single" w:color="000000" w:sz="6" w:space="0"/>
              <w:bottom w:val="single" w:color="000000" w:sz="6" w:space="0"/>
              <w:right w:val="single" w:color="000000" w:sz="6" w:space="0"/>
            </w:tcBorders>
            <w:vAlign w:val="center"/>
          </w:tcPr>
          <w:p w14:paraId="4ED664F7">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33.91</w:t>
            </w:r>
          </w:p>
        </w:tc>
        <w:tc>
          <w:tcPr>
            <w:tcW w:w="1008" w:type="dxa"/>
            <w:tcBorders>
              <w:top w:val="single" w:color="000000" w:sz="6" w:space="0"/>
              <w:left w:val="single" w:color="000000" w:sz="6" w:space="0"/>
              <w:bottom w:val="single" w:color="000000" w:sz="6" w:space="0"/>
              <w:right w:val="single" w:color="000000" w:sz="6" w:space="0"/>
            </w:tcBorders>
            <w:vAlign w:val="center"/>
          </w:tcPr>
          <w:p w14:paraId="7C77C7DF">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33.91</w:t>
            </w:r>
          </w:p>
        </w:tc>
        <w:tc>
          <w:tcPr>
            <w:tcW w:w="1008" w:type="dxa"/>
            <w:tcBorders>
              <w:top w:val="single" w:color="000000" w:sz="6" w:space="0"/>
              <w:left w:val="single" w:color="000000" w:sz="6" w:space="0"/>
              <w:bottom w:val="single" w:color="000000" w:sz="6" w:space="0"/>
              <w:right w:val="single" w:color="000000" w:sz="6" w:space="0"/>
            </w:tcBorders>
          </w:tcPr>
          <w:p w14:paraId="6005A1AC">
            <w:pPr>
              <w:pStyle w:val="12"/>
              <w:spacing w:before="5"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4270723">
            <w:pPr>
              <w:pStyle w:val="12"/>
              <w:spacing w:before="5"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C1CFDBB">
            <w:pPr>
              <w:pStyle w:val="12"/>
              <w:spacing w:before="5"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58DECE1C">
            <w:pPr>
              <w:pStyle w:val="12"/>
              <w:spacing w:before="5" w:line="185" w:lineRule="exact"/>
              <w:ind w:right="-15"/>
              <w:jc w:val="right"/>
              <w:rPr>
                <w:b/>
                <w:color w:val="auto"/>
                <w:sz w:val="15"/>
                <w:highlight w:val="none"/>
              </w:rPr>
            </w:pPr>
            <w:r>
              <w:rPr>
                <w:b/>
                <w:color w:val="auto"/>
                <w:w w:val="95"/>
                <w:sz w:val="15"/>
                <w:highlight w:val="none"/>
              </w:rPr>
              <w:t>0.00</w:t>
            </w:r>
          </w:p>
        </w:tc>
      </w:tr>
      <w:tr w14:paraId="678C0502">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16206ECA">
            <w:pPr>
              <w:pStyle w:val="12"/>
              <w:spacing w:before="6" w:line="184" w:lineRule="exact"/>
              <w:ind w:left="37"/>
              <w:rPr>
                <w:color w:val="auto"/>
                <w:sz w:val="15"/>
                <w:highlight w:val="none"/>
              </w:rPr>
            </w:pPr>
            <w:r>
              <w:rPr>
                <w:color w:val="auto"/>
                <w:sz w:val="15"/>
                <w:highlight w:val="none"/>
              </w:rPr>
              <w:t>2101101</w:t>
            </w:r>
          </w:p>
        </w:tc>
        <w:tc>
          <w:tcPr>
            <w:tcW w:w="2669" w:type="dxa"/>
            <w:tcBorders>
              <w:top w:val="single" w:color="000000" w:sz="6" w:space="0"/>
              <w:left w:val="single" w:color="000000" w:sz="6" w:space="0"/>
              <w:bottom w:val="single" w:color="000000" w:sz="6" w:space="0"/>
              <w:right w:val="single" w:color="000000" w:sz="6" w:space="0"/>
            </w:tcBorders>
          </w:tcPr>
          <w:p w14:paraId="65E8AABB">
            <w:pPr>
              <w:pStyle w:val="12"/>
              <w:spacing w:before="6" w:line="184" w:lineRule="exact"/>
              <w:ind w:left="192"/>
              <w:rPr>
                <w:color w:val="auto"/>
                <w:sz w:val="15"/>
                <w:highlight w:val="none"/>
              </w:rPr>
            </w:pPr>
            <w:r>
              <w:rPr>
                <w:color w:val="auto"/>
                <w:sz w:val="15"/>
                <w:highlight w:val="none"/>
              </w:rPr>
              <w:t>行政单位医疗</w:t>
            </w:r>
          </w:p>
        </w:tc>
        <w:tc>
          <w:tcPr>
            <w:tcW w:w="1008" w:type="dxa"/>
            <w:tcBorders>
              <w:top w:val="single" w:color="000000" w:sz="6" w:space="0"/>
              <w:left w:val="single" w:color="000000" w:sz="6" w:space="0"/>
              <w:bottom w:val="single" w:color="000000" w:sz="6" w:space="0"/>
              <w:right w:val="single" w:color="000000" w:sz="6" w:space="0"/>
            </w:tcBorders>
            <w:vAlign w:val="center"/>
          </w:tcPr>
          <w:p w14:paraId="401BA0B3">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25.04</w:t>
            </w:r>
          </w:p>
        </w:tc>
        <w:tc>
          <w:tcPr>
            <w:tcW w:w="1008" w:type="dxa"/>
            <w:tcBorders>
              <w:top w:val="single" w:color="000000" w:sz="6" w:space="0"/>
              <w:left w:val="single" w:color="000000" w:sz="6" w:space="0"/>
              <w:bottom w:val="single" w:color="000000" w:sz="6" w:space="0"/>
              <w:right w:val="single" w:color="000000" w:sz="6" w:space="0"/>
            </w:tcBorders>
            <w:vAlign w:val="center"/>
          </w:tcPr>
          <w:p w14:paraId="2ED0AD3A">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25.04</w:t>
            </w:r>
          </w:p>
        </w:tc>
        <w:tc>
          <w:tcPr>
            <w:tcW w:w="1008" w:type="dxa"/>
            <w:tcBorders>
              <w:top w:val="single" w:color="000000" w:sz="6" w:space="0"/>
              <w:left w:val="single" w:color="000000" w:sz="6" w:space="0"/>
              <w:bottom w:val="single" w:color="000000" w:sz="6" w:space="0"/>
              <w:right w:val="single" w:color="000000" w:sz="6" w:space="0"/>
            </w:tcBorders>
          </w:tcPr>
          <w:p w14:paraId="64D006AA">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68509827">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830EA65">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92B09F1">
            <w:pPr>
              <w:pStyle w:val="12"/>
              <w:spacing w:before="6" w:line="184" w:lineRule="exact"/>
              <w:ind w:right="-15"/>
              <w:jc w:val="right"/>
              <w:rPr>
                <w:color w:val="auto"/>
                <w:sz w:val="15"/>
                <w:highlight w:val="none"/>
              </w:rPr>
            </w:pPr>
            <w:r>
              <w:rPr>
                <w:color w:val="auto"/>
                <w:w w:val="95"/>
                <w:sz w:val="15"/>
                <w:highlight w:val="none"/>
              </w:rPr>
              <w:t>0.00</w:t>
            </w:r>
          </w:p>
        </w:tc>
      </w:tr>
      <w:tr w14:paraId="433780E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9"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7A91E495">
            <w:pPr>
              <w:pStyle w:val="12"/>
              <w:spacing w:before="6" w:line="184" w:lineRule="exact"/>
              <w:ind w:left="37"/>
              <w:rPr>
                <w:color w:val="auto"/>
                <w:sz w:val="15"/>
                <w:highlight w:val="none"/>
              </w:rPr>
            </w:pPr>
            <w:r>
              <w:rPr>
                <w:color w:val="auto"/>
                <w:sz w:val="15"/>
                <w:highlight w:val="none"/>
              </w:rPr>
              <w:t>2101102</w:t>
            </w:r>
          </w:p>
        </w:tc>
        <w:tc>
          <w:tcPr>
            <w:tcW w:w="2669" w:type="dxa"/>
            <w:tcBorders>
              <w:top w:val="single" w:color="000000" w:sz="6" w:space="0"/>
              <w:left w:val="single" w:color="000000" w:sz="6" w:space="0"/>
              <w:bottom w:val="single" w:color="000000" w:sz="6" w:space="0"/>
              <w:right w:val="single" w:color="000000" w:sz="6" w:space="0"/>
            </w:tcBorders>
          </w:tcPr>
          <w:p w14:paraId="7CC71580">
            <w:pPr>
              <w:pStyle w:val="12"/>
              <w:spacing w:before="6" w:line="184" w:lineRule="exact"/>
              <w:ind w:left="192"/>
              <w:rPr>
                <w:color w:val="auto"/>
                <w:sz w:val="15"/>
                <w:highlight w:val="none"/>
              </w:rPr>
            </w:pPr>
            <w:r>
              <w:rPr>
                <w:color w:val="auto"/>
                <w:sz w:val="15"/>
                <w:highlight w:val="none"/>
              </w:rPr>
              <w:t>事业单位医疗</w:t>
            </w:r>
          </w:p>
        </w:tc>
        <w:tc>
          <w:tcPr>
            <w:tcW w:w="1008" w:type="dxa"/>
            <w:tcBorders>
              <w:top w:val="single" w:color="000000" w:sz="6" w:space="0"/>
              <w:left w:val="single" w:color="000000" w:sz="6" w:space="0"/>
              <w:bottom w:val="single" w:color="000000" w:sz="6" w:space="0"/>
              <w:right w:val="single" w:color="000000" w:sz="6" w:space="0"/>
            </w:tcBorders>
            <w:vAlign w:val="center"/>
          </w:tcPr>
          <w:p w14:paraId="66E95AD6">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3.30</w:t>
            </w:r>
          </w:p>
        </w:tc>
        <w:tc>
          <w:tcPr>
            <w:tcW w:w="1008" w:type="dxa"/>
            <w:tcBorders>
              <w:top w:val="single" w:color="000000" w:sz="6" w:space="0"/>
              <w:left w:val="single" w:color="000000" w:sz="6" w:space="0"/>
              <w:bottom w:val="single" w:color="000000" w:sz="6" w:space="0"/>
              <w:right w:val="single" w:color="000000" w:sz="6" w:space="0"/>
            </w:tcBorders>
            <w:vAlign w:val="center"/>
          </w:tcPr>
          <w:p w14:paraId="081E5271">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3.30</w:t>
            </w:r>
          </w:p>
        </w:tc>
        <w:tc>
          <w:tcPr>
            <w:tcW w:w="1008" w:type="dxa"/>
            <w:tcBorders>
              <w:top w:val="single" w:color="000000" w:sz="6" w:space="0"/>
              <w:left w:val="single" w:color="000000" w:sz="6" w:space="0"/>
              <w:bottom w:val="single" w:color="000000" w:sz="6" w:space="0"/>
              <w:right w:val="single" w:color="000000" w:sz="6" w:space="0"/>
            </w:tcBorders>
          </w:tcPr>
          <w:p w14:paraId="1659CDA3">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375315B4">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3C7AA60">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6055EF5">
            <w:pPr>
              <w:pStyle w:val="12"/>
              <w:spacing w:before="6" w:line="184" w:lineRule="exact"/>
              <w:ind w:right="-15"/>
              <w:jc w:val="right"/>
              <w:rPr>
                <w:color w:val="auto"/>
                <w:sz w:val="15"/>
                <w:highlight w:val="none"/>
              </w:rPr>
            </w:pPr>
            <w:r>
              <w:rPr>
                <w:color w:val="auto"/>
                <w:w w:val="95"/>
                <w:sz w:val="15"/>
                <w:highlight w:val="none"/>
              </w:rPr>
              <w:t>0.00</w:t>
            </w:r>
          </w:p>
        </w:tc>
      </w:tr>
      <w:tr w14:paraId="7DD683D9">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1FA14685">
            <w:pPr>
              <w:pStyle w:val="12"/>
              <w:spacing w:before="7" w:line="183" w:lineRule="exact"/>
              <w:ind w:left="37"/>
              <w:rPr>
                <w:color w:val="auto"/>
                <w:sz w:val="15"/>
                <w:highlight w:val="none"/>
              </w:rPr>
            </w:pPr>
            <w:r>
              <w:rPr>
                <w:color w:val="auto"/>
                <w:sz w:val="15"/>
                <w:highlight w:val="none"/>
              </w:rPr>
              <w:t>2101103</w:t>
            </w:r>
          </w:p>
        </w:tc>
        <w:tc>
          <w:tcPr>
            <w:tcW w:w="2669" w:type="dxa"/>
            <w:tcBorders>
              <w:top w:val="single" w:color="000000" w:sz="6" w:space="0"/>
              <w:left w:val="single" w:color="000000" w:sz="6" w:space="0"/>
              <w:bottom w:val="single" w:color="000000" w:sz="6" w:space="0"/>
              <w:right w:val="single" w:color="000000" w:sz="6" w:space="0"/>
            </w:tcBorders>
          </w:tcPr>
          <w:p w14:paraId="5DBB0906">
            <w:pPr>
              <w:pStyle w:val="12"/>
              <w:spacing w:before="7" w:line="183" w:lineRule="exact"/>
              <w:ind w:left="192"/>
              <w:rPr>
                <w:color w:val="auto"/>
                <w:sz w:val="15"/>
                <w:highlight w:val="none"/>
              </w:rPr>
            </w:pPr>
            <w:r>
              <w:rPr>
                <w:color w:val="auto"/>
                <w:sz w:val="15"/>
                <w:highlight w:val="none"/>
              </w:rPr>
              <w:t>公务员医疗补助</w:t>
            </w:r>
          </w:p>
        </w:tc>
        <w:tc>
          <w:tcPr>
            <w:tcW w:w="1008" w:type="dxa"/>
            <w:tcBorders>
              <w:top w:val="single" w:color="000000" w:sz="6" w:space="0"/>
              <w:left w:val="single" w:color="000000" w:sz="6" w:space="0"/>
              <w:bottom w:val="single" w:color="000000" w:sz="6" w:space="0"/>
              <w:right w:val="single" w:color="000000" w:sz="6" w:space="0"/>
            </w:tcBorders>
            <w:vAlign w:val="center"/>
          </w:tcPr>
          <w:p w14:paraId="3205143E">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5.57</w:t>
            </w:r>
          </w:p>
        </w:tc>
        <w:tc>
          <w:tcPr>
            <w:tcW w:w="1008" w:type="dxa"/>
            <w:tcBorders>
              <w:top w:val="single" w:color="000000" w:sz="6" w:space="0"/>
              <w:left w:val="single" w:color="000000" w:sz="6" w:space="0"/>
              <w:bottom w:val="single" w:color="000000" w:sz="6" w:space="0"/>
              <w:right w:val="single" w:color="000000" w:sz="6" w:space="0"/>
            </w:tcBorders>
            <w:vAlign w:val="center"/>
          </w:tcPr>
          <w:p w14:paraId="5C5EE53F">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5.57</w:t>
            </w:r>
          </w:p>
        </w:tc>
        <w:tc>
          <w:tcPr>
            <w:tcW w:w="1008" w:type="dxa"/>
            <w:tcBorders>
              <w:top w:val="single" w:color="000000" w:sz="6" w:space="0"/>
              <w:left w:val="single" w:color="000000" w:sz="6" w:space="0"/>
              <w:bottom w:val="single" w:color="000000" w:sz="6" w:space="0"/>
              <w:right w:val="single" w:color="000000" w:sz="6" w:space="0"/>
            </w:tcBorders>
          </w:tcPr>
          <w:p w14:paraId="3DEA3B3A">
            <w:pPr>
              <w:pStyle w:val="12"/>
              <w:spacing w:before="7" w:line="183"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1C65ACD8">
            <w:pPr>
              <w:pStyle w:val="12"/>
              <w:spacing w:before="7" w:line="183"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7FF7B7A0">
            <w:pPr>
              <w:pStyle w:val="12"/>
              <w:spacing w:before="7" w:line="183"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1011B886">
            <w:pPr>
              <w:pStyle w:val="12"/>
              <w:spacing w:before="7" w:line="183" w:lineRule="exact"/>
              <w:ind w:right="-15"/>
              <w:jc w:val="right"/>
              <w:rPr>
                <w:color w:val="auto"/>
                <w:sz w:val="15"/>
                <w:highlight w:val="none"/>
              </w:rPr>
            </w:pPr>
            <w:r>
              <w:rPr>
                <w:color w:val="auto"/>
                <w:w w:val="95"/>
                <w:sz w:val="15"/>
                <w:highlight w:val="none"/>
              </w:rPr>
              <w:t>0.00</w:t>
            </w:r>
          </w:p>
        </w:tc>
      </w:tr>
      <w:tr w14:paraId="56D56ECF">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4D1594E2">
            <w:pPr>
              <w:pStyle w:val="12"/>
              <w:spacing w:before="5" w:line="185" w:lineRule="exact"/>
              <w:ind w:left="37"/>
              <w:rPr>
                <w:b/>
                <w:color w:val="auto"/>
                <w:sz w:val="15"/>
                <w:highlight w:val="none"/>
              </w:rPr>
            </w:pPr>
            <w:r>
              <w:rPr>
                <w:b/>
                <w:color w:val="auto"/>
                <w:w w:val="105"/>
                <w:sz w:val="15"/>
                <w:highlight w:val="none"/>
              </w:rPr>
              <w:t>213</w:t>
            </w:r>
          </w:p>
        </w:tc>
        <w:tc>
          <w:tcPr>
            <w:tcW w:w="2669" w:type="dxa"/>
            <w:tcBorders>
              <w:top w:val="single" w:color="000000" w:sz="6" w:space="0"/>
              <w:left w:val="single" w:color="000000" w:sz="6" w:space="0"/>
              <w:bottom w:val="single" w:color="000000" w:sz="6" w:space="0"/>
              <w:right w:val="single" w:color="000000" w:sz="6" w:space="0"/>
            </w:tcBorders>
          </w:tcPr>
          <w:p w14:paraId="438FBAAE">
            <w:pPr>
              <w:pStyle w:val="12"/>
              <w:spacing w:before="15" w:line="175" w:lineRule="exact"/>
              <w:ind w:left="36"/>
              <w:rPr>
                <w:b/>
                <w:color w:val="auto"/>
                <w:sz w:val="14"/>
                <w:highlight w:val="none"/>
              </w:rPr>
            </w:pPr>
            <w:r>
              <w:rPr>
                <w:b/>
                <w:color w:val="auto"/>
                <w:sz w:val="14"/>
                <w:highlight w:val="none"/>
              </w:rPr>
              <w:t>农林水支出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7659D850">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561.60</w:t>
            </w:r>
          </w:p>
        </w:tc>
        <w:tc>
          <w:tcPr>
            <w:tcW w:w="1008" w:type="dxa"/>
            <w:tcBorders>
              <w:top w:val="single" w:color="000000" w:sz="6" w:space="0"/>
              <w:left w:val="single" w:color="000000" w:sz="6" w:space="0"/>
              <w:bottom w:val="single" w:color="000000" w:sz="6" w:space="0"/>
              <w:right w:val="single" w:color="000000" w:sz="6" w:space="0"/>
            </w:tcBorders>
            <w:vAlign w:val="center"/>
          </w:tcPr>
          <w:p w14:paraId="1EB4DC86">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561.60</w:t>
            </w:r>
          </w:p>
        </w:tc>
        <w:tc>
          <w:tcPr>
            <w:tcW w:w="1008" w:type="dxa"/>
            <w:tcBorders>
              <w:top w:val="single" w:color="000000" w:sz="6" w:space="0"/>
              <w:left w:val="single" w:color="000000" w:sz="6" w:space="0"/>
              <w:bottom w:val="single" w:color="000000" w:sz="6" w:space="0"/>
              <w:right w:val="single" w:color="000000" w:sz="6" w:space="0"/>
            </w:tcBorders>
          </w:tcPr>
          <w:p w14:paraId="5B341DF4">
            <w:pPr>
              <w:pStyle w:val="12"/>
              <w:spacing w:before="5"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76BAF0BC">
            <w:pPr>
              <w:pStyle w:val="12"/>
              <w:spacing w:before="5"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8160F26">
            <w:pPr>
              <w:pStyle w:val="12"/>
              <w:spacing w:before="5" w:line="185"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6FDCCAD9">
            <w:pPr>
              <w:pStyle w:val="12"/>
              <w:spacing w:before="5" w:line="185" w:lineRule="exact"/>
              <w:ind w:right="-15"/>
              <w:jc w:val="right"/>
              <w:rPr>
                <w:b/>
                <w:color w:val="auto"/>
                <w:sz w:val="15"/>
                <w:highlight w:val="none"/>
              </w:rPr>
            </w:pPr>
            <w:r>
              <w:rPr>
                <w:b/>
                <w:color w:val="auto"/>
                <w:w w:val="95"/>
                <w:sz w:val="15"/>
                <w:highlight w:val="none"/>
              </w:rPr>
              <w:t>0.00</w:t>
            </w:r>
          </w:p>
        </w:tc>
      </w:tr>
      <w:tr w14:paraId="498DD396">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5D192DA2">
            <w:pPr>
              <w:pStyle w:val="12"/>
              <w:spacing w:before="6" w:line="184" w:lineRule="exact"/>
              <w:ind w:left="37"/>
              <w:rPr>
                <w:b/>
                <w:color w:val="auto"/>
                <w:sz w:val="15"/>
                <w:highlight w:val="none"/>
              </w:rPr>
            </w:pPr>
            <w:r>
              <w:rPr>
                <w:b/>
                <w:color w:val="auto"/>
                <w:w w:val="105"/>
                <w:sz w:val="15"/>
                <w:highlight w:val="none"/>
              </w:rPr>
              <w:t>21303</w:t>
            </w:r>
          </w:p>
        </w:tc>
        <w:tc>
          <w:tcPr>
            <w:tcW w:w="2669" w:type="dxa"/>
            <w:tcBorders>
              <w:top w:val="single" w:color="000000" w:sz="6" w:space="0"/>
              <w:left w:val="single" w:color="000000" w:sz="6" w:space="0"/>
              <w:bottom w:val="single" w:color="000000" w:sz="6" w:space="0"/>
              <w:right w:val="single" w:color="000000" w:sz="6" w:space="0"/>
            </w:tcBorders>
          </w:tcPr>
          <w:p w14:paraId="3B03A670">
            <w:pPr>
              <w:pStyle w:val="12"/>
              <w:spacing w:before="16" w:line="174" w:lineRule="exact"/>
              <w:ind w:left="36"/>
              <w:rPr>
                <w:b/>
                <w:color w:val="auto"/>
                <w:sz w:val="14"/>
                <w:highlight w:val="none"/>
              </w:rPr>
            </w:pPr>
            <w:r>
              <w:rPr>
                <w:b/>
                <w:color w:val="auto"/>
                <w:sz w:val="14"/>
                <w:highlight w:val="none"/>
              </w:rPr>
              <w:t>水利</w:t>
            </w:r>
          </w:p>
        </w:tc>
        <w:tc>
          <w:tcPr>
            <w:tcW w:w="1008" w:type="dxa"/>
            <w:tcBorders>
              <w:top w:val="single" w:color="000000" w:sz="6" w:space="0"/>
              <w:left w:val="single" w:color="000000" w:sz="6" w:space="0"/>
              <w:bottom w:val="single" w:color="000000" w:sz="6" w:space="0"/>
              <w:right w:val="single" w:color="000000" w:sz="6" w:space="0"/>
            </w:tcBorders>
            <w:vAlign w:val="center"/>
          </w:tcPr>
          <w:p w14:paraId="463BF597">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48.27</w:t>
            </w:r>
          </w:p>
        </w:tc>
        <w:tc>
          <w:tcPr>
            <w:tcW w:w="1008" w:type="dxa"/>
            <w:tcBorders>
              <w:top w:val="single" w:color="000000" w:sz="6" w:space="0"/>
              <w:left w:val="single" w:color="000000" w:sz="6" w:space="0"/>
              <w:bottom w:val="single" w:color="000000" w:sz="6" w:space="0"/>
              <w:right w:val="single" w:color="000000" w:sz="6" w:space="0"/>
            </w:tcBorders>
            <w:vAlign w:val="center"/>
          </w:tcPr>
          <w:p w14:paraId="37784C8B">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48.27</w:t>
            </w:r>
          </w:p>
        </w:tc>
        <w:tc>
          <w:tcPr>
            <w:tcW w:w="1008" w:type="dxa"/>
            <w:tcBorders>
              <w:top w:val="single" w:color="000000" w:sz="6" w:space="0"/>
              <w:left w:val="single" w:color="000000" w:sz="6" w:space="0"/>
              <w:bottom w:val="single" w:color="000000" w:sz="6" w:space="0"/>
              <w:right w:val="single" w:color="000000" w:sz="6" w:space="0"/>
            </w:tcBorders>
          </w:tcPr>
          <w:p w14:paraId="4A81E0EA">
            <w:pPr>
              <w:pStyle w:val="12"/>
              <w:spacing w:before="6" w:line="184"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212DE3D">
            <w:pPr>
              <w:pStyle w:val="12"/>
              <w:spacing w:before="6" w:line="184"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6FBEB43F">
            <w:pPr>
              <w:pStyle w:val="12"/>
              <w:spacing w:before="6" w:line="184"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3793399">
            <w:pPr>
              <w:pStyle w:val="12"/>
              <w:spacing w:before="6" w:line="184" w:lineRule="exact"/>
              <w:ind w:right="-15"/>
              <w:jc w:val="right"/>
              <w:rPr>
                <w:b/>
                <w:color w:val="auto"/>
                <w:sz w:val="15"/>
                <w:highlight w:val="none"/>
              </w:rPr>
            </w:pPr>
            <w:r>
              <w:rPr>
                <w:b/>
                <w:color w:val="auto"/>
                <w:w w:val="95"/>
                <w:sz w:val="15"/>
                <w:highlight w:val="none"/>
              </w:rPr>
              <w:t>0.00</w:t>
            </w:r>
          </w:p>
        </w:tc>
      </w:tr>
      <w:tr w14:paraId="7E230101">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0B1BD270">
            <w:pPr>
              <w:pStyle w:val="12"/>
              <w:spacing w:before="6" w:line="184" w:lineRule="exact"/>
              <w:ind w:left="37"/>
              <w:rPr>
                <w:color w:val="auto"/>
                <w:sz w:val="15"/>
                <w:highlight w:val="none"/>
              </w:rPr>
            </w:pPr>
            <w:r>
              <w:rPr>
                <w:color w:val="auto"/>
                <w:sz w:val="15"/>
                <w:highlight w:val="none"/>
              </w:rPr>
              <w:t>2130321</w:t>
            </w:r>
          </w:p>
        </w:tc>
        <w:tc>
          <w:tcPr>
            <w:tcW w:w="2669" w:type="dxa"/>
            <w:tcBorders>
              <w:top w:val="single" w:color="000000" w:sz="6" w:space="0"/>
              <w:left w:val="single" w:color="000000" w:sz="6" w:space="0"/>
              <w:bottom w:val="single" w:color="000000" w:sz="6" w:space="0"/>
              <w:right w:val="single" w:color="000000" w:sz="6" w:space="0"/>
            </w:tcBorders>
          </w:tcPr>
          <w:p w14:paraId="147273D9">
            <w:pPr>
              <w:pStyle w:val="12"/>
              <w:spacing w:before="6" w:line="184" w:lineRule="exact"/>
              <w:ind w:left="192"/>
              <w:rPr>
                <w:color w:val="auto"/>
                <w:sz w:val="15"/>
                <w:highlight w:val="none"/>
              </w:rPr>
            </w:pPr>
            <w:r>
              <w:rPr>
                <w:color w:val="auto"/>
                <w:sz w:val="15"/>
                <w:highlight w:val="none"/>
              </w:rPr>
              <w:t>大中型水库移民后期扶持专项支出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120C5BBB">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48.27</w:t>
            </w:r>
          </w:p>
        </w:tc>
        <w:tc>
          <w:tcPr>
            <w:tcW w:w="1008" w:type="dxa"/>
            <w:tcBorders>
              <w:top w:val="single" w:color="000000" w:sz="6" w:space="0"/>
              <w:left w:val="single" w:color="000000" w:sz="6" w:space="0"/>
              <w:bottom w:val="single" w:color="000000" w:sz="6" w:space="0"/>
              <w:right w:val="single" w:color="000000" w:sz="6" w:space="0"/>
            </w:tcBorders>
            <w:vAlign w:val="center"/>
          </w:tcPr>
          <w:p w14:paraId="119334A8">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48.27</w:t>
            </w:r>
          </w:p>
        </w:tc>
        <w:tc>
          <w:tcPr>
            <w:tcW w:w="1008" w:type="dxa"/>
            <w:tcBorders>
              <w:top w:val="single" w:color="000000" w:sz="6" w:space="0"/>
              <w:left w:val="single" w:color="000000" w:sz="6" w:space="0"/>
              <w:bottom w:val="single" w:color="000000" w:sz="6" w:space="0"/>
              <w:right w:val="single" w:color="000000" w:sz="6" w:space="0"/>
            </w:tcBorders>
          </w:tcPr>
          <w:p w14:paraId="67788DE0">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90E00A8">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5185FEC3">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3208DBC5">
            <w:pPr>
              <w:pStyle w:val="12"/>
              <w:spacing w:before="6" w:line="184" w:lineRule="exact"/>
              <w:ind w:right="-15"/>
              <w:jc w:val="right"/>
              <w:rPr>
                <w:color w:val="auto"/>
                <w:sz w:val="15"/>
                <w:highlight w:val="none"/>
              </w:rPr>
            </w:pPr>
            <w:r>
              <w:rPr>
                <w:color w:val="auto"/>
                <w:w w:val="95"/>
                <w:sz w:val="15"/>
                <w:highlight w:val="none"/>
              </w:rPr>
              <w:t>0.00</w:t>
            </w:r>
          </w:p>
        </w:tc>
      </w:tr>
      <w:tr w14:paraId="35F17645">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61CD09F3">
            <w:pPr>
              <w:pStyle w:val="12"/>
              <w:spacing w:before="7" w:line="183" w:lineRule="exact"/>
              <w:ind w:left="37"/>
              <w:rPr>
                <w:b/>
                <w:color w:val="auto"/>
                <w:sz w:val="15"/>
                <w:highlight w:val="none"/>
              </w:rPr>
            </w:pPr>
            <w:r>
              <w:rPr>
                <w:b/>
                <w:color w:val="auto"/>
                <w:w w:val="105"/>
                <w:sz w:val="15"/>
                <w:highlight w:val="none"/>
              </w:rPr>
              <w:t>21305</w:t>
            </w:r>
          </w:p>
        </w:tc>
        <w:tc>
          <w:tcPr>
            <w:tcW w:w="2669" w:type="dxa"/>
            <w:tcBorders>
              <w:top w:val="single" w:color="000000" w:sz="6" w:space="0"/>
              <w:left w:val="single" w:color="000000" w:sz="6" w:space="0"/>
              <w:bottom w:val="single" w:color="000000" w:sz="6" w:space="0"/>
              <w:right w:val="single" w:color="000000" w:sz="6" w:space="0"/>
            </w:tcBorders>
          </w:tcPr>
          <w:p w14:paraId="2C0F32AF">
            <w:pPr>
              <w:pStyle w:val="12"/>
              <w:spacing w:before="7" w:line="183" w:lineRule="exact"/>
              <w:ind w:left="36"/>
              <w:rPr>
                <w:b/>
                <w:color w:val="auto"/>
                <w:sz w:val="15"/>
                <w:highlight w:val="none"/>
              </w:rPr>
            </w:pPr>
            <w:r>
              <w:rPr>
                <w:b/>
                <w:color w:val="auto"/>
                <w:w w:val="105"/>
                <w:sz w:val="15"/>
                <w:highlight w:val="none"/>
              </w:rPr>
              <w:t>扶贫</w:t>
            </w:r>
          </w:p>
        </w:tc>
        <w:tc>
          <w:tcPr>
            <w:tcW w:w="1008" w:type="dxa"/>
            <w:tcBorders>
              <w:top w:val="single" w:color="000000" w:sz="6" w:space="0"/>
              <w:left w:val="single" w:color="000000" w:sz="6" w:space="0"/>
              <w:bottom w:val="single" w:color="000000" w:sz="6" w:space="0"/>
              <w:right w:val="single" w:color="000000" w:sz="6" w:space="0"/>
            </w:tcBorders>
            <w:vAlign w:val="center"/>
          </w:tcPr>
          <w:p w14:paraId="4714E5FD">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483.33</w:t>
            </w:r>
          </w:p>
        </w:tc>
        <w:tc>
          <w:tcPr>
            <w:tcW w:w="1008" w:type="dxa"/>
            <w:tcBorders>
              <w:top w:val="single" w:color="000000" w:sz="6" w:space="0"/>
              <w:left w:val="single" w:color="000000" w:sz="6" w:space="0"/>
              <w:bottom w:val="single" w:color="000000" w:sz="6" w:space="0"/>
              <w:right w:val="single" w:color="000000" w:sz="6" w:space="0"/>
            </w:tcBorders>
            <w:vAlign w:val="center"/>
          </w:tcPr>
          <w:p w14:paraId="237A50DA">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483.33</w:t>
            </w:r>
          </w:p>
        </w:tc>
        <w:tc>
          <w:tcPr>
            <w:tcW w:w="1008" w:type="dxa"/>
            <w:tcBorders>
              <w:top w:val="single" w:color="000000" w:sz="6" w:space="0"/>
              <w:left w:val="single" w:color="000000" w:sz="6" w:space="0"/>
              <w:bottom w:val="single" w:color="000000" w:sz="6" w:space="0"/>
              <w:right w:val="single" w:color="000000" w:sz="6" w:space="0"/>
            </w:tcBorders>
          </w:tcPr>
          <w:p w14:paraId="5E6822A6">
            <w:pPr>
              <w:pStyle w:val="12"/>
              <w:spacing w:before="7" w:line="183"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C6F6ADD">
            <w:pPr>
              <w:pStyle w:val="12"/>
              <w:spacing w:before="7" w:line="183"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523FDBE0">
            <w:pPr>
              <w:pStyle w:val="12"/>
              <w:spacing w:before="7" w:line="183"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5C4CD58E">
            <w:pPr>
              <w:pStyle w:val="12"/>
              <w:spacing w:before="7" w:line="183" w:lineRule="exact"/>
              <w:ind w:right="-15"/>
              <w:jc w:val="right"/>
              <w:rPr>
                <w:b/>
                <w:color w:val="auto"/>
                <w:sz w:val="15"/>
                <w:highlight w:val="none"/>
              </w:rPr>
            </w:pPr>
            <w:r>
              <w:rPr>
                <w:b/>
                <w:color w:val="auto"/>
                <w:w w:val="95"/>
                <w:sz w:val="15"/>
                <w:highlight w:val="none"/>
              </w:rPr>
              <w:t>0.00</w:t>
            </w:r>
          </w:p>
        </w:tc>
      </w:tr>
      <w:tr w14:paraId="54112FAA">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5E75EBE1">
            <w:pPr>
              <w:pStyle w:val="12"/>
              <w:spacing w:before="5" w:line="185" w:lineRule="exact"/>
              <w:ind w:left="37"/>
              <w:rPr>
                <w:color w:val="auto"/>
                <w:sz w:val="15"/>
                <w:highlight w:val="none"/>
              </w:rPr>
            </w:pPr>
            <w:r>
              <w:rPr>
                <w:color w:val="auto"/>
                <w:sz w:val="15"/>
                <w:highlight w:val="none"/>
              </w:rPr>
              <w:t>2130501</w:t>
            </w:r>
          </w:p>
        </w:tc>
        <w:tc>
          <w:tcPr>
            <w:tcW w:w="2669" w:type="dxa"/>
            <w:tcBorders>
              <w:top w:val="single" w:color="000000" w:sz="6" w:space="0"/>
              <w:left w:val="single" w:color="000000" w:sz="6" w:space="0"/>
              <w:bottom w:val="single" w:color="000000" w:sz="6" w:space="0"/>
              <w:right w:val="single" w:color="000000" w:sz="6" w:space="0"/>
            </w:tcBorders>
          </w:tcPr>
          <w:p w14:paraId="266018C0">
            <w:pPr>
              <w:pStyle w:val="12"/>
              <w:spacing w:before="5" w:line="185" w:lineRule="exact"/>
              <w:ind w:left="192"/>
              <w:rPr>
                <w:color w:val="auto"/>
                <w:sz w:val="15"/>
                <w:highlight w:val="none"/>
              </w:rPr>
            </w:pPr>
            <w:r>
              <w:rPr>
                <w:color w:val="auto"/>
                <w:sz w:val="15"/>
                <w:highlight w:val="none"/>
              </w:rPr>
              <w:t>行政运行</w:t>
            </w:r>
          </w:p>
        </w:tc>
        <w:tc>
          <w:tcPr>
            <w:tcW w:w="1008" w:type="dxa"/>
            <w:tcBorders>
              <w:top w:val="single" w:color="000000" w:sz="6" w:space="0"/>
              <w:left w:val="single" w:color="000000" w:sz="6" w:space="0"/>
              <w:bottom w:val="single" w:color="000000" w:sz="6" w:space="0"/>
              <w:right w:val="single" w:color="000000" w:sz="6" w:space="0"/>
            </w:tcBorders>
            <w:vAlign w:val="center"/>
          </w:tcPr>
          <w:p w14:paraId="0690C248">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301.37</w:t>
            </w:r>
          </w:p>
        </w:tc>
        <w:tc>
          <w:tcPr>
            <w:tcW w:w="1008" w:type="dxa"/>
            <w:tcBorders>
              <w:top w:val="single" w:color="000000" w:sz="6" w:space="0"/>
              <w:left w:val="single" w:color="000000" w:sz="6" w:space="0"/>
              <w:bottom w:val="single" w:color="000000" w:sz="6" w:space="0"/>
              <w:right w:val="single" w:color="000000" w:sz="6" w:space="0"/>
            </w:tcBorders>
            <w:vAlign w:val="center"/>
          </w:tcPr>
          <w:p w14:paraId="0B3ADB29">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301.37</w:t>
            </w:r>
          </w:p>
        </w:tc>
        <w:tc>
          <w:tcPr>
            <w:tcW w:w="1008" w:type="dxa"/>
            <w:tcBorders>
              <w:top w:val="single" w:color="000000" w:sz="6" w:space="0"/>
              <w:left w:val="single" w:color="000000" w:sz="6" w:space="0"/>
              <w:bottom w:val="single" w:color="000000" w:sz="6" w:space="0"/>
              <w:right w:val="single" w:color="000000" w:sz="6" w:space="0"/>
            </w:tcBorders>
          </w:tcPr>
          <w:p w14:paraId="115B48AF">
            <w:pPr>
              <w:pStyle w:val="12"/>
              <w:spacing w:before="5" w:line="185"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7711FFC">
            <w:pPr>
              <w:pStyle w:val="12"/>
              <w:spacing w:before="5" w:line="185"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683F1C28">
            <w:pPr>
              <w:pStyle w:val="12"/>
              <w:spacing w:before="5" w:line="185"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B95667B">
            <w:pPr>
              <w:pStyle w:val="12"/>
              <w:spacing w:before="5" w:line="185" w:lineRule="exact"/>
              <w:ind w:right="-15"/>
              <w:jc w:val="right"/>
              <w:rPr>
                <w:color w:val="auto"/>
                <w:sz w:val="15"/>
                <w:highlight w:val="none"/>
              </w:rPr>
            </w:pPr>
            <w:r>
              <w:rPr>
                <w:color w:val="auto"/>
                <w:w w:val="95"/>
                <w:sz w:val="15"/>
                <w:highlight w:val="none"/>
              </w:rPr>
              <w:t>0.00</w:t>
            </w:r>
          </w:p>
        </w:tc>
      </w:tr>
      <w:tr w14:paraId="15CF6F5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38BC992F">
            <w:pPr>
              <w:pStyle w:val="12"/>
              <w:spacing w:before="6" w:line="184" w:lineRule="exact"/>
              <w:ind w:left="37"/>
              <w:rPr>
                <w:color w:val="auto"/>
                <w:sz w:val="15"/>
                <w:highlight w:val="none"/>
              </w:rPr>
            </w:pPr>
            <w:r>
              <w:rPr>
                <w:color w:val="auto"/>
                <w:sz w:val="15"/>
                <w:highlight w:val="none"/>
              </w:rPr>
              <w:t>2130550</w:t>
            </w:r>
          </w:p>
        </w:tc>
        <w:tc>
          <w:tcPr>
            <w:tcW w:w="2669" w:type="dxa"/>
            <w:tcBorders>
              <w:top w:val="single" w:color="000000" w:sz="6" w:space="0"/>
              <w:left w:val="single" w:color="000000" w:sz="6" w:space="0"/>
              <w:bottom w:val="single" w:color="000000" w:sz="6" w:space="0"/>
              <w:right w:val="single" w:color="000000" w:sz="6" w:space="0"/>
            </w:tcBorders>
          </w:tcPr>
          <w:p w14:paraId="74E4A528">
            <w:pPr>
              <w:pStyle w:val="12"/>
              <w:spacing w:before="6" w:line="184" w:lineRule="exact"/>
              <w:ind w:left="192"/>
              <w:rPr>
                <w:color w:val="auto"/>
                <w:sz w:val="15"/>
                <w:highlight w:val="none"/>
              </w:rPr>
            </w:pPr>
            <w:r>
              <w:rPr>
                <w:color w:val="auto"/>
                <w:sz w:val="15"/>
                <w:highlight w:val="none"/>
              </w:rPr>
              <w:t>扶贫事业机构</w:t>
            </w:r>
          </w:p>
        </w:tc>
        <w:tc>
          <w:tcPr>
            <w:tcW w:w="1008" w:type="dxa"/>
            <w:tcBorders>
              <w:top w:val="single" w:color="000000" w:sz="6" w:space="0"/>
              <w:left w:val="single" w:color="000000" w:sz="6" w:space="0"/>
              <w:bottom w:val="single" w:color="000000" w:sz="6" w:space="0"/>
              <w:right w:val="single" w:color="000000" w:sz="6" w:space="0"/>
            </w:tcBorders>
            <w:vAlign w:val="center"/>
          </w:tcPr>
          <w:p w14:paraId="66DC223E">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40.47</w:t>
            </w:r>
          </w:p>
        </w:tc>
        <w:tc>
          <w:tcPr>
            <w:tcW w:w="1008" w:type="dxa"/>
            <w:tcBorders>
              <w:top w:val="single" w:color="000000" w:sz="6" w:space="0"/>
              <w:left w:val="single" w:color="000000" w:sz="6" w:space="0"/>
              <w:bottom w:val="single" w:color="000000" w:sz="6" w:space="0"/>
              <w:right w:val="single" w:color="000000" w:sz="6" w:space="0"/>
            </w:tcBorders>
            <w:vAlign w:val="center"/>
          </w:tcPr>
          <w:p w14:paraId="594C33B0">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40.47</w:t>
            </w:r>
          </w:p>
        </w:tc>
        <w:tc>
          <w:tcPr>
            <w:tcW w:w="1008" w:type="dxa"/>
            <w:tcBorders>
              <w:top w:val="single" w:color="000000" w:sz="6" w:space="0"/>
              <w:left w:val="single" w:color="000000" w:sz="6" w:space="0"/>
              <w:bottom w:val="single" w:color="000000" w:sz="6" w:space="0"/>
              <w:right w:val="single" w:color="000000" w:sz="6" w:space="0"/>
            </w:tcBorders>
          </w:tcPr>
          <w:p w14:paraId="2AB7780E">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7212A8FB">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D5D287F">
            <w:pPr>
              <w:pStyle w:val="12"/>
              <w:spacing w:before="6" w:line="184"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640B341A">
            <w:pPr>
              <w:pStyle w:val="12"/>
              <w:spacing w:before="6" w:line="184" w:lineRule="exact"/>
              <w:ind w:right="-15"/>
              <w:jc w:val="right"/>
              <w:rPr>
                <w:color w:val="auto"/>
                <w:sz w:val="15"/>
                <w:highlight w:val="none"/>
              </w:rPr>
            </w:pPr>
            <w:r>
              <w:rPr>
                <w:color w:val="auto"/>
                <w:w w:val="95"/>
                <w:sz w:val="15"/>
                <w:highlight w:val="none"/>
              </w:rPr>
              <w:t>0.00</w:t>
            </w:r>
          </w:p>
        </w:tc>
      </w:tr>
      <w:tr w14:paraId="52961342">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53C9CECF">
            <w:pPr>
              <w:pStyle w:val="12"/>
              <w:spacing w:before="4" w:line="186" w:lineRule="exact"/>
              <w:ind w:left="37"/>
              <w:rPr>
                <w:color w:val="auto"/>
                <w:sz w:val="15"/>
                <w:highlight w:val="none"/>
              </w:rPr>
            </w:pPr>
            <w:r>
              <w:rPr>
                <w:color w:val="auto"/>
                <w:sz w:val="15"/>
                <w:highlight w:val="none"/>
              </w:rPr>
              <w:t>2130599</w:t>
            </w:r>
          </w:p>
        </w:tc>
        <w:tc>
          <w:tcPr>
            <w:tcW w:w="2669" w:type="dxa"/>
            <w:tcBorders>
              <w:top w:val="single" w:color="000000" w:sz="6" w:space="0"/>
              <w:left w:val="single" w:color="000000" w:sz="6" w:space="0"/>
              <w:bottom w:val="single" w:color="000000" w:sz="6" w:space="0"/>
              <w:right w:val="single" w:color="000000" w:sz="6" w:space="0"/>
            </w:tcBorders>
          </w:tcPr>
          <w:p w14:paraId="68A6B323">
            <w:pPr>
              <w:pStyle w:val="12"/>
              <w:spacing w:before="4" w:line="186" w:lineRule="exact"/>
              <w:ind w:left="192"/>
              <w:rPr>
                <w:color w:val="auto"/>
                <w:sz w:val="15"/>
                <w:highlight w:val="none"/>
              </w:rPr>
            </w:pPr>
            <w:r>
              <w:rPr>
                <w:color w:val="auto"/>
                <w:sz w:val="15"/>
                <w:highlight w:val="none"/>
              </w:rPr>
              <w:t>其他扶贫支出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21FB2B0B">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141.49</w:t>
            </w:r>
          </w:p>
        </w:tc>
        <w:tc>
          <w:tcPr>
            <w:tcW w:w="1008" w:type="dxa"/>
            <w:tcBorders>
              <w:top w:val="single" w:color="000000" w:sz="6" w:space="0"/>
              <w:left w:val="single" w:color="000000" w:sz="6" w:space="0"/>
              <w:bottom w:val="single" w:color="000000" w:sz="6" w:space="0"/>
              <w:right w:val="single" w:color="000000" w:sz="6" w:space="0"/>
            </w:tcBorders>
            <w:vAlign w:val="center"/>
          </w:tcPr>
          <w:p w14:paraId="3061BEA7">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141.49</w:t>
            </w:r>
          </w:p>
        </w:tc>
        <w:tc>
          <w:tcPr>
            <w:tcW w:w="1008" w:type="dxa"/>
            <w:tcBorders>
              <w:top w:val="single" w:color="000000" w:sz="6" w:space="0"/>
              <w:left w:val="single" w:color="000000" w:sz="6" w:space="0"/>
              <w:bottom w:val="single" w:color="000000" w:sz="6" w:space="0"/>
              <w:right w:val="single" w:color="000000" w:sz="6" w:space="0"/>
            </w:tcBorders>
          </w:tcPr>
          <w:p w14:paraId="3D4944F1">
            <w:pPr>
              <w:pStyle w:val="12"/>
              <w:spacing w:before="4" w:line="186"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FC5BDD5">
            <w:pPr>
              <w:pStyle w:val="12"/>
              <w:spacing w:before="4" w:line="186"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5EDB6862">
            <w:pPr>
              <w:pStyle w:val="12"/>
              <w:spacing w:before="4" w:line="186"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31622037">
            <w:pPr>
              <w:pStyle w:val="12"/>
              <w:spacing w:before="4" w:line="186" w:lineRule="exact"/>
              <w:ind w:right="-15"/>
              <w:jc w:val="right"/>
              <w:rPr>
                <w:color w:val="auto"/>
                <w:sz w:val="15"/>
                <w:highlight w:val="none"/>
              </w:rPr>
            </w:pPr>
            <w:r>
              <w:rPr>
                <w:color w:val="auto"/>
                <w:w w:val="95"/>
                <w:sz w:val="15"/>
                <w:highlight w:val="none"/>
              </w:rPr>
              <w:t>0.00</w:t>
            </w:r>
          </w:p>
        </w:tc>
      </w:tr>
      <w:tr w14:paraId="1E04AD1E">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74C252EF">
            <w:pPr>
              <w:pStyle w:val="12"/>
              <w:spacing w:before="7" w:line="183" w:lineRule="exact"/>
              <w:ind w:left="37"/>
              <w:rPr>
                <w:b/>
                <w:color w:val="auto"/>
                <w:sz w:val="15"/>
                <w:highlight w:val="none"/>
              </w:rPr>
            </w:pPr>
            <w:r>
              <w:rPr>
                <w:b/>
                <w:color w:val="auto"/>
                <w:w w:val="105"/>
                <w:sz w:val="15"/>
                <w:highlight w:val="none"/>
              </w:rPr>
              <w:t>21399</w:t>
            </w:r>
          </w:p>
        </w:tc>
        <w:tc>
          <w:tcPr>
            <w:tcW w:w="2669" w:type="dxa"/>
            <w:tcBorders>
              <w:top w:val="single" w:color="000000" w:sz="6" w:space="0"/>
              <w:left w:val="single" w:color="000000" w:sz="6" w:space="0"/>
              <w:bottom w:val="single" w:color="000000" w:sz="6" w:space="0"/>
              <w:right w:val="single" w:color="000000" w:sz="6" w:space="0"/>
            </w:tcBorders>
          </w:tcPr>
          <w:p w14:paraId="111AC77D">
            <w:pPr>
              <w:pStyle w:val="12"/>
              <w:spacing w:before="7" w:line="183" w:lineRule="exact"/>
              <w:ind w:left="36"/>
              <w:rPr>
                <w:b/>
                <w:color w:val="auto"/>
                <w:sz w:val="15"/>
                <w:highlight w:val="none"/>
              </w:rPr>
            </w:pPr>
            <w:r>
              <w:rPr>
                <w:b/>
                <w:color w:val="auto"/>
                <w:w w:val="105"/>
                <w:sz w:val="15"/>
                <w:highlight w:val="none"/>
              </w:rPr>
              <w:t>其他农林水支出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61F0629B">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30.00</w:t>
            </w:r>
          </w:p>
        </w:tc>
        <w:tc>
          <w:tcPr>
            <w:tcW w:w="1008" w:type="dxa"/>
            <w:tcBorders>
              <w:top w:val="single" w:color="000000" w:sz="6" w:space="0"/>
              <w:left w:val="single" w:color="000000" w:sz="6" w:space="0"/>
              <w:bottom w:val="single" w:color="000000" w:sz="6" w:space="0"/>
              <w:right w:val="single" w:color="000000" w:sz="6" w:space="0"/>
            </w:tcBorders>
            <w:vAlign w:val="center"/>
          </w:tcPr>
          <w:p w14:paraId="256DFBCD">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30.00</w:t>
            </w:r>
          </w:p>
        </w:tc>
        <w:tc>
          <w:tcPr>
            <w:tcW w:w="1008" w:type="dxa"/>
            <w:tcBorders>
              <w:top w:val="single" w:color="000000" w:sz="6" w:space="0"/>
              <w:left w:val="single" w:color="000000" w:sz="6" w:space="0"/>
              <w:bottom w:val="single" w:color="000000" w:sz="6" w:space="0"/>
              <w:right w:val="single" w:color="000000" w:sz="6" w:space="0"/>
            </w:tcBorders>
          </w:tcPr>
          <w:p w14:paraId="463EE631">
            <w:pPr>
              <w:pStyle w:val="12"/>
              <w:spacing w:before="7" w:line="183"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76EAB52D">
            <w:pPr>
              <w:pStyle w:val="12"/>
              <w:spacing w:before="7" w:line="183"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5C7EE0D">
            <w:pPr>
              <w:pStyle w:val="12"/>
              <w:spacing w:before="7" w:line="183"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65B8DF07">
            <w:pPr>
              <w:pStyle w:val="12"/>
              <w:spacing w:before="7" w:line="183" w:lineRule="exact"/>
              <w:ind w:right="-15"/>
              <w:jc w:val="right"/>
              <w:rPr>
                <w:b/>
                <w:color w:val="auto"/>
                <w:sz w:val="15"/>
                <w:highlight w:val="none"/>
              </w:rPr>
            </w:pPr>
            <w:r>
              <w:rPr>
                <w:b/>
                <w:color w:val="auto"/>
                <w:w w:val="95"/>
                <w:sz w:val="15"/>
                <w:highlight w:val="none"/>
              </w:rPr>
              <w:t>0.00</w:t>
            </w:r>
          </w:p>
        </w:tc>
      </w:tr>
      <w:tr w14:paraId="240CDCB9">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4E394454">
            <w:pPr>
              <w:pStyle w:val="12"/>
              <w:spacing w:before="5" w:line="185" w:lineRule="exact"/>
              <w:ind w:left="37"/>
              <w:rPr>
                <w:color w:val="auto"/>
                <w:sz w:val="15"/>
                <w:highlight w:val="none"/>
              </w:rPr>
            </w:pPr>
            <w:r>
              <w:rPr>
                <w:color w:val="auto"/>
                <w:sz w:val="15"/>
                <w:highlight w:val="none"/>
              </w:rPr>
              <w:t>2139999</w:t>
            </w:r>
          </w:p>
        </w:tc>
        <w:tc>
          <w:tcPr>
            <w:tcW w:w="2669" w:type="dxa"/>
            <w:tcBorders>
              <w:top w:val="single" w:color="000000" w:sz="6" w:space="0"/>
              <w:left w:val="single" w:color="000000" w:sz="6" w:space="0"/>
              <w:bottom w:val="single" w:color="000000" w:sz="6" w:space="0"/>
              <w:right w:val="single" w:color="000000" w:sz="6" w:space="0"/>
            </w:tcBorders>
          </w:tcPr>
          <w:p w14:paraId="614903EC">
            <w:pPr>
              <w:pStyle w:val="12"/>
              <w:spacing w:before="5" w:line="185" w:lineRule="exact"/>
              <w:ind w:left="192"/>
              <w:rPr>
                <w:color w:val="auto"/>
                <w:sz w:val="15"/>
                <w:highlight w:val="none"/>
              </w:rPr>
            </w:pPr>
            <w:r>
              <w:rPr>
                <w:color w:val="auto"/>
                <w:sz w:val="15"/>
                <w:highlight w:val="none"/>
              </w:rPr>
              <w:t>其他农林水支出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67CFD398">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30.00</w:t>
            </w:r>
          </w:p>
        </w:tc>
        <w:tc>
          <w:tcPr>
            <w:tcW w:w="1008" w:type="dxa"/>
            <w:tcBorders>
              <w:top w:val="single" w:color="000000" w:sz="6" w:space="0"/>
              <w:left w:val="single" w:color="000000" w:sz="6" w:space="0"/>
              <w:bottom w:val="single" w:color="000000" w:sz="6" w:space="0"/>
              <w:right w:val="single" w:color="000000" w:sz="6" w:space="0"/>
            </w:tcBorders>
            <w:vAlign w:val="center"/>
          </w:tcPr>
          <w:p w14:paraId="6DEEEE6D">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30.00</w:t>
            </w:r>
          </w:p>
        </w:tc>
        <w:tc>
          <w:tcPr>
            <w:tcW w:w="1008" w:type="dxa"/>
            <w:tcBorders>
              <w:top w:val="single" w:color="000000" w:sz="6" w:space="0"/>
              <w:left w:val="single" w:color="000000" w:sz="6" w:space="0"/>
              <w:bottom w:val="single" w:color="000000" w:sz="6" w:space="0"/>
              <w:right w:val="single" w:color="000000" w:sz="6" w:space="0"/>
            </w:tcBorders>
          </w:tcPr>
          <w:p w14:paraId="47DF2C87">
            <w:pPr>
              <w:pStyle w:val="12"/>
              <w:spacing w:before="5" w:line="185"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4A82E10C">
            <w:pPr>
              <w:pStyle w:val="12"/>
              <w:spacing w:before="5" w:line="185"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1A25EDCD">
            <w:pPr>
              <w:pStyle w:val="12"/>
              <w:spacing w:before="5" w:line="185"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69CA57A">
            <w:pPr>
              <w:pStyle w:val="12"/>
              <w:spacing w:before="5" w:line="185" w:lineRule="exact"/>
              <w:ind w:right="-15"/>
              <w:jc w:val="right"/>
              <w:rPr>
                <w:color w:val="auto"/>
                <w:sz w:val="15"/>
                <w:highlight w:val="none"/>
              </w:rPr>
            </w:pPr>
            <w:r>
              <w:rPr>
                <w:color w:val="auto"/>
                <w:w w:val="95"/>
                <w:sz w:val="15"/>
                <w:highlight w:val="none"/>
              </w:rPr>
              <w:t>0.00</w:t>
            </w:r>
          </w:p>
        </w:tc>
      </w:tr>
      <w:tr w14:paraId="2115E1CE">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6B7B7569">
            <w:pPr>
              <w:pStyle w:val="12"/>
              <w:spacing w:before="6" w:line="184" w:lineRule="exact"/>
              <w:ind w:left="37"/>
              <w:rPr>
                <w:b/>
                <w:color w:val="auto"/>
                <w:sz w:val="15"/>
                <w:highlight w:val="none"/>
              </w:rPr>
            </w:pPr>
            <w:r>
              <w:rPr>
                <w:b/>
                <w:color w:val="auto"/>
                <w:w w:val="105"/>
                <w:sz w:val="15"/>
                <w:highlight w:val="none"/>
              </w:rPr>
              <w:t>221</w:t>
            </w:r>
          </w:p>
        </w:tc>
        <w:tc>
          <w:tcPr>
            <w:tcW w:w="2669" w:type="dxa"/>
            <w:tcBorders>
              <w:top w:val="single" w:color="000000" w:sz="6" w:space="0"/>
              <w:left w:val="single" w:color="000000" w:sz="6" w:space="0"/>
              <w:bottom w:val="single" w:color="000000" w:sz="6" w:space="0"/>
              <w:right w:val="single" w:color="000000" w:sz="6" w:space="0"/>
            </w:tcBorders>
          </w:tcPr>
          <w:p w14:paraId="77F61E6E">
            <w:pPr>
              <w:pStyle w:val="12"/>
              <w:spacing w:before="6" w:line="184" w:lineRule="exact"/>
              <w:ind w:left="36"/>
              <w:rPr>
                <w:b/>
                <w:color w:val="auto"/>
                <w:sz w:val="15"/>
                <w:highlight w:val="none"/>
              </w:rPr>
            </w:pPr>
            <w:r>
              <w:rPr>
                <w:b/>
                <w:color w:val="auto"/>
                <w:w w:val="105"/>
                <w:sz w:val="15"/>
                <w:highlight w:val="none"/>
              </w:rPr>
              <w:t>住房保障支出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64174A96">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26.87</w:t>
            </w:r>
          </w:p>
        </w:tc>
        <w:tc>
          <w:tcPr>
            <w:tcW w:w="1008" w:type="dxa"/>
            <w:tcBorders>
              <w:top w:val="single" w:color="000000" w:sz="6" w:space="0"/>
              <w:left w:val="single" w:color="000000" w:sz="6" w:space="0"/>
              <w:bottom w:val="single" w:color="000000" w:sz="6" w:space="0"/>
              <w:right w:val="single" w:color="000000" w:sz="6" w:space="0"/>
            </w:tcBorders>
            <w:vAlign w:val="center"/>
          </w:tcPr>
          <w:p w14:paraId="3B875F01">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26.87</w:t>
            </w:r>
          </w:p>
        </w:tc>
        <w:tc>
          <w:tcPr>
            <w:tcW w:w="1008" w:type="dxa"/>
            <w:tcBorders>
              <w:top w:val="single" w:color="000000" w:sz="6" w:space="0"/>
              <w:left w:val="single" w:color="000000" w:sz="6" w:space="0"/>
              <w:bottom w:val="single" w:color="000000" w:sz="6" w:space="0"/>
              <w:right w:val="single" w:color="000000" w:sz="6" w:space="0"/>
            </w:tcBorders>
          </w:tcPr>
          <w:p w14:paraId="2582F75E">
            <w:pPr>
              <w:pStyle w:val="12"/>
              <w:spacing w:before="6" w:line="184"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A69A3D6">
            <w:pPr>
              <w:pStyle w:val="12"/>
              <w:spacing w:before="6" w:line="184"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2EB81397">
            <w:pPr>
              <w:pStyle w:val="12"/>
              <w:spacing w:before="6" w:line="184"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1F29A51B">
            <w:pPr>
              <w:pStyle w:val="12"/>
              <w:spacing w:before="6" w:line="184" w:lineRule="exact"/>
              <w:ind w:right="-15"/>
              <w:jc w:val="right"/>
              <w:rPr>
                <w:b/>
                <w:color w:val="auto"/>
                <w:sz w:val="15"/>
                <w:highlight w:val="none"/>
              </w:rPr>
            </w:pPr>
            <w:r>
              <w:rPr>
                <w:b/>
                <w:color w:val="auto"/>
                <w:w w:val="95"/>
                <w:sz w:val="15"/>
                <w:highlight w:val="none"/>
              </w:rPr>
              <w:t>0.00</w:t>
            </w:r>
          </w:p>
        </w:tc>
      </w:tr>
      <w:tr w14:paraId="7689ACBB">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2761473A">
            <w:pPr>
              <w:pStyle w:val="12"/>
              <w:spacing w:before="4" w:line="186" w:lineRule="exact"/>
              <w:ind w:left="37"/>
              <w:rPr>
                <w:b/>
                <w:color w:val="auto"/>
                <w:sz w:val="15"/>
                <w:highlight w:val="none"/>
              </w:rPr>
            </w:pPr>
            <w:r>
              <w:rPr>
                <w:b/>
                <w:color w:val="auto"/>
                <w:w w:val="105"/>
                <w:sz w:val="15"/>
                <w:highlight w:val="none"/>
              </w:rPr>
              <w:t>22102</w:t>
            </w:r>
          </w:p>
        </w:tc>
        <w:tc>
          <w:tcPr>
            <w:tcW w:w="2669" w:type="dxa"/>
            <w:tcBorders>
              <w:top w:val="single" w:color="000000" w:sz="6" w:space="0"/>
              <w:left w:val="single" w:color="000000" w:sz="6" w:space="0"/>
              <w:bottom w:val="single" w:color="000000" w:sz="6" w:space="0"/>
              <w:right w:val="single" w:color="000000" w:sz="6" w:space="0"/>
            </w:tcBorders>
          </w:tcPr>
          <w:p w14:paraId="7751F286">
            <w:pPr>
              <w:pStyle w:val="12"/>
              <w:spacing w:before="4" w:line="186" w:lineRule="exact"/>
              <w:ind w:left="36"/>
              <w:rPr>
                <w:b/>
                <w:color w:val="auto"/>
                <w:sz w:val="15"/>
                <w:highlight w:val="none"/>
              </w:rPr>
            </w:pPr>
            <w:r>
              <w:rPr>
                <w:b/>
                <w:color w:val="auto"/>
                <w:w w:val="105"/>
                <w:sz w:val="15"/>
                <w:highlight w:val="none"/>
              </w:rPr>
              <w:t>住房改革支出</w:t>
            </w:r>
          </w:p>
        </w:tc>
        <w:tc>
          <w:tcPr>
            <w:tcW w:w="1008" w:type="dxa"/>
            <w:tcBorders>
              <w:top w:val="single" w:color="000000" w:sz="6" w:space="0"/>
              <w:left w:val="single" w:color="000000" w:sz="6" w:space="0"/>
              <w:bottom w:val="single" w:color="000000" w:sz="6" w:space="0"/>
              <w:right w:val="single" w:color="000000" w:sz="6" w:space="0"/>
            </w:tcBorders>
            <w:vAlign w:val="center"/>
          </w:tcPr>
          <w:p w14:paraId="40814366">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26.87</w:t>
            </w:r>
          </w:p>
        </w:tc>
        <w:tc>
          <w:tcPr>
            <w:tcW w:w="1008" w:type="dxa"/>
            <w:tcBorders>
              <w:top w:val="single" w:color="000000" w:sz="6" w:space="0"/>
              <w:left w:val="single" w:color="000000" w:sz="6" w:space="0"/>
              <w:bottom w:val="single" w:color="000000" w:sz="6" w:space="0"/>
              <w:right w:val="single" w:color="000000" w:sz="6" w:space="0"/>
            </w:tcBorders>
            <w:vAlign w:val="center"/>
          </w:tcPr>
          <w:p w14:paraId="3B59811E">
            <w:pPr>
              <w:keepNext w:val="0"/>
              <w:keepLines w:val="0"/>
              <w:widowControl/>
              <w:suppressLineNumbers w:val="0"/>
              <w:ind w:left="0" w:leftChars="0" w:right="0" w:rightChars="0"/>
              <w:jc w:val="right"/>
              <w:textAlignment w:val="center"/>
              <w:rPr>
                <w:b/>
                <w:color w:val="auto"/>
                <w:sz w:val="15"/>
                <w:highlight w:val="none"/>
              </w:rPr>
            </w:pPr>
            <w:r>
              <w:rPr>
                <w:rFonts w:hint="eastAsia" w:ascii="宋体" w:hAnsi="宋体" w:eastAsia="宋体" w:cs="宋体"/>
                <w:b/>
                <w:bCs/>
                <w:i w:val="0"/>
                <w:iCs w:val="0"/>
                <w:color w:val="auto"/>
                <w:kern w:val="0"/>
                <w:sz w:val="16"/>
                <w:szCs w:val="16"/>
                <w:highlight w:val="none"/>
                <w:u w:val="none"/>
                <w:lang w:val="en-US" w:eastAsia="zh-CN" w:bidi="ar"/>
              </w:rPr>
              <w:t>26.87</w:t>
            </w:r>
          </w:p>
        </w:tc>
        <w:tc>
          <w:tcPr>
            <w:tcW w:w="1008" w:type="dxa"/>
            <w:tcBorders>
              <w:top w:val="single" w:color="000000" w:sz="6" w:space="0"/>
              <w:left w:val="single" w:color="000000" w:sz="6" w:space="0"/>
              <w:bottom w:val="single" w:color="000000" w:sz="6" w:space="0"/>
              <w:right w:val="single" w:color="000000" w:sz="6" w:space="0"/>
            </w:tcBorders>
          </w:tcPr>
          <w:p w14:paraId="1FDC9EAA">
            <w:pPr>
              <w:pStyle w:val="12"/>
              <w:spacing w:before="4" w:line="186"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5EA2EE54">
            <w:pPr>
              <w:pStyle w:val="12"/>
              <w:spacing w:before="4" w:line="186"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467383F">
            <w:pPr>
              <w:pStyle w:val="12"/>
              <w:spacing w:before="4" w:line="186" w:lineRule="exact"/>
              <w:ind w:right="-15"/>
              <w:jc w:val="right"/>
              <w:rPr>
                <w:b/>
                <w:color w:val="auto"/>
                <w:sz w:val="15"/>
                <w:highlight w:val="none"/>
              </w:rPr>
            </w:pPr>
            <w:r>
              <w:rPr>
                <w:b/>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4FAD427C">
            <w:pPr>
              <w:pStyle w:val="12"/>
              <w:spacing w:before="4" w:line="186" w:lineRule="exact"/>
              <w:ind w:right="-15"/>
              <w:jc w:val="right"/>
              <w:rPr>
                <w:b/>
                <w:color w:val="auto"/>
                <w:sz w:val="15"/>
                <w:highlight w:val="none"/>
              </w:rPr>
            </w:pPr>
            <w:r>
              <w:rPr>
                <w:b/>
                <w:color w:val="auto"/>
                <w:w w:val="95"/>
                <w:sz w:val="15"/>
                <w:highlight w:val="none"/>
              </w:rPr>
              <w:t>0.00</w:t>
            </w:r>
          </w:p>
        </w:tc>
      </w:tr>
      <w:tr w14:paraId="0D287DE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0" w:hRule="atLeast"/>
        </w:trPr>
        <w:tc>
          <w:tcPr>
            <w:tcW w:w="1278" w:type="dxa"/>
            <w:gridSpan w:val="3"/>
            <w:tcBorders>
              <w:top w:val="single" w:color="000000" w:sz="6" w:space="0"/>
              <w:left w:val="single" w:color="000000" w:sz="6" w:space="0"/>
              <w:bottom w:val="single" w:color="000000" w:sz="6" w:space="0"/>
              <w:right w:val="single" w:color="000000" w:sz="6" w:space="0"/>
            </w:tcBorders>
          </w:tcPr>
          <w:p w14:paraId="7EE0E549">
            <w:pPr>
              <w:pStyle w:val="12"/>
              <w:spacing w:before="7" w:line="183" w:lineRule="exact"/>
              <w:ind w:left="37"/>
              <w:rPr>
                <w:color w:val="auto"/>
                <w:sz w:val="15"/>
                <w:highlight w:val="none"/>
              </w:rPr>
            </w:pPr>
            <w:r>
              <w:rPr>
                <w:color w:val="auto"/>
                <w:sz w:val="15"/>
                <w:highlight w:val="none"/>
              </w:rPr>
              <w:t>2210201</w:t>
            </w:r>
          </w:p>
        </w:tc>
        <w:tc>
          <w:tcPr>
            <w:tcW w:w="2669" w:type="dxa"/>
            <w:tcBorders>
              <w:top w:val="single" w:color="000000" w:sz="6" w:space="0"/>
              <w:left w:val="single" w:color="000000" w:sz="6" w:space="0"/>
              <w:bottom w:val="single" w:color="000000" w:sz="6" w:space="0"/>
              <w:right w:val="single" w:color="000000" w:sz="6" w:space="0"/>
            </w:tcBorders>
          </w:tcPr>
          <w:p w14:paraId="49DB1933">
            <w:pPr>
              <w:pStyle w:val="12"/>
              <w:spacing w:before="7" w:line="183" w:lineRule="exact"/>
              <w:ind w:left="192"/>
              <w:rPr>
                <w:color w:val="auto"/>
                <w:sz w:val="15"/>
                <w:highlight w:val="none"/>
              </w:rPr>
            </w:pPr>
            <w:r>
              <w:rPr>
                <w:color w:val="auto"/>
                <w:sz w:val="15"/>
                <w:highlight w:val="none"/>
              </w:rPr>
              <w:t>住房公积金</w:t>
            </w:r>
          </w:p>
        </w:tc>
        <w:tc>
          <w:tcPr>
            <w:tcW w:w="1008" w:type="dxa"/>
            <w:tcBorders>
              <w:top w:val="single" w:color="000000" w:sz="6" w:space="0"/>
              <w:left w:val="single" w:color="000000" w:sz="6" w:space="0"/>
              <w:bottom w:val="single" w:color="000000" w:sz="6" w:space="0"/>
              <w:right w:val="single" w:color="000000" w:sz="6" w:space="0"/>
            </w:tcBorders>
            <w:vAlign w:val="center"/>
          </w:tcPr>
          <w:p w14:paraId="75AFBEF6">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26.87</w:t>
            </w:r>
          </w:p>
        </w:tc>
        <w:tc>
          <w:tcPr>
            <w:tcW w:w="1008" w:type="dxa"/>
            <w:tcBorders>
              <w:top w:val="single" w:color="000000" w:sz="6" w:space="0"/>
              <w:left w:val="single" w:color="000000" w:sz="6" w:space="0"/>
              <w:bottom w:val="single" w:color="000000" w:sz="6" w:space="0"/>
              <w:right w:val="single" w:color="000000" w:sz="6" w:space="0"/>
            </w:tcBorders>
            <w:vAlign w:val="center"/>
          </w:tcPr>
          <w:p w14:paraId="2E146D35">
            <w:pPr>
              <w:keepNext w:val="0"/>
              <w:keepLines w:val="0"/>
              <w:widowControl/>
              <w:suppressLineNumbers w:val="0"/>
              <w:ind w:left="0" w:leftChars="0" w:right="0" w:rightChars="0"/>
              <w:jc w:val="right"/>
              <w:textAlignment w:val="center"/>
              <w:rPr>
                <w:color w:val="auto"/>
                <w:sz w:val="15"/>
                <w:highlight w:val="none"/>
              </w:rPr>
            </w:pPr>
            <w:r>
              <w:rPr>
                <w:rFonts w:hint="eastAsia" w:ascii="宋体" w:hAnsi="宋体" w:eastAsia="宋体" w:cs="宋体"/>
                <w:i w:val="0"/>
                <w:iCs w:val="0"/>
                <w:color w:val="auto"/>
                <w:kern w:val="0"/>
                <w:sz w:val="16"/>
                <w:szCs w:val="16"/>
                <w:highlight w:val="none"/>
                <w:u w:val="none"/>
                <w:lang w:val="en-US" w:eastAsia="zh-CN" w:bidi="ar"/>
              </w:rPr>
              <w:t>26.87</w:t>
            </w:r>
          </w:p>
        </w:tc>
        <w:tc>
          <w:tcPr>
            <w:tcW w:w="1008" w:type="dxa"/>
            <w:tcBorders>
              <w:top w:val="single" w:color="000000" w:sz="6" w:space="0"/>
              <w:left w:val="single" w:color="000000" w:sz="6" w:space="0"/>
              <w:bottom w:val="single" w:color="000000" w:sz="6" w:space="0"/>
              <w:right w:val="single" w:color="000000" w:sz="6" w:space="0"/>
            </w:tcBorders>
          </w:tcPr>
          <w:p w14:paraId="5332373C">
            <w:pPr>
              <w:pStyle w:val="12"/>
              <w:spacing w:before="7" w:line="183"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017C34C6">
            <w:pPr>
              <w:pStyle w:val="12"/>
              <w:spacing w:before="7" w:line="183"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4AF69C1A">
            <w:pPr>
              <w:pStyle w:val="12"/>
              <w:spacing w:before="7" w:line="183" w:lineRule="exact"/>
              <w:ind w:right="-15"/>
              <w:jc w:val="right"/>
              <w:rPr>
                <w:color w:val="auto"/>
                <w:sz w:val="15"/>
                <w:highlight w:val="none"/>
              </w:rPr>
            </w:pPr>
            <w:r>
              <w:rPr>
                <w:color w:val="auto"/>
                <w:w w:val="95"/>
                <w:sz w:val="15"/>
                <w:highlight w:val="none"/>
              </w:rPr>
              <w:t>0.00</w:t>
            </w:r>
          </w:p>
        </w:tc>
        <w:tc>
          <w:tcPr>
            <w:tcW w:w="1008" w:type="dxa"/>
            <w:tcBorders>
              <w:top w:val="single" w:color="000000" w:sz="6" w:space="0"/>
              <w:left w:val="single" w:color="000000" w:sz="6" w:space="0"/>
              <w:bottom w:val="single" w:color="000000" w:sz="6" w:space="0"/>
              <w:right w:val="single" w:color="000000" w:sz="6" w:space="0"/>
            </w:tcBorders>
          </w:tcPr>
          <w:p w14:paraId="4EEBB2ED">
            <w:pPr>
              <w:pStyle w:val="12"/>
              <w:spacing w:before="7" w:line="183" w:lineRule="exact"/>
              <w:ind w:right="-15"/>
              <w:jc w:val="right"/>
              <w:rPr>
                <w:color w:val="auto"/>
                <w:sz w:val="15"/>
                <w:highlight w:val="none"/>
              </w:rPr>
            </w:pPr>
            <w:r>
              <w:rPr>
                <w:color w:val="auto"/>
                <w:w w:val="95"/>
                <w:sz w:val="15"/>
                <w:highlight w:val="none"/>
              </w:rPr>
              <w:t>0.00</w:t>
            </w:r>
          </w:p>
        </w:tc>
      </w:tr>
    </w:tbl>
    <w:p w14:paraId="760DBF44">
      <w:pPr>
        <w:spacing w:before="70"/>
        <w:ind w:left="133" w:right="0" w:firstLine="0"/>
        <w:jc w:val="left"/>
        <w:rPr>
          <w:color w:val="auto"/>
          <w:sz w:val="15"/>
          <w:highlight w:val="none"/>
        </w:rPr>
      </w:pPr>
      <w:r>
        <w:rPr>
          <w:color w:val="auto"/>
          <w:sz w:val="15"/>
          <w:highlight w:val="none"/>
        </w:rPr>
        <w:t>注：本表反映部门本年度各项支出情况。</w:t>
      </w:r>
    </w:p>
    <w:p w14:paraId="09644D23">
      <w:pPr>
        <w:spacing w:after="0"/>
        <w:jc w:val="left"/>
        <w:rPr>
          <w:color w:val="auto"/>
          <w:sz w:val="15"/>
          <w:highlight w:val="none"/>
        </w:rPr>
        <w:sectPr>
          <w:pgSz w:w="12240" w:h="15840"/>
          <w:pgMar w:top="1420" w:right="980" w:bottom="280" w:left="980" w:header="720" w:footer="720" w:gutter="0"/>
          <w:cols w:space="720" w:num="1"/>
        </w:sectPr>
      </w:pPr>
    </w:p>
    <w:tbl>
      <w:tblPr>
        <w:tblStyle w:val="8"/>
        <w:tblW w:w="0" w:type="auto"/>
        <w:tblInd w:w="119"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CellMar>
          <w:top w:w="0" w:type="dxa"/>
          <w:left w:w="0" w:type="dxa"/>
          <w:bottom w:w="0" w:type="dxa"/>
          <w:right w:w="0" w:type="dxa"/>
        </w:tblCellMar>
      </w:tblPr>
      <w:tblGrid>
        <w:gridCol w:w="2311"/>
        <w:gridCol w:w="343"/>
        <w:gridCol w:w="989"/>
        <w:gridCol w:w="2436"/>
        <w:gridCol w:w="365"/>
        <w:gridCol w:w="895"/>
        <w:gridCol w:w="895"/>
        <w:gridCol w:w="895"/>
        <w:gridCol w:w="895"/>
      </w:tblGrid>
      <w:tr w14:paraId="10997B25">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899" w:hRule="atLeast"/>
        </w:trPr>
        <w:tc>
          <w:tcPr>
            <w:tcW w:w="10024" w:type="dxa"/>
            <w:gridSpan w:val="9"/>
            <w:tcBorders>
              <w:top w:val="nil"/>
              <w:left w:val="nil"/>
            </w:tcBorders>
          </w:tcPr>
          <w:p w14:paraId="577894B4">
            <w:pPr>
              <w:pStyle w:val="12"/>
              <w:spacing w:before="14"/>
              <w:ind w:left="43"/>
              <w:jc w:val="center"/>
              <w:rPr>
                <w:rFonts w:hint="eastAsia" w:ascii="黑体" w:eastAsia="黑体"/>
                <w:color w:val="auto"/>
                <w:sz w:val="29"/>
                <w:highlight w:val="none"/>
              </w:rPr>
            </w:pPr>
            <w:r>
              <w:rPr>
                <w:rFonts w:hint="eastAsia" w:ascii="黑体" w:eastAsia="黑体"/>
                <w:color w:val="auto"/>
                <w:sz w:val="29"/>
                <w:highlight w:val="none"/>
              </w:rPr>
              <w:t>财政拨款收入支出决算总表</w:t>
            </w:r>
          </w:p>
          <w:p w14:paraId="404E67BA">
            <w:pPr>
              <w:pStyle w:val="12"/>
              <w:spacing w:before="81"/>
              <w:ind w:left="9194"/>
              <w:rPr>
                <w:color w:val="auto"/>
                <w:sz w:val="14"/>
                <w:highlight w:val="none"/>
              </w:rPr>
            </w:pPr>
            <w:r>
              <w:rPr>
                <w:color w:val="auto"/>
                <w:sz w:val="14"/>
                <w:highlight w:val="none"/>
              </w:rPr>
              <w:t>公开04表</w:t>
            </w:r>
          </w:p>
          <w:p w14:paraId="6D3F6EED">
            <w:pPr>
              <w:pStyle w:val="12"/>
              <w:tabs>
                <w:tab w:val="left" w:pos="9020"/>
              </w:tabs>
              <w:spacing w:before="70" w:line="164" w:lineRule="exact"/>
              <w:ind w:left="56"/>
              <w:jc w:val="center"/>
              <w:rPr>
                <w:color w:val="auto"/>
                <w:sz w:val="14"/>
                <w:highlight w:val="none"/>
              </w:rPr>
            </w:pPr>
            <w:r>
              <w:rPr>
                <w:color w:val="auto"/>
                <w:spacing w:val="4"/>
                <w:sz w:val="14"/>
                <w:highlight w:val="none"/>
              </w:rPr>
              <w:t>编制单位</w:t>
            </w:r>
            <w:r>
              <w:rPr>
                <w:color w:val="auto"/>
                <w:spacing w:val="7"/>
                <w:sz w:val="14"/>
                <w:highlight w:val="none"/>
              </w:rPr>
              <w:t>：</w:t>
            </w:r>
            <w:r>
              <w:rPr>
                <w:rFonts w:hint="eastAsia"/>
                <w:color w:val="auto"/>
                <w:spacing w:val="4"/>
                <w:sz w:val="14"/>
                <w:highlight w:val="none"/>
                <w:lang w:val="en-US" w:eastAsia="zh-CN"/>
              </w:rPr>
              <w:t xml:space="preserve">赣州市乡村振兴局                               </w:t>
            </w:r>
            <w:r>
              <w:rPr>
                <w:color w:val="auto"/>
                <w:sz w:val="14"/>
                <w:highlight w:val="none"/>
              </w:rPr>
              <w:t>202</w:t>
            </w:r>
            <w:r>
              <w:rPr>
                <w:rFonts w:hint="eastAsia"/>
                <w:color w:val="auto"/>
                <w:sz w:val="14"/>
                <w:highlight w:val="none"/>
                <w:lang w:val="en-US" w:eastAsia="zh-CN"/>
              </w:rPr>
              <w:t>1</w:t>
            </w:r>
            <w:r>
              <w:rPr>
                <w:color w:val="auto"/>
                <w:spacing w:val="4"/>
                <w:sz w:val="14"/>
                <w:highlight w:val="none"/>
              </w:rPr>
              <w:t>年</w:t>
            </w:r>
            <w:r>
              <w:rPr>
                <w:color w:val="auto"/>
                <w:sz w:val="14"/>
                <w:highlight w:val="none"/>
              </w:rPr>
              <w:t>度</w:t>
            </w:r>
            <w:r>
              <w:rPr>
                <w:color w:val="auto"/>
                <w:sz w:val="14"/>
                <w:highlight w:val="none"/>
              </w:rPr>
              <w:tab/>
            </w:r>
            <w:r>
              <w:rPr>
                <w:color w:val="auto"/>
                <w:sz w:val="14"/>
                <w:highlight w:val="none"/>
              </w:rPr>
              <w:t>金额单位：万元</w:t>
            </w:r>
          </w:p>
        </w:tc>
      </w:tr>
      <w:tr w14:paraId="1090806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3643" w:type="dxa"/>
            <w:gridSpan w:val="3"/>
            <w:tcBorders>
              <w:left w:val="single" w:color="000000" w:sz="6" w:space="0"/>
              <w:bottom w:val="single" w:color="000000" w:sz="6" w:space="0"/>
              <w:right w:val="single" w:color="000000" w:sz="6" w:space="0"/>
            </w:tcBorders>
          </w:tcPr>
          <w:p w14:paraId="051FEE46">
            <w:pPr>
              <w:pStyle w:val="12"/>
              <w:tabs>
                <w:tab w:val="left" w:pos="499"/>
              </w:tabs>
              <w:spacing w:line="157" w:lineRule="exact"/>
              <w:ind w:left="36"/>
              <w:jc w:val="center"/>
              <w:rPr>
                <w:color w:val="auto"/>
                <w:sz w:val="13"/>
                <w:highlight w:val="none"/>
              </w:rPr>
            </w:pPr>
            <w:r>
              <w:rPr>
                <w:color w:val="auto"/>
                <w:sz w:val="13"/>
                <w:highlight w:val="none"/>
              </w:rPr>
              <w:t>收</w:t>
            </w:r>
            <w:r>
              <w:rPr>
                <w:color w:val="auto"/>
                <w:sz w:val="13"/>
                <w:highlight w:val="none"/>
              </w:rPr>
              <w:tab/>
            </w:r>
            <w:r>
              <w:rPr>
                <w:color w:val="auto"/>
                <w:sz w:val="13"/>
                <w:highlight w:val="none"/>
              </w:rPr>
              <w:t>入</w:t>
            </w:r>
          </w:p>
        </w:tc>
        <w:tc>
          <w:tcPr>
            <w:tcW w:w="6381" w:type="dxa"/>
            <w:gridSpan w:val="6"/>
            <w:tcBorders>
              <w:left w:val="single" w:color="000000" w:sz="6" w:space="0"/>
              <w:bottom w:val="single" w:color="000000" w:sz="6" w:space="0"/>
              <w:right w:val="single" w:color="000000" w:sz="6" w:space="0"/>
            </w:tcBorders>
          </w:tcPr>
          <w:p w14:paraId="24EE22AA">
            <w:pPr>
              <w:pStyle w:val="12"/>
              <w:tabs>
                <w:tab w:val="left" w:pos="502"/>
              </w:tabs>
              <w:spacing w:line="157" w:lineRule="exact"/>
              <w:ind w:left="37"/>
              <w:jc w:val="center"/>
              <w:rPr>
                <w:color w:val="auto"/>
                <w:sz w:val="13"/>
                <w:highlight w:val="none"/>
              </w:rPr>
            </w:pPr>
            <w:r>
              <w:rPr>
                <w:color w:val="auto"/>
                <w:sz w:val="13"/>
                <w:highlight w:val="none"/>
              </w:rPr>
              <w:t>支</w:t>
            </w:r>
            <w:r>
              <w:rPr>
                <w:color w:val="auto"/>
                <w:sz w:val="13"/>
                <w:highlight w:val="none"/>
              </w:rPr>
              <w:tab/>
            </w:r>
            <w:r>
              <w:rPr>
                <w:color w:val="auto"/>
                <w:sz w:val="13"/>
                <w:highlight w:val="none"/>
              </w:rPr>
              <w:t>出</w:t>
            </w:r>
          </w:p>
        </w:tc>
      </w:tr>
      <w:tr w14:paraId="05092D8D">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701" w:hRule="atLeast"/>
        </w:trPr>
        <w:tc>
          <w:tcPr>
            <w:tcW w:w="2311" w:type="dxa"/>
            <w:tcBorders>
              <w:top w:val="single" w:color="000000" w:sz="6" w:space="0"/>
              <w:left w:val="single" w:color="000000" w:sz="6" w:space="0"/>
              <w:right w:val="single" w:color="000000" w:sz="6" w:space="0"/>
            </w:tcBorders>
            <w:vAlign w:val="center"/>
          </w:tcPr>
          <w:p w14:paraId="272FA422">
            <w:pPr>
              <w:pStyle w:val="12"/>
              <w:tabs>
                <w:tab w:val="left" w:pos="434"/>
              </w:tabs>
              <w:spacing w:line="156" w:lineRule="exact"/>
              <w:ind w:left="36"/>
              <w:jc w:val="center"/>
              <w:rPr>
                <w:color w:val="auto"/>
                <w:sz w:val="13"/>
                <w:highlight w:val="none"/>
              </w:rPr>
            </w:pPr>
            <w:r>
              <w:rPr>
                <w:color w:val="auto"/>
                <w:sz w:val="13"/>
                <w:highlight w:val="none"/>
              </w:rPr>
              <w:t>项</w:t>
            </w:r>
            <w:r>
              <w:rPr>
                <w:color w:val="auto"/>
                <w:sz w:val="13"/>
                <w:highlight w:val="none"/>
              </w:rPr>
              <w:tab/>
            </w:r>
            <w:r>
              <w:rPr>
                <w:color w:val="auto"/>
                <w:sz w:val="13"/>
                <w:highlight w:val="none"/>
              </w:rPr>
              <w:t>目</w:t>
            </w:r>
          </w:p>
        </w:tc>
        <w:tc>
          <w:tcPr>
            <w:tcW w:w="343" w:type="dxa"/>
            <w:tcBorders>
              <w:top w:val="single" w:color="000000" w:sz="6" w:space="0"/>
              <w:left w:val="single" w:color="000000" w:sz="6" w:space="0"/>
              <w:bottom w:val="single" w:color="000000" w:sz="6" w:space="0"/>
              <w:right w:val="single" w:color="000000" w:sz="6" w:space="0"/>
            </w:tcBorders>
          </w:tcPr>
          <w:p w14:paraId="410A9D37">
            <w:pPr>
              <w:pStyle w:val="12"/>
              <w:rPr>
                <w:color w:val="auto"/>
                <w:sz w:val="12"/>
                <w:highlight w:val="none"/>
              </w:rPr>
            </w:pPr>
          </w:p>
          <w:p w14:paraId="3B5FFF66">
            <w:pPr>
              <w:pStyle w:val="12"/>
              <w:spacing w:before="1"/>
              <w:rPr>
                <w:color w:val="auto"/>
                <w:sz w:val="11"/>
                <w:highlight w:val="none"/>
              </w:rPr>
            </w:pPr>
          </w:p>
          <w:p w14:paraId="16812BAB">
            <w:pPr>
              <w:pStyle w:val="12"/>
              <w:ind w:left="50"/>
              <w:rPr>
                <w:color w:val="auto"/>
                <w:sz w:val="13"/>
                <w:highlight w:val="none"/>
              </w:rPr>
            </w:pPr>
            <w:r>
              <w:rPr>
                <w:color w:val="auto"/>
                <w:sz w:val="13"/>
                <w:highlight w:val="none"/>
              </w:rPr>
              <w:t>行次</w:t>
            </w:r>
          </w:p>
        </w:tc>
        <w:tc>
          <w:tcPr>
            <w:tcW w:w="989" w:type="dxa"/>
            <w:tcBorders>
              <w:top w:val="single" w:color="000000" w:sz="6" w:space="0"/>
              <w:left w:val="single" w:color="000000" w:sz="6" w:space="0"/>
              <w:bottom w:val="single" w:color="000000" w:sz="6" w:space="0"/>
              <w:right w:val="single" w:color="000000" w:sz="6" w:space="0"/>
            </w:tcBorders>
          </w:tcPr>
          <w:p w14:paraId="60A752CE">
            <w:pPr>
              <w:pStyle w:val="12"/>
              <w:rPr>
                <w:color w:val="auto"/>
                <w:sz w:val="12"/>
                <w:highlight w:val="none"/>
              </w:rPr>
            </w:pPr>
          </w:p>
          <w:p w14:paraId="6A5B9C60">
            <w:pPr>
              <w:pStyle w:val="12"/>
              <w:spacing w:before="1"/>
              <w:rPr>
                <w:color w:val="auto"/>
                <w:sz w:val="11"/>
                <w:highlight w:val="none"/>
              </w:rPr>
            </w:pPr>
          </w:p>
          <w:p w14:paraId="1A3FB299">
            <w:pPr>
              <w:pStyle w:val="12"/>
              <w:ind w:left="309"/>
              <w:rPr>
                <w:color w:val="auto"/>
                <w:sz w:val="13"/>
                <w:highlight w:val="none"/>
              </w:rPr>
            </w:pPr>
            <w:r>
              <w:rPr>
                <w:color w:val="auto"/>
                <w:sz w:val="13"/>
                <w:highlight w:val="none"/>
              </w:rPr>
              <w:t>决算数</w:t>
            </w:r>
          </w:p>
        </w:tc>
        <w:tc>
          <w:tcPr>
            <w:tcW w:w="2436" w:type="dxa"/>
            <w:tcBorders>
              <w:top w:val="single" w:color="000000" w:sz="6" w:space="0"/>
              <w:left w:val="single" w:color="000000" w:sz="6" w:space="0"/>
              <w:bottom w:val="single" w:color="000000" w:sz="6" w:space="0"/>
              <w:right w:val="single" w:color="000000" w:sz="6" w:space="0"/>
            </w:tcBorders>
          </w:tcPr>
          <w:p w14:paraId="7C4927C3">
            <w:pPr>
              <w:pStyle w:val="12"/>
              <w:rPr>
                <w:color w:val="auto"/>
                <w:sz w:val="12"/>
                <w:highlight w:val="none"/>
              </w:rPr>
            </w:pPr>
          </w:p>
          <w:p w14:paraId="27373486">
            <w:pPr>
              <w:pStyle w:val="12"/>
              <w:spacing w:before="1"/>
              <w:rPr>
                <w:color w:val="auto"/>
                <w:sz w:val="11"/>
                <w:highlight w:val="none"/>
              </w:rPr>
            </w:pPr>
          </w:p>
          <w:p w14:paraId="2432E7C2">
            <w:pPr>
              <w:pStyle w:val="12"/>
              <w:ind w:left="638"/>
              <w:rPr>
                <w:color w:val="auto"/>
                <w:sz w:val="13"/>
                <w:highlight w:val="none"/>
              </w:rPr>
            </w:pPr>
            <w:r>
              <w:rPr>
                <w:color w:val="auto"/>
                <w:sz w:val="13"/>
                <w:highlight w:val="none"/>
              </w:rPr>
              <w:t>项目（按功能分类）</w:t>
            </w:r>
          </w:p>
        </w:tc>
        <w:tc>
          <w:tcPr>
            <w:tcW w:w="365" w:type="dxa"/>
            <w:tcBorders>
              <w:top w:val="single" w:color="000000" w:sz="6" w:space="0"/>
              <w:left w:val="single" w:color="000000" w:sz="6" w:space="0"/>
              <w:bottom w:val="single" w:color="000000" w:sz="6" w:space="0"/>
              <w:right w:val="single" w:color="000000" w:sz="6" w:space="0"/>
            </w:tcBorders>
          </w:tcPr>
          <w:p w14:paraId="7C10D071">
            <w:pPr>
              <w:pStyle w:val="12"/>
              <w:rPr>
                <w:color w:val="auto"/>
                <w:sz w:val="12"/>
                <w:highlight w:val="none"/>
              </w:rPr>
            </w:pPr>
          </w:p>
          <w:p w14:paraId="498B8127">
            <w:pPr>
              <w:pStyle w:val="12"/>
              <w:spacing w:before="1"/>
              <w:rPr>
                <w:color w:val="auto"/>
                <w:sz w:val="11"/>
                <w:highlight w:val="none"/>
              </w:rPr>
            </w:pPr>
          </w:p>
          <w:p w14:paraId="06BB735B">
            <w:pPr>
              <w:pStyle w:val="12"/>
              <w:ind w:left="59"/>
              <w:rPr>
                <w:color w:val="auto"/>
                <w:sz w:val="13"/>
                <w:highlight w:val="none"/>
              </w:rPr>
            </w:pPr>
            <w:r>
              <w:rPr>
                <w:color w:val="auto"/>
                <w:sz w:val="13"/>
                <w:highlight w:val="none"/>
              </w:rPr>
              <w:t>行次</w:t>
            </w:r>
          </w:p>
        </w:tc>
        <w:tc>
          <w:tcPr>
            <w:tcW w:w="895" w:type="dxa"/>
            <w:tcBorders>
              <w:top w:val="single" w:color="000000" w:sz="6" w:space="0"/>
              <w:left w:val="single" w:color="000000" w:sz="6" w:space="0"/>
              <w:right w:val="single" w:color="000000" w:sz="6" w:space="0"/>
            </w:tcBorders>
            <w:vAlign w:val="center"/>
          </w:tcPr>
          <w:p w14:paraId="5F0C5055">
            <w:pPr>
              <w:pStyle w:val="12"/>
              <w:jc w:val="center"/>
              <w:rPr>
                <w:color w:val="auto"/>
                <w:sz w:val="13"/>
                <w:highlight w:val="none"/>
              </w:rPr>
            </w:pPr>
            <w:r>
              <w:rPr>
                <w:rFonts w:hint="eastAsia"/>
                <w:color w:val="auto"/>
                <w:sz w:val="13"/>
                <w:highlight w:val="none"/>
                <w:lang w:val="en-US" w:eastAsia="zh-CN"/>
              </w:rPr>
              <w:t>合</w:t>
            </w:r>
            <w:r>
              <w:rPr>
                <w:color w:val="auto"/>
                <w:sz w:val="13"/>
                <w:highlight w:val="none"/>
              </w:rPr>
              <w:t>计</w:t>
            </w:r>
          </w:p>
        </w:tc>
        <w:tc>
          <w:tcPr>
            <w:tcW w:w="895" w:type="dxa"/>
            <w:tcBorders>
              <w:top w:val="single" w:color="000000" w:sz="6" w:space="0"/>
              <w:left w:val="single" w:color="000000" w:sz="6" w:space="0"/>
              <w:right w:val="single" w:color="000000" w:sz="6" w:space="0"/>
            </w:tcBorders>
            <w:vAlign w:val="center"/>
          </w:tcPr>
          <w:p w14:paraId="63CE4D96">
            <w:pPr>
              <w:pStyle w:val="12"/>
              <w:spacing w:line="156" w:lineRule="exact"/>
              <w:ind w:left="1587" w:right="1548"/>
              <w:jc w:val="center"/>
              <w:rPr>
                <w:rFonts w:hint="eastAsia"/>
                <w:color w:val="auto"/>
                <w:sz w:val="13"/>
                <w:highlight w:val="none"/>
                <w:lang w:eastAsia="zh-CN"/>
              </w:rPr>
            </w:pPr>
            <w:r>
              <w:rPr>
                <w:rFonts w:hint="eastAsia"/>
                <w:color w:val="auto"/>
                <w:sz w:val="13"/>
                <w:highlight w:val="none"/>
                <w:lang w:eastAsia="zh-CN"/>
              </w:rPr>
              <w:t>没</w:t>
            </w:r>
          </w:p>
          <w:p w14:paraId="49177284">
            <w:pPr>
              <w:pStyle w:val="12"/>
              <w:ind w:right="35"/>
              <w:jc w:val="center"/>
              <w:rPr>
                <w:rFonts w:hint="default"/>
                <w:color w:val="auto"/>
                <w:sz w:val="13"/>
                <w:highlight w:val="none"/>
                <w:lang w:val="en-US"/>
              </w:rPr>
            </w:pPr>
            <w:r>
              <w:rPr>
                <w:rFonts w:hint="default"/>
                <w:color w:val="auto"/>
                <w:sz w:val="13"/>
                <w:highlight w:val="none"/>
                <w:lang w:val="en-US"/>
              </w:rPr>
              <w:t>一般公共预算财政拨款</w:t>
            </w:r>
          </w:p>
        </w:tc>
        <w:tc>
          <w:tcPr>
            <w:tcW w:w="895" w:type="dxa"/>
            <w:tcBorders>
              <w:top w:val="single" w:color="000000" w:sz="6" w:space="0"/>
              <w:left w:val="single" w:color="000000" w:sz="6" w:space="0"/>
              <w:right w:val="single" w:color="000000" w:sz="6" w:space="0"/>
            </w:tcBorders>
            <w:vAlign w:val="center"/>
          </w:tcPr>
          <w:p w14:paraId="5EF5B804">
            <w:pPr>
              <w:pStyle w:val="12"/>
              <w:spacing w:before="12"/>
              <w:jc w:val="center"/>
              <w:rPr>
                <w:color w:val="auto"/>
                <w:sz w:val="8"/>
                <w:highlight w:val="none"/>
              </w:rPr>
            </w:pPr>
          </w:p>
          <w:p w14:paraId="62AA8375">
            <w:pPr>
              <w:pStyle w:val="12"/>
              <w:ind w:left="129" w:right="35" w:hanging="68"/>
              <w:jc w:val="center"/>
              <w:rPr>
                <w:color w:val="auto"/>
                <w:sz w:val="13"/>
                <w:highlight w:val="none"/>
              </w:rPr>
            </w:pPr>
            <w:r>
              <w:rPr>
                <w:color w:val="auto"/>
                <w:sz w:val="13"/>
                <w:highlight w:val="none"/>
              </w:rPr>
              <w:t>政府性基金预算财政拨款</w:t>
            </w:r>
          </w:p>
        </w:tc>
        <w:tc>
          <w:tcPr>
            <w:tcW w:w="895" w:type="dxa"/>
            <w:tcBorders>
              <w:top w:val="single" w:color="000000" w:sz="6" w:space="0"/>
              <w:left w:val="single" w:color="000000" w:sz="6" w:space="0"/>
              <w:bottom w:val="single" w:color="000000" w:sz="6" w:space="0"/>
              <w:right w:val="single" w:color="000000" w:sz="6" w:space="0"/>
            </w:tcBorders>
            <w:vAlign w:val="center"/>
          </w:tcPr>
          <w:p w14:paraId="1642816A">
            <w:pPr>
              <w:pStyle w:val="12"/>
              <w:spacing w:before="12"/>
              <w:jc w:val="center"/>
              <w:rPr>
                <w:color w:val="auto"/>
                <w:sz w:val="8"/>
                <w:highlight w:val="none"/>
              </w:rPr>
            </w:pPr>
          </w:p>
          <w:p w14:paraId="47478E3D">
            <w:pPr>
              <w:pStyle w:val="12"/>
              <w:ind w:left="65" w:right="32"/>
              <w:jc w:val="center"/>
              <w:rPr>
                <w:color w:val="auto"/>
                <w:sz w:val="13"/>
                <w:highlight w:val="none"/>
              </w:rPr>
            </w:pPr>
            <w:r>
              <w:rPr>
                <w:color w:val="auto"/>
                <w:sz w:val="13"/>
                <w:highlight w:val="none"/>
              </w:rPr>
              <w:t>国有资本经营预算财政拨款</w:t>
            </w:r>
          </w:p>
        </w:tc>
      </w:tr>
      <w:tr w14:paraId="34003BDA">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67" w:hRule="atLeast"/>
        </w:trPr>
        <w:tc>
          <w:tcPr>
            <w:tcW w:w="2311" w:type="dxa"/>
            <w:tcBorders>
              <w:top w:val="single" w:color="000000" w:sz="6" w:space="0"/>
              <w:left w:val="single" w:color="000000" w:sz="6" w:space="0"/>
              <w:bottom w:val="single" w:color="000000" w:sz="6" w:space="0"/>
              <w:right w:val="single" w:color="000000" w:sz="6" w:space="0"/>
            </w:tcBorders>
          </w:tcPr>
          <w:p w14:paraId="15B13034">
            <w:pPr>
              <w:pStyle w:val="12"/>
              <w:tabs>
                <w:tab w:val="left" w:pos="434"/>
              </w:tabs>
              <w:spacing w:line="147" w:lineRule="exact"/>
              <w:ind w:left="36"/>
              <w:jc w:val="center"/>
              <w:rPr>
                <w:color w:val="auto"/>
                <w:sz w:val="13"/>
                <w:highlight w:val="none"/>
              </w:rPr>
            </w:pPr>
            <w:r>
              <w:rPr>
                <w:color w:val="auto"/>
                <w:sz w:val="13"/>
                <w:highlight w:val="none"/>
              </w:rPr>
              <w:t>栏</w:t>
            </w:r>
            <w:r>
              <w:rPr>
                <w:color w:val="auto"/>
                <w:sz w:val="13"/>
                <w:highlight w:val="none"/>
              </w:rPr>
              <w:tab/>
            </w:r>
            <w:r>
              <w:rPr>
                <w:color w:val="auto"/>
                <w:sz w:val="13"/>
                <w:highlight w:val="none"/>
              </w:rPr>
              <w:t>次</w:t>
            </w:r>
          </w:p>
        </w:tc>
        <w:tc>
          <w:tcPr>
            <w:tcW w:w="343" w:type="dxa"/>
            <w:tcBorders>
              <w:top w:val="single" w:color="000000" w:sz="6" w:space="0"/>
              <w:left w:val="single" w:color="000000" w:sz="6" w:space="0"/>
              <w:bottom w:val="single" w:color="000000" w:sz="6" w:space="0"/>
              <w:right w:val="single" w:color="000000" w:sz="6" w:space="0"/>
            </w:tcBorders>
          </w:tcPr>
          <w:p w14:paraId="466EC8E8">
            <w:pPr>
              <w:pStyle w:val="12"/>
              <w:rPr>
                <w:rFonts w:ascii="Times New Roman"/>
                <w:color w:val="auto"/>
                <w:sz w:val="10"/>
                <w:highlight w:val="none"/>
              </w:rPr>
            </w:pPr>
          </w:p>
        </w:tc>
        <w:tc>
          <w:tcPr>
            <w:tcW w:w="989" w:type="dxa"/>
            <w:tcBorders>
              <w:top w:val="single" w:color="000000" w:sz="6" w:space="0"/>
              <w:left w:val="single" w:color="000000" w:sz="6" w:space="0"/>
              <w:bottom w:val="single" w:color="000000" w:sz="6" w:space="0"/>
              <w:right w:val="single" w:color="000000" w:sz="6" w:space="0"/>
            </w:tcBorders>
          </w:tcPr>
          <w:p w14:paraId="1AC7ED3C">
            <w:pPr>
              <w:pStyle w:val="12"/>
              <w:spacing w:line="147" w:lineRule="exact"/>
              <w:ind w:left="36"/>
              <w:jc w:val="center"/>
              <w:rPr>
                <w:color w:val="auto"/>
                <w:sz w:val="13"/>
                <w:highlight w:val="none"/>
              </w:rPr>
            </w:pPr>
            <w:r>
              <w:rPr>
                <w:color w:val="auto"/>
                <w:sz w:val="13"/>
                <w:highlight w:val="none"/>
              </w:rPr>
              <w:t>1</w:t>
            </w:r>
          </w:p>
        </w:tc>
        <w:tc>
          <w:tcPr>
            <w:tcW w:w="2436" w:type="dxa"/>
            <w:tcBorders>
              <w:top w:val="single" w:color="000000" w:sz="6" w:space="0"/>
              <w:left w:val="single" w:color="000000" w:sz="6" w:space="0"/>
              <w:bottom w:val="single" w:color="000000" w:sz="6" w:space="0"/>
              <w:right w:val="single" w:color="000000" w:sz="6" w:space="0"/>
            </w:tcBorders>
          </w:tcPr>
          <w:p w14:paraId="631C80E5">
            <w:pPr>
              <w:pStyle w:val="12"/>
              <w:tabs>
                <w:tab w:val="left" w:pos="435"/>
              </w:tabs>
              <w:spacing w:line="147" w:lineRule="exact"/>
              <w:ind w:left="36"/>
              <w:jc w:val="center"/>
              <w:rPr>
                <w:color w:val="auto"/>
                <w:sz w:val="13"/>
                <w:highlight w:val="none"/>
              </w:rPr>
            </w:pPr>
            <w:r>
              <w:rPr>
                <w:color w:val="auto"/>
                <w:sz w:val="13"/>
                <w:highlight w:val="none"/>
              </w:rPr>
              <w:t>栏</w:t>
            </w:r>
            <w:r>
              <w:rPr>
                <w:color w:val="auto"/>
                <w:sz w:val="13"/>
                <w:highlight w:val="none"/>
              </w:rPr>
              <w:tab/>
            </w:r>
            <w:r>
              <w:rPr>
                <w:color w:val="auto"/>
                <w:sz w:val="13"/>
                <w:highlight w:val="none"/>
              </w:rPr>
              <w:t>次</w:t>
            </w:r>
          </w:p>
        </w:tc>
        <w:tc>
          <w:tcPr>
            <w:tcW w:w="365" w:type="dxa"/>
            <w:tcBorders>
              <w:top w:val="single" w:color="000000" w:sz="6" w:space="0"/>
              <w:left w:val="single" w:color="000000" w:sz="6" w:space="0"/>
              <w:bottom w:val="single" w:color="000000" w:sz="6" w:space="0"/>
              <w:right w:val="single" w:color="000000" w:sz="6" w:space="0"/>
            </w:tcBorders>
          </w:tcPr>
          <w:p w14:paraId="18274CD0">
            <w:pPr>
              <w:pStyle w:val="12"/>
              <w:rPr>
                <w:rFonts w:ascii="Times New Roman"/>
                <w:color w:val="auto"/>
                <w:sz w:val="10"/>
                <w:highlight w:val="none"/>
              </w:rPr>
            </w:pPr>
          </w:p>
        </w:tc>
        <w:tc>
          <w:tcPr>
            <w:tcW w:w="895" w:type="dxa"/>
            <w:tcBorders>
              <w:top w:val="single" w:color="000000" w:sz="6" w:space="0"/>
              <w:left w:val="single" w:color="000000" w:sz="6" w:space="0"/>
              <w:bottom w:val="single" w:color="000000" w:sz="6" w:space="0"/>
              <w:right w:val="single" w:color="000000" w:sz="6" w:space="0"/>
            </w:tcBorders>
          </w:tcPr>
          <w:p w14:paraId="10F3FFF8">
            <w:pPr>
              <w:pStyle w:val="12"/>
              <w:spacing w:line="147" w:lineRule="exact"/>
              <w:ind w:left="38"/>
              <w:jc w:val="center"/>
              <w:rPr>
                <w:color w:val="auto"/>
                <w:sz w:val="13"/>
                <w:highlight w:val="none"/>
              </w:rPr>
            </w:pPr>
            <w:r>
              <w:rPr>
                <w:color w:val="auto"/>
                <w:sz w:val="13"/>
                <w:highlight w:val="none"/>
              </w:rPr>
              <w:t>2</w:t>
            </w:r>
          </w:p>
        </w:tc>
        <w:tc>
          <w:tcPr>
            <w:tcW w:w="895" w:type="dxa"/>
            <w:tcBorders>
              <w:top w:val="single" w:color="000000" w:sz="6" w:space="0"/>
              <w:left w:val="single" w:color="000000" w:sz="6" w:space="0"/>
              <w:bottom w:val="single" w:color="000000" w:sz="6" w:space="0"/>
              <w:right w:val="single" w:color="000000" w:sz="6" w:space="0"/>
            </w:tcBorders>
          </w:tcPr>
          <w:p w14:paraId="071EBA5E">
            <w:pPr>
              <w:pStyle w:val="12"/>
              <w:spacing w:line="147" w:lineRule="exact"/>
              <w:ind w:left="34"/>
              <w:jc w:val="center"/>
              <w:rPr>
                <w:color w:val="auto"/>
                <w:sz w:val="13"/>
                <w:highlight w:val="none"/>
              </w:rPr>
            </w:pPr>
            <w:r>
              <w:rPr>
                <w:color w:val="auto"/>
                <w:sz w:val="13"/>
                <w:highlight w:val="none"/>
              </w:rPr>
              <w:t>3</w:t>
            </w:r>
          </w:p>
        </w:tc>
        <w:tc>
          <w:tcPr>
            <w:tcW w:w="895" w:type="dxa"/>
            <w:tcBorders>
              <w:top w:val="single" w:color="000000" w:sz="6" w:space="0"/>
              <w:left w:val="single" w:color="000000" w:sz="6" w:space="0"/>
              <w:bottom w:val="single" w:color="000000" w:sz="6" w:space="0"/>
              <w:right w:val="single" w:color="000000" w:sz="6" w:space="0"/>
            </w:tcBorders>
          </w:tcPr>
          <w:p w14:paraId="7E205A73">
            <w:pPr>
              <w:pStyle w:val="12"/>
              <w:spacing w:line="147" w:lineRule="exact"/>
              <w:ind w:left="34"/>
              <w:jc w:val="center"/>
              <w:rPr>
                <w:color w:val="auto"/>
                <w:sz w:val="13"/>
                <w:highlight w:val="none"/>
              </w:rPr>
            </w:pPr>
            <w:r>
              <w:rPr>
                <w:color w:val="auto"/>
                <w:sz w:val="13"/>
                <w:highlight w:val="none"/>
              </w:rPr>
              <w:t>4</w:t>
            </w:r>
          </w:p>
        </w:tc>
        <w:tc>
          <w:tcPr>
            <w:tcW w:w="895" w:type="dxa"/>
            <w:tcBorders>
              <w:top w:val="single" w:color="000000" w:sz="6" w:space="0"/>
              <w:left w:val="single" w:color="000000" w:sz="6" w:space="0"/>
              <w:bottom w:val="single" w:color="000000" w:sz="6" w:space="0"/>
              <w:right w:val="single" w:color="000000" w:sz="6" w:space="0"/>
            </w:tcBorders>
          </w:tcPr>
          <w:p w14:paraId="0CDD8F17">
            <w:pPr>
              <w:pStyle w:val="12"/>
              <w:spacing w:line="147" w:lineRule="exact"/>
              <w:ind w:left="40"/>
              <w:jc w:val="center"/>
              <w:rPr>
                <w:color w:val="auto"/>
                <w:sz w:val="13"/>
                <w:highlight w:val="none"/>
              </w:rPr>
            </w:pPr>
            <w:r>
              <w:rPr>
                <w:color w:val="auto"/>
                <w:sz w:val="13"/>
                <w:highlight w:val="none"/>
              </w:rPr>
              <w:t>5</w:t>
            </w:r>
          </w:p>
        </w:tc>
      </w:tr>
      <w:tr w14:paraId="1F88F592">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272CD581">
            <w:pPr>
              <w:pStyle w:val="12"/>
              <w:spacing w:line="156" w:lineRule="exact"/>
              <w:ind w:left="28"/>
              <w:rPr>
                <w:color w:val="auto"/>
                <w:sz w:val="13"/>
                <w:highlight w:val="none"/>
              </w:rPr>
            </w:pPr>
            <w:r>
              <w:rPr>
                <w:color w:val="auto"/>
                <w:sz w:val="13"/>
                <w:highlight w:val="none"/>
              </w:rPr>
              <w:t>一、一般公共预算财政拨款</w:t>
            </w:r>
          </w:p>
        </w:tc>
        <w:tc>
          <w:tcPr>
            <w:tcW w:w="343" w:type="dxa"/>
            <w:tcBorders>
              <w:top w:val="single" w:color="000000" w:sz="6" w:space="0"/>
              <w:left w:val="single" w:color="000000" w:sz="6" w:space="0"/>
              <w:bottom w:val="single" w:color="000000" w:sz="6" w:space="0"/>
              <w:right w:val="single" w:color="000000" w:sz="6" w:space="0"/>
            </w:tcBorders>
          </w:tcPr>
          <w:p w14:paraId="0C09213D">
            <w:pPr>
              <w:pStyle w:val="12"/>
              <w:spacing w:line="156" w:lineRule="exact"/>
              <w:ind w:left="151"/>
              <w:rPr>
                <w:color w:val="auto"/>
                <w:sz w:val="13"/>
                <w:highlight w:val="none"/>
              </w:rPr>
            </w:pPr>
            <w:r>
              <w:rPr>
                <w:color w:val="auto"/>
                <w:sz w:val="13"/>
                <w:highlight w:val="none"/>
              </w:rPr>
              <w:t>1</w:t>
            </w:r>
          </w:p>
        </w:tc>
        <w:tc>
          <w:tcPr>
            <w:tcW w:w="989" w:type="dxa"/>
            <w:tcBorders>
              <w:top w:val="single" w:color="000000" w:sz="6" w:space="0"/>
              <w:left w:val="single" w:color="000000" w:sz="6" w:space="0"/>
              <w:bottom w:val="single" w:color="000000" w:sz="6" w:space="0"/>
              <w:right w:val="single" w:color="000000" w:sz="6" w:space="0"/>
            </w:tcBorders>
            <w:vAlign w:val="center"/>
          </w:tcPr>
          <w:p w14:paraId="7D24BCFF">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375.10</w:t>
            </w:r>
          </w:p>
        </w:tc>
        <w:tc>
          <w:tcPr>
            <w:tcW w:w="2436" w:type="dxa"/>
            <w:tcBorders>
              <w:top w:val="single" w:color="000000" w:sz="6" w:space="0"/>
              <w:left w:val="single" w:color="000000" w:sz="6" w:space="0"/>
              <w:bottom w:val="single" w:color="000000" w:sz="6" w:space="0"/>
              <w:right w:val="single" w:color="000000" w:sz="6" w:space="0"/>
            </w:tcBorders>
          </w:tcPr>
          <w:p w14:paraId="58C659FD">
            <w:pPr>
              <w:pStyle w:val="12"/>
              <w:spacing w:line="156" w:lineRule="exact"/>
              <w:ind w:left="28"/>
              <w:rPr>
                <w:color w:val="auto"/>
                <w:sz w:val="13"/>
                <w:highlight w:val="none"/>
              </w:rPr>
            </w:pPr>
            <w:r>
              <w:rPr>
                <w:color w:val="auto"/>
                <w:sz w:val="13"/>
                <w:highlight w:val="none"/>
              </w:rPr>
              <w:t>一、一般公共服务支出</w:t>
            </w:r>
          </w:p>
        </w:tc>
        <w:tc>
          <w:tcPr>
            <w:tcW w:w="365" w:type="dxa"/>
            <w:tcBorders>
              <w:top w:val="single" w:color="000000" w:sz="6" w:space="0"/>
              <w:left w:val="single" w:color="000000" w:sz="6" w:space="0"/>
              <w:bottom w:val="single" w:color="000000" w:sz="6" w:space="0"/>
              <w:right w:val="single" w:color="000000" w:sz="6" w:space="0"/>
            </w:tcBorders>
          </w:tcPr>
          <w:p w14:paraId="5ED41EDE">
            <w:pPr>
              <w:pStyle w:val="12"/>
              <w:spacing w:line="156" w:lineRule="exact"/>
              <w:ind w:left="106" w:right="73"/>
              <w:jc w:val="center"/>
              <w:rPr>
                <w:color w:val="auto"/>
                <w:sz w:val="13"/>
                <w:highlight w:val="none"/>
              </w:rPr>
            </w:pPr>
            <w:r>
              <w:rPr>
                <w:color w:val="auto"/>
                <w:sz w:val="13"/>
                <w:highlight w:val="none"/>
              </w:rPr>
              <w:t>33</w:t>
            </w:r>
          </w:p>
        </w:tc>
        <w:tc>
          <w:tcPr>
            <w:tcW w:w="895" w:type="dxa"/>
            <w:tcBorders>
              <w:top w:val="single" w:color="000000" w:sz="6" w:space="0"/>
              <w:left w:val="single" w:color="000000" w:sz="6" w:space="0"/>
              <w:bottom w:val="single" w:color="000000" w:sz="6" w:space="0"/>
              <w:right w:val="single" w:color="000000" w:sz="6" w:space="0"/>
            </w:tcBorders>
            <w:vAlign w:val="center"/>
          </w:tcPr>
          <w:p w14:paraId="04575093">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vAlign w:val="center"/>
          </w:tcPr>
          <w:p w14:paraId="7C155C8C">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tcPr>
          <w:p w14:paraId="08FE4D7C">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765D8612">
            <w:pPr>
              <w:pStyle w:val="12"/>
              <w:spacing w:line="156" w:lineRule="exact"/>
              <w:ind w:right="-15"/>
              <w:jc w:val="right"/>
              <w:rPr>
                <w:color w:val="auto"/>
                <w:sz w:val="13"/>
                <w:highlight w:val="none"/>
              </w:rPr>
            </w:pPr>
            <w:r>
              <w:rPr>
                <w:color w:val="auto"/>
                <w:sz w:val="13"/>
                <w:highlight w:val="none"/>
              </w:rPr>
              <w:t>0.00</w:t>
            </w:r>
          </w:p>
        </w:tc>
      </w:tr>
      <w:tr w14:paraId="2666B29A">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192EE3BA">
            <w:pPr>
              <w:pStyle w:val="12"/>
              <w:spacing w:line="157" w:lineRule="exact"/>
              <w:ind w:left="28"/>
              <w:rPr>
                <w:color w:val="auto"/>
                <w:sz w:val="13"/>
                <w:highlight w:val="none"/>
              </w:rPr>
            </w:pPr>
            <w:r>
              <w:rPr>
                <w:color w:val="auto"/>
                <w:sz w:val="13"/>
                <w:highlight w:val="none"/>
              </w:rPr>
              <w:t>二、政府性基金预算财政拨款</w:t>
            </w:r>
          </w:p>
        </w:tc>
        <w:tc>
          <w:tcPr>
            <w:tcW w:w="343" w:type="dxa"/>
            <w:tcBorders>
              <w:top w:val="single" w:color="000000" w:sz="6" w:space="0"/>
              <w:left w:val="single" w:color="000000" w:sz="6" w:space="0"/>
              <w:bottom w:val="single" w:color="000000" w:sz="6" w:space="0"/>
              <w:right w:val="single" w:color="000000" w:sz="6" w:space="0"/>
            </w:tcBorders>
          </w:tcPr>
          <w:p w14:paraId="365C758E">
            <w:pPr>
              <w:pStyle w:val="12"/>
              <w:spacing w:line="157" w:lineRule="exact"/>
              <w:ind w:left="151"/>
              <w:rPr>
                <w:color w:val="auto"/>
                <w:sz w:val="13"/>
                <w:highlight w:val="none"/>
              </w:rPr>
            </w:pPr>
            <w:r>
              <w:rPr>
                <w:color w:val="auto"/>
                <w:sz w:val="13"/>
                <w:highlight w:val="none"/>
              </w:rPr>
              <w:t>2</w:t>
            </w:r>
          </w:p>
        </w:tc>
        <w:tc>
          <w:tcPr>
            <w:tcW w:w="989" w:type="dxa"/>
            <w:tcBorders>
              <w:top w:val="single" w:color="000000" w:sz="6" w:space="0"/>
              <w:left w:val="single" w:color="000000" w:sz="6" w:space="0"/>
              <w:bottom w:val="single" w:color="000000" w:sz="6" w:space="0"/>
              <w:right w:val="single" w:color="000000" w:sz="6" w:space="0"/>
            </w:tcBorders>
            <w:vAlign w:val="center"/>
          </w:tcPr>
          <w:p w14:paraId="40DBAB61">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2436" w:type="dxa"/>
            <w:tcBorders>
              <w:top w:val="single" w:color="000000" w:sz="6" w:space="0"/>
              <w:left w:val="single" w:color="000000" w:sz="6" w:space="0"/>
              <w:bottom w:val="single" w:color="000000" w:sz="6" w:space="0"/>
              <w:right w:val="single" w:color="000000" w:sz="6" w:space="0"/>
            </w:tcBorders>
          </w:tcPr>
          <w:p w14:paraId="7B1C4AC0">
            <w:pPr>
              <w:pStyle w:val="12"/>
              <w:spacing w:line="157" w:lineRule="exact"/>
              <w:ind w:left="28"/>
              <w:rPr>
                <w:color w:val="auto"/>
                <w:sz w:val="13"/>
                <w:highlight w:val="none"/>
              </w:rPr>
            </w:pPr>
            <w:r>
              <w:rPr>
                <w:color w:val="auto"/>
                <w:sz w:val="13"/>
                <w:highlight w:val="none"/>
              </w:rPr>
              <w:t>二、外交支出</w:t>
            </w:r>
          </w:p>
        </w:tc>
        <w:tc>
          <w:tcPr>
            <w:tcW w:w="365" w:type="dxa"/>
            <w:tcBorders>
              <w:top w:val="single" w:color="000000" w:sz="6" w:space="0"/>
              <w:left w:val="single" w:color="000000" w:sz="6" w:space="0"/>
              <w:bottom w:val="single" w:color="000000" w:sz="6" w:space="0"/>
              <w:right w:val="single" w:color="000000" w:sz="6" w:space="0"/>
            </w:tcBorders>
          </w:tcPr>
          <w:p w14:paraId="45D6A529">
            <w:pPr>
              <w:pStyle w:val="12"/>
              <w:spacing w:line="157" w:lineRule="exact"/>
              <w:ind w:left="106" w:right="73"/>
              <w:jc w:val="center"/>
              <w:rPr>
                <w:color w:val="auto"/>
                <w:sz w:val="13"/>
                <w:highlight w:val="none"/>
              </w:rPr>
            </w:pPr>
            <w:r>
              <w:rPr>
                <w:color w:val="auto"/>
                <w:sz w:val="13"/>
                <w:highlight w:val="none"/>
              </w:rPr>
              <w:t>34</w:t>
            </w:r>
          </w:p>
        </w:tc>
        <w:tc>
          <w:tcPr>
            <w:tcW w:w="895" w:type="dxa"/>
            <w:tcBorders>
              <w:top w:val="single" w:color="000000" w:sz="6" w:space="0"/>
              <w:left w:val="single" w:color="000000" w:sz="6" w:space="0"/>
              <w:bottom w:val="single" w:color="000000" w:sz="6" w:space="0"/>
              <w:right w:val="single" w:color="000000" w:sz="6" w:space="0"/>
            </w:tcBorders>
            <w:vAlign w:val="center"/>
          </w:tcPr>
          <w:p w14:paraId="3F1932E2">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vAlign w:val="center"/>
          </w:tcPr>
          <w:p w14:paraId="67416B75">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tcPr>
          <w:p w14:paraId="123F7C0F">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1BC27B78">
            <w:pPr>
              <w:pStyle w:val="12"/>
              <w:spacing w:line="157" w:lineRule="exact"/>
              <w:ind w:right="-15"/>
              <w:jc w:val="right"/>
              <w:rPr>
                <w:color w:val="auto"/>
                <w:sz w:val="13"/>
                <w:highlight w:val="none"/>
              </w:rPr>
            </w:pPr>
            <w:r>
              <w:rPr>
                <w:color w:val="auto"/>
                <w:sz w:val="13"/>
                <w:highlight w:val="none"/>
              </w:rPr>
              <w:t>0.00</w:t>
            </w:r>
          </w:p>
        </w:tc>
      </w:tr>
      <w:tr w14:paraId="4F524EFF">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36" w:hRule="atLeast"/>
        </w:trPr>
        <w:tc>
          <w:tcPr>
            <w:tcW w:w="2311" w:type="dxa"/>
            <w:tcBorders>
              <w:top w:val="single" w:color="000000" w:sz="6" w:space="0"/>
              <w:left w:val="single" w:color="000000" w:sz="6" w:space="0"/>
              <w:bottom w:val="single" w:color="000000" w:sz="6" w:space="0"/>
              <w:right w:val="single" w:color="000000" w:sz="6" w:space="0"/>
            </w:tcBorders>
          </w:tcPr>
          <w:p w14:paraId="74753A6D">
            <w:pPr>
              <w:pStyle w:val="12"/>
              <w:spacing w:line="156" w:lineRule="exact"/>
              <w:ind w:left="28"/>
              <w:rPr>
                <w:color w:val="auto"/>
                <w:sz w:val="13"/>
                <w:highlight w:val="none"/>
              </w:rPr>
            </w:pPr>
            <w:r>
              <w:rPr>
                <w:color w:val="auto"/>
                <w:sz w:val="13"/>
                <w:highlight w:val="none"/>
              </w:rPr>
              <w:t>三、国有资本经营预算财政拨款</w:t>
            </w:r>
          </w:p>
        </w:tc>
        <w:tc>
          <w:tcPr>
            <w:tcW w:w="343" w:type="dxa"/>
            <w:tcBorders>
              <w:top w:val="single" w:color="000000" w:sz="6" w:space="0"/>
              <w:left w:val="single" w:color="000000" w:sz="6" w:space="0"/>
              <w:bottom w:val="single" w:color="000000" w:sz="6" w:space="0"/>
              <w:right w:val="single" w:color="000000" w:sz="6" w:space="0"/>
            </w:tcBorders>
          </w:tcPr>
          <w:p w14:paraId="5B7D7FF8">
            <w:pPr>
              <w:pStyle w:val="12"/>
              <w:spacing w:line="156" w:lineRule="exact"/>
              <w:ind w:left="151"/>
              <w:rPr>
                <w:color w:val="auto"/>
                <w:sz w:val="13"/>
                <w:highlight w:val="none"/>
              </w:rPr>
            </w:pPr>
            <w:r>
              <w:rPr>
                <w:color w:val="auto"/>
                <w:sz w:val="13"/>
                <w:highlight w:val="none"/>
              </w:rPr>
              <w:t>3</w:t>
            </w:r>
          </w:p>
        </w:tc>
        <w:tc>
          <w:tcPr>
            <w:tcW w:w="989" w:type="dxa"/>
            <w:tcBorders>
              <w:top w:val="single" w:color="000000" w:sz="6" w:space="0"/>
              <w:left w:val="single" w:color="000000" w:sz="6" w:space="0"/>
              <w:bottom w:val="single" w:color="000000" w:sz="6" w:space="0"/>
              <w:right w:val="single" w:color="000000" w:sz="6" w:space="0"/>
            </w:tcBorders>
            <w:vAlign w:val="center"/>
          </w:tcPr>
          <w:p w14:paraId="37275974">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2436" w:type="dxa"/>
            <w:tcBorders>
              <w:top w:val="single" w:color="000000" w:sz="6" w:space="0"/>
              <w:left w:val="single" w:color="000000" w:sz="6" w:space="0"/>
              <w:bottom w:val="single" w:color="000000" w:sz="6" w:space="0"/>
              <w:right w:val="single" w:color="000000" w:sz="6" w:space="0"/>
            </w:tcBorders>
          </w:tcPr>
          <w:p w14:paraId="44F484E3">
            <w:pPr>
              <w:pStyle w:val="12"/>
              <w:spacing w:line="156" w:lineRule="exact"/>
              <w:ind w:left="28"/>
              <w:rPr>
                <w:color w:val="auto"/>
                <w:sz w:val="13"/>
                <w:highlight w:val="none"/>
              </w:rPr>
            </w:pPr>
            <w:r>
              <w:rPr>
                <w:color w:val="auto"/>
                <w:sz w:val="13"/>
                <w:highlight w:val="none"/>
              </w:rPr>
              <w:t>三、国防支出</w:t>
            </w:r>
          </w:p>
        </w:tc>
        <w:tc>
          <w:tcPr>
            <w:tcW w:w="365" w:type="dxa"/>
            <w:tcBorders>
              <w:top w:val="single" w:color="000000" w:sz="6" w:space="0"/>
              <w:left w:val="single" w:color="000000" w:sz="6" w:space="0"/>
              <w:bottom w:val="single" w:color="000000" w:sz="6" w:space="0"/>
              <w:right w:val="single" w:color="000000" w:sz="6" w:space="0"/>
            </w:tcBorders>
          </w:tcPr>
          <w:p w14:paraId="513B2CED">
            <w:pPr>
              <w:pStyle w:val="12"/>
              <w:spacing w:line="156" w:lineRule="exact"/>
              <w:ind w:left="106" w:right="73"/>
              <w:jc w:val="center"/>
              <w:rPr>
                <w:color w:val="auto"/>
                <w:sz w:val="13"/>
                <w:highlight w:val="none"/>
              </w:rPr>
            </w:pPr>
            <w:r>
              <w:rPr>
                <w:color w:val="auto"/>
                <w:sz w:val="13"/>
                <w:highlight w:val="none"/>
              </w:rPr>
              <w:t>35</w:t>
            </w:r>
          </w:p>
        </w:tc>
        <w:tc>
          <w:tcPr>
            <w:tcW w:w="895" w:type="dxa"/>
            <w:tcBorders>
              <w:top w:val="single" w:color="000000" w:sz="6" w:space="0"/>
              <w:left w:val="single" w:color="000000" w:sz="6" w:space="0"/>
              <w:bottom w:val="single" w:color="000000" w:sz="6" w:space="0"/>
              <w:right w:val="single" w:color="000000" w:sz="6" w:space="0"/>
            </w:tcBorders>
            <w:vAlign w:val="center"/>
          </w:tcPr>
          <w:p w14:paraId="3003BCB9">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vAlign w:val="center"/>
          </w:tcPr>
          <w:p w14:paraId="793658C7">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tcPr>
          <w:p w14:paraId="5F24765D">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68B46FA6">
            <w:pPr>
              <w:pStyle w:val="12"/>
              <w:spacing w:line="156" w:lineRule="exact"/>
              <w:ind w:right="-15"/>
              <w:jc w:val="right"/>
              <w:rPr>
                <w:color w:val="auto"/>
                <w:sz w:val="13"/>
                <w:highlight w:val="none"/>
              </w:rPr>
            </w:pPr>
            <w:r>
              <w:rPr>
                <w:color w:val="auto"/>
                <w:sz w:val="13"/>
                <w:highlight w:val="none"/>
              </w:rPr>
              <w:t>0.00</w:t>
            </w:r>
          </w:p>
        </w:tc>
      </w:tr>
      <w:tr w14:paraId="078A690B">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5" w:hRule="atLeast"/>
        </w:trPr>
        <w:tc>
          <w:tcPr>
            <w:tcW w:w="2311" w:type="dxa"/>
            <w:tcBorders>
              <w:top w:val="single" w:color="000000" w:sz="6" w:space="0"/>
              <w:left w:val="single" w:color="000000" w:sz="6" w:space="0"/>
              <w:bottom w:val="single" w:color="000000" w:sz="6" w:space="0"/>
              <w:right w:val="single" w:color="000000" w:sz="6" w:space="0"/>
            </w:tcBorders>
          </w:tcPr>
          <w:p w14:paraId="01B86E33">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79ECBBC4">
            <w:pPr>
              <w:pStyle w:val="12"/>
              <w:spacing w:line="156" w:lineRule="exact"/>
              <w:ind w:left="151"/>
              <w:rPr>
                <w:color w:val="auto"/>
                <w:sz w:val="13"/>
                <w:highlight w:val="none"/>
              </w:rPr>
            </w:pPr>
            <w:r>
              <w:rPr>
                <w:color w:val="auto"/>
                <w:sz w:val="13"/>
                <w:highlight w:val="none"/>
              </w:rPr>
              <w:t>4</w:t>
            </w:r>
          </w:p>
        </w:tc>
        <w:tc>
          <w:tcPr>
            <w:tcW w:w="989" w:type="dxa"/>
            <w:tcBorders>
              <w:top w:val="single" w:color="000000" w:sz="6" w:space="0"/>
              <w:left w:val="single" w:color="000000" w:sz="6" w:space="0"/>
              <w:bottom w:val="single" w:color="000000" w:sz="6" w:space="0"/>
              <w:right w:val="single" w:color="000000" w:sz="6" w:space="0"/>
            </w:tcBorders>
          </w:tcPr>
          <w:p w14:paraId="7C423931">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51E933F1">
            <w:pPr>
              <w:pStyle w:val="12"/>
              <w:spacing w:line="156" w:lineRule="exact"/>
              <w:ind w:left="28"/>
              <w:rPr>
                <w:color w:val="auto"/>
                <w:sz w:val="13"/>
                <w:highlight w:val="none"/>
              </w:rPr>
            </w:pPr>
            <w:r>
              <w:rPr>
                <w:color w:val="auto"/>
                <w:sz w:val="13"/>
                <w:highlight w:val="none"/>
              </w:rPr>
              <w:t>四、公共安全支出</w:t>
            </w:r>
          </w:p>
        </w:tc>
        <w:tc>
          <w:tcPr>
            <w:tcW w:w="365" w:type="dxa"/>
            <w:tcBorders>
              <w:top w:val="single" w:color="000000" w:sz="6" w:space="0"/>
              <w:left w:val="single" w:color="000000" w:sz="6" w:space="0"/>
              <w:bottom w:val="single" w:color="000000" w:sz="6" w:space="0"/>
              <w:right w:val="single" w:color="000000" w:sz="6" w:space="0"/>
            </w:tcBorders>
          </w:tcPr>
          <w:p w14:paraId="67FEB65B">
            <w:pPr>
              <w:pStyle w:val="12"/>
              <w:spacing w:line="156" w:lineRule="exact"/>
              <w:ind w:left="106" w:right="73"/>
              <w:jc w:val="center"/>
              <w:rPr>
                <w:color w:val="auto"/>
                <w:sz w:val="13"/>
                <w:highlight w:val="none"/>
              </w:rPr>
            </w:pPr>
            <w:r>
              <w:rPr>
                <w:color w:val="auto"/>
                <w:sz w:val="13"/>
                <w:highlight w:val="none"/>
              </w:rPr>
              <w:t>36</w:t>
            </w:r>
          </w:p>
        </w:tc>
        <w:tc>
          <w:tcPr>
            <w:tcW w:w="895" w:type="dxa"/>
            <w:tcBorders>
              <w:top w:val="single" w:color="000000" w:sz="6" w:space="0"/>
              <w:left w:val="single" w:color="000000" w:sz="6" w:space="0"/>
              <w:bottom w:val="single" w:color="000000" w:sz="6" w:space="0"/>
              <w:right w:val="single" w:color="000000" w:sz="6" w:space="0"/>
            </w:tcBorders>
            <w:vAlign w:val="center"/>
          </w:tcPr>
          <w:p w14:paraId="6F2648A0">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46A9E32A">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13337608">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60B7EDD5">
            <w:pPr>
              <w:pStyle w:val="12"/>
              <w:spacing w:line="156" w:lineRule="exact"/>
              <w:ind w:right="-15"/>
              <w:jc w:val="right"/>
              <w:rPr>
                <w:color w:val="auto"/>
                <w:sz w:val="13"/>
                <w:highlight w:val="none"/>
              </w:rPr>
            </w:pPr>
            <w:r>
              <w:rPr>
                <w:color w:val="auto"/>
                <w:sz w:val="13"/>
                <w:highlight w:val="none"/>
              </w:rPr>
              <w:t>0.00</w:t>
            </w:r>
          </w:p>
        </w:tc>
      </w:tr>
      <w:tr w14:paraId="25E4840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47" w:hRule="atLeast"/>
        </w:trPr>
        <w:tc>
          <w:tcPr>
            <w:tcW w:w="2311" w:type="dxa"/>
            <w:tcBorders>
              <w:top w:val="single" w:color="000000" w:sz="6" w:space="0"/>
              <w:left w:val="single" w:color="000000" w:sz="6" w:space="0"/>
              <w:bottom w:val="single" w:color="000000" w:sz="6" w:space="0"/>
              <w:right w:val="single" w:color="000000" w:sz="6" w:space="0"/>
            </w:tcBorders>
          </w:tcPr>
          <w:p w14:paraId="561696EA">
            <w:pPr>
              <w:pStyle w:val="12"/>
              <w:rPr>
                <w:rFonts w:ascii="Times New Roman"/>
                <w:color w:val="auto"/>
                <w:sz w:val="8"/>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4C2503CF">
            <w:pPr>
              <w:pStyle w:val="12"/>
              <w:spacing w:line="128" w:lineRule="exact"/>
              <w:ind w:left="151"/>
              <w:rPr>
                <w:color w:val="auto"/>
                <w:sz w:val="13"/>
                <w:highlight w:val="none"/>
              </w:rPr>
            </w:pPr>
            <w:r>
              <w:rPr>
                <w:color w:val="auto"/>
                <w:sz w:val="13"/>
                <w:highlight w:val="none"/>
              </w:rPr>
              <w:t>5</w:t>
            </w:r>
          </w:p>
        </w:tc>
        <w:tc>
          <w:tcPr>
            <w:tcW w:w="989" w:type="dxa"/>
            <w:tcBorders>
              <w:top w:val="single" w:color="000000" w:sz="6" w:space="0"/>
              <w:left w:val="single" w:color="000000" w:sz="6" w:space="0"/>
              <w:bottom w:val="single" w:color="000000" w:sz="6" w:space="0"/>
              <w:right w:val="single" w:color="000000" w:sz="6" w:space="0"/>
            </w:tcBorders>
          </w:tcPr>
          <w:p w14:paraId="0B06F175">
            <w:pPr>
              <w:pStyle w:val="12"/>
              <w:rPr>
                <w:rFonts w:ascii="Times New Roman"/>
                <w:color w:val="auto"/>
                <w:sz w:val="8"/>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5207631A">
            <w:pPr>
              <w:pStyle w:val="12"/>
              <w:spacing w:line="128" w:lineRule="exact"/>
              <w:ind w:left="28"/>
              <w:rPr>
                <w:color w:val="auto"/>
                <w:sz w:val="13"/>
                <w:highlight w:val="none"/>
              </w:rPr>
            </w:pPr>
            <w:r>
              <w:rPr>
                <w:color w:val="auto"/>
                <w:sz w:val="13"/>
                <w:highlight w:val="none"/>
              </w:rPr>
              <w:t>五、教育支出</w:t>
            </w:r>
          </w:p>
        </w:tc>
        <w:tc>
          <w:tcPr>
            <w:tcW w:w="365" w:type="dxa"/>
            <w:tcBorders>
              <w:top w:val="single" w:color="000000" w:sz="6" w:space="0"/>
              <w:left w:val="single" w:color="000000" w:sz="6" w:space="0"/>
              <w:bottom w:val="single" w:color="000000" w:sz="6" w:space="0"/>
              <w:right w:val="single" w:color="000000" w:sz="6" w:space="0"/>
            </w:tcBorders>
          </w:tcPr>
          <w:p w14:paraId="1C3EC574">
            <w:pPr>
              <w:pStyle w:val="12"/>
              <w:spacing w:line="128" w:lineRule="exact"/>
              <w:ind w:left="106" w:right="73"/>
              <w:jc w:val="center"/>
              <w:rPr>
                <w:color w:val="auto"/>
                <w:sz w:val="13"/>
                <w:highlight w:val="none"/>
              </w:rPr>
            </w:pPr>
            <w:r>
              <w:rPr>
                <w:color w:val="auto"/>
                <w:sz w:val="13"/>
                <w:highlight w:val="none"/>
              </w:rPr>
              <w:t>37</w:t>
            </w:r>
          </w:p>
        </w:tc>
        <w:tc>
          <w:tcPr>
            <w:tcW w:w="895" w:type="dxa"/>
            <w:tcBorders>
              <w:top w:val="single" w:color="000000" w:sz="6" w:space="0"/>
              <w:left w:val="single" w:color="000000" w:sz="6" w:space="0"/>
              <w:bottom w:val="single" w:color="000000" w:sz="6" w:space="0"/>
              <w:right w:val="single" w:color="000000" w:sz="6" w:space="0"/>
            </w:tcBorders>
            <w:vAlign w:val="center"/>
          </w:tcPr>
          <w:p w14:paraId="7FB14C2E">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55A97A6F">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02AE5068">
            <w:pPr>
              <w:pStyle w:val="12"/>
              <w:spacing w:line="128"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3D85D4E5">
            <w:pPr>
              <w:pStyle w:val="12"/>
              <w:spacing w:line="128" w:lineRule="exact"/>
              <w:ind w:right="-15"/>
              <w:jc w:val="right"/>
              <w:rPr>
                <w:color w:val="auto"/>
                <w:sz w:val="13"/>
                <w:highlight w:val="none"/>
              </w:rPr>
            </w:pPr>
            <w:r>
              <w:rPr>
                <w:color w:val="auto"/>
                <w:sz w:val="13"/>
                <w:highlight w:val="none"/>
              </w:rPr>
              <w:t>0.00</w:t>
            </w:r>
          </w:p>
        </w:tc>
      </w:tr>
      <w:tr w14:paraId="464647A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0854D69F">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038828CF">
            <w:pPr>
              <w:pStyle w:val="12"/>
              <w:spacing w:line="156" w:lineRule="exact"/>
              <w:ind w:left="151"/>
              <w:rPr>
                <w:color w:val="auto"/>
                <w:sz w:val="13"/>
                <w:highlight w:val="none"/>
              </w:rPr>
            </w:pPr>
            <w:r>
              <w:rPr>
                <w:color w:val="auto"/>
                <w:sz w:val="13"/>
                <w:highlight w:val="none"/>
              </w:rPr>
              <w:t>6</w:t>
            </w:r>
          </w:p>
        </w:tc>
        <w:tc>
          <w:tcPr>
            <w:tcW w:w="989" w:type="dxa"/>
            <w:tcBorders>
              <w:top w:val="single" w:color="000000" w:sz="6" w:space="0"/>
              <w:left w:val="single" w:color="000000" w:sz="6" w:space="0"/>
              <w:bottom w:val="single" w:color="000000" w:sz="6" w:space="0"/>
              <w:right w:val="single" w:color="000000" w:sz="6" w:space="0"/>
            </w:tcBorders>
          </w:tcPr>
          <w:p w14:paraId="07ED2C8D">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4C8C32E4">
            <w:pPr>
              <w:pStyle w:val="12"/>
              <w:spacing w:line="156" w:lineRule="exact"/>
              <w:ind w:left="28"/>
              <w:rPr>
                <w:color w:val="auto"/>
                <w:sz w:val="13"/>
                <w:highlight w:val="none"/>
              </w:rPr>
            </w:pPr>
            <w:r>
              <w:rPr>
                <w:color w:val="auto"/>
                <w:sz w:val="13"/>
                <w:highlight w:val="none"/>
              </w:rPr>
              <w:t>六、科学技术支出</w:t>
            </w:r>
          </w:p>
        </w:tc>
        <w:tc>
          <w:tcPr>
            <w:tcW w:w="365" w:type="dxa"/>
            <w:tcBorders>
              <w:top w:val="single" w:color="000000" w:sz="6" w:space="0"/>
              <w:left w:val="single" w:color="000000" w:sz="6" w:space="0"/>
              <w:bottom w:val="single" w:color="000000" w:sz="6" w:space="0"/>
              <w:right w:val="single" w:color="000000" w:sz="6" w:space="0"/>
            </w:tcBorders>
          </w:tcPr>
          <w:p w14:paraId="19148BEC">
            <w:pPr>
              <w:pStyle w:val="12"/>
              <w:spacing w:line="156" w:lineRule="exact"/>
              <w:ind w:left="106" w:right="73"/>
              <w:jc w:val="center"/>
              <w:rPr>
                <w:color w:val="auto"/>
                <w:sz w:val="13"/>
                <w:highlight w:val="none"/>
              </w:rPr>
            </w:pPr>
            <w:r>
              <w:rPr>
                <w:color w:val="auto"/>
                <w:sz w:val="13"/>
                <w:highlight w:val="none"/>
              </w:rPr>
              <w:t>38</w:t>
            </w:r>
          </w:p>
        </w:tc>
        <w:tc>
          <w:tcPr>
            <w:tcW w:w="895" w:type="dxa"/>
            <w:tcBorders>
              <w:top w:val="single" w:color="000000" w:sz="6" w:space="0"/>
              <w:left w:val="single" w:color="000000" w:sz="6" w:space="0"/>
              <w:bottom w:val="single" w:color="000000" w:sz="6" w:space="0"/>
              <w:right w:val="single" w:color="000000" w:sz="6" w:space="0"/>
            </w:tcBorders>
            <w:vAlign w:val="center"/>
          </w:tcPr>
          <w:p w14:paraId="7B3F7932">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7F2E4064">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714E8798">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00FAF2C8">
            <w:pPr>
              <w:pStyle w:val="12"/>
              <w:spacing w:line="156" w:lineRule="exact"/>
              <w:ind w:right="-15"/>
              <w:jc w:val="right"/>
              <w:rPr>
                <w:color w:val="auto"/>
                <w:sz w:val="13"/>
                <w:highlight w:val="none"/>
              </w:rPr>
            </w:pPr>
            <w:r>
              <w:rPr>
                <w:color w:val="auto"/>
                <w:sz w:val="13"/>
                <w:highlight w:val="none"/>
              </w:rPr>
              <w:t>0.00</w:t>
            </w:r>
          </w:p>
        </w:tc>
      </w:tr>
      <w:tr w14:paraId="04792806">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2311" w:type="dxa"/>
            <w:tcBorders>
              <w:top w:val="single" w:color="000000" w:sz="6" w:space="0"/>
              <w:left w:val="single" w:color="000000" w:sz="6" w:space="0"/>
              <w:bottom w:val="single" w:color="000000" w:sz="6" w:space="0"/>
              <w:right w:val="single" w:color="000000" w:sz="6" w:space="0"/>
            </w:tcBorders>
          </w:tcPr>
          <w:p w14:paraId="7354AF6E">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7F88B4CC">
            <w:pPr>
              <w:pStyle w:val="12"/>
              <w:spacing w:line="157" w:lineRule="exact"/>
              <w:ind w:left="151"/>
              <w:rPr>
                <w:color w:val="auto"/>
                <w:sz w:val="13"/>
                <w:highlight w:val="none"/>
              </w:rPr>
            </w:pPr>
            <w:r>
              <w:rPr>
                <w:color w:val="auto"/>
                <w:sz w:val="13"/>
                <w:highlight w:val="none"/>
              </w:rPr>
              <w:t>7</w:t>
            </w:r>
          </w:p>
        </w:tc>
        <w:tc>
          <w:tcPr>
            <w:tcW w:w="989" w:type="dxa"/>
            <w:tcBorders>
              <w:top w:val="single" w:color="000000" w:sz="6" w:space="0"/>
              <w:left w:val="single" w:color="000000" w:sz="6" w:space="0"/>
              <w:bottom w:val="single" w:color="000000" w:sz="6" w:space="0"/>
              <w:right w:val="single" w:color="000000" w:sz="6" w:space="0"/>
            </w:tcBorders>
          </w:tcPr>
          <w:p w14:paraId="5CCD5AC2">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710B68CE">
            <w:pPr>
              <w:pStyle w:val="12"/>
              <w:spacing w:line="157" w:lineRule="exact"/>
              <w:ind w:left="28"/>
              <w:rPr>
                <w:color w:val="auto"/>
                <w:sz w:val="13"/>
                <w:highlight w:val="none"/>
              </w:rPr>
            </w:pPr>
            <w:r>
              <w:rPr>
                <w:color w:val="auto"/>
                <w:sz w:val="13"/>
                <w:highlight w:val="none"/>
              </w:rPr>
              <w:t>七、文化旅游体育与传媒支出</w:t>
            </w:r>
          </w:p>
        </w:tc>
        <w:tc>
          <w:tcPr>
            <w:tcW w:w="365" w:type="dxa"/>
            <w:tcBorders>
              <w:top w:val="single" w:color="000000" w:sz="6" w:space="0"/>
              <w:left w:val="single" w:color="000000" w:sz="6" w:space="0"/>
              <w:bottom w:val="single" w:color="000000" w:sz="6" w:space="0"/>
              <w:right w:val="single" w:color="000000" w:sz="6" w:space="0"/>
            </w:tcBorders>
          </w:tcPr>
          <w:p w14:paraId="79024426">
            <w:pPr>
              <w:pStyle w:val="12"/>
              <w:spacing w:line="157" w:lineRule="exact"/>
              <w:ind w:left="106" w:right="73"/>
              <w:jc w:val="center"/>
              <w:rPr>
                <w:color w:val="auto"/>
                <w:sz w:val="13"/>
                <w:highlight w:val="none"/>
              </w:rPr>
            </w:pPr>
            <w:r>
              <w:rPr>
                <w:color w:val="auto"/>
                <w:sz w:val="13"/>
                <w:highlight w:val="none"/>
              </w:rPr>
              <w:t>39</w:t>
            </w:r>
          </w:p>
        </w:tc>
        <w:tc>
          <w:tcPr>
            <w:tcW w:w="895" w:type="dxa"/>
            <w:tcBorders>
              <w:top w:val="single" w:color="000000" w:sz="6" w:space="0"/>
              <w:left w:val="single" w:color="000000" w:sz="6" w:space="0"/>
              <w:bottom w:val="single" w:color="000000" w:sz="6" w:space="0"/>
              <w:right w:val="single" w:color="000000" w:sz="6" w:space="0"/>
            </w:tcBorders>
            <w:vAlign w:val="center"/>
          </w:tcPr>
          <w:p w14:paraId="4FF12520">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7450287B">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2E0D7795">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267CA0E6">
            <w:pPr>
              <w:pStyle w:val="12"/>
              <w:spacing w:line="157" w:lineRule="exact"/>
              <w:ind w:right="-15"/>
              <w:jc w:val="right"/>
              <w:rPr>
                <w:color w:val="auto"/>
                <w:sz w:val="13"/>
                <w:highlight w:val="none"/>
              </w:rPr>
            </w:pPr>
            <w:r>
              <w:rPr>
                <w:color w:val="auto"/>
                <w:sz w:val="13"/>
                <w:highlight w:val="none"/>
              </w:rPr>
              <w:t>0.00</w:t>
            </w:r>
          </w:p>
        </w:tc>
      </w:tr>
      <w:tr w14:paraId="24DEB543">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5" w:hRule="atLeast"/>
        </w:trPr>
        <w:tc>
          <w:tcPr>
            <w:tcW w:w="2311" w:type="dxa"/>
            <w:tcBorders>
              <w:top w:val="single" w:color="000000" w:sz="6" w:space="0"/>
              <w:left w:val="single" w:color="000000" w:sz="6" w:space="0"/>
              <w:bottom w:val="single" w:color="000000" w:sz="6" w:space="0"/>
              <w:right w:val="single" w:color="000000" w:sz="6" w:space="0"/>
            </w:tcBorders>
          </w:tcPr>
          <w:p w14:paraId="4EE85D17">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43EEFCD1">
            <w:pPr>
              <w:pStyle w:val="12"/>
              <w:spacing w:line="156" w:lineRule="exact"/>
              <w:ind w:left="151"/>
              <w:rPr>
                <w:color w:val="auto"/>
                <w:sz w:val="13"/>
                <w:highlight w:val="none"/>
              </w:rPr>
            </w:pPr>
            <w:r>
              <w:rPr>
                <w:color w:val="auto"/>
                <w:sz w:val="13"/>
                <w:highlight w:val="none"/>
              </w:rPr>
              <w:t>8</w:t>
            </w:r>
          </w:p>
        </w:tc>
        <w:tc>
          <w:tcPr>
            <w:tcW w:w="989" w:type="dxa"/>
            <w:tcBorders>
              <w:top w:val="single" w:color="000000" w:sz="6" w:space="0"/>
              <w:left w:val="single" w:color="000000" w:sz="6" w:space="0"/>
              <w:bottom w:val="single" w:color="000000" w:sz="6" w:space="0"/>
              <w:right w:val="single" w:color="000000" w:sz="6" w:space="0"/>
            </w:tcBorders>
          </w:tcPr>
          <w:p w14:paraId="0C79AE6C">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3C5F535A">
            <w:pPr>
              <w:pStyle w:val="12"/>
              <w:spacing w:line="156" w:lineRule="exact"/>
              <w:ind w:left="28"/>
              <w:rPr>
                <w:color w:val="auto"/>
                <w:sz w:val="13"/>
                <w:highlight w:val="none"/>
              </w:rPr>
            </w:pPr>
            <w:r>
              <w:rPr>
                <w:color w:val="auto"/>
                <w:sz w:val="13"/>
                <w:highlight w:val="none"/>
              </w:rPr>
              <w:t>八、社会保障和就业支出</w:t>
            </w:r>
          </w:p>
        </w:tc>
        <w:tc>
          <w:tcPr>
            <w:tcW w:w="365" w:type="dxa"/>
            <w:tcBorders>
              <w:top w:val="single" w:color="000000" w:sz="6" w:space="0"/>
              <w:left w:val="single" w:color="000000" w:sz="6" w:space="0"/>
              <w:bottom w:val="single" w:color="000000" w:sz="6" w:space="0"/>
              <w:right w:val="single" w:color="000000" w:sz="6" w:space="0"/>
            </w:tcBorders>
          </w:tcPr>
          <w:p w14:paraId="0613E1F4">
            <w:pPr>
              <w:pStyle w:val="12"/>
              <w:spacing w:line="156" w:lineRule="exact"/>
              <w:ind w:left="106" w:right="73"/>
              <w:jc w:val="center"/>
              <w:rPr>
                <w:color w:val="auto"/>
                <w:sz w:val="13"/>
                <w:highlight w:val="none"/>
              </w:rPr>
            </w:pPr>
            <w:r>
              <w:rPr>
                <w:color w:val="auto"/>
                <w:sz w:val="13"/>
                <w:highlight w:val="none"/>
              </w:rPr>
              <w:t>40</w:t>
            </w:r>
          </w:p>
        </w:tc>
        <w:tc>
          <w:tcPr>
            <w:tcW w:w="895" w:type="dxa"/>
            <w:tcBorders>
              <w:top w:val="single" w:color="000000" w:sz="6" w:space="0"/>
              <w:left w:val="single" w:color="000000" w:sz="6" w:space="0"/>
              <w:bottom w:val="single" w:color="000000" w:sz="6" w:space="0"/>
              <w:right w:val="single" w:color="000000" w:sz="6" w:space="0"/>
            </w:tcBorders>
            <w:vAlign w:val="center"/>
          </w:tcPr>
          <w:p w14:paraId="77DFC001">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27.22</w:t>
            </w:r>
          </w:p>
        </w:tc>
        <w:tc>
          <w:tcPr>
            <w:tcW w:w="895" w:type="dxa"/>
            <w:tcBorders>
              <w:top w:val="single" w:color="000000" w:sz="6" w:space="0"/>
              <w:left w:val="single" w:color="000000" w:sz="6" w:space="0"/>
              <w:bottom w:val="single" w:color="000000" w:sz="6" w:space="0"/>
              <w:right w:val="single" w:color="000000" w:sz="6" w:space="0"/>
            </w:tcBorders>
            <w:vAlign w:val="center"/>
          </w:tcPr>
          <w:p w14:paraId="7638478F">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27.22</w:t>
            </w:r>
          </w:p>
        </w:tc>
        <w:tc>
          <w:tcPr>
            <w:tcW w:w="895" w:type="dxa"/>
            <w:tcBorders>
              <w:top w:val="single" w:color="000000" w:sz="6" w:space="0"/>
              <w:left w:val="single" w:color="000000" w:sz="6" w:space="0"/>
              <w:bottom w:val="single" w:color="000000" w:sz="6" w:space="0"/>
              <w:right w:val="single" w:color="000000" w:sz="6" w:space="0"/>
            </w:tcBorders>
          </w:tcPr>
          <w:p w14:paraId="2636AEA8">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100C6733">
            <w:pPr>
              <w:pStyle w:val="12"/>
              <w:spacing w:line="156" w:lineRule="exact"/>
              <w:ind w:right="-15"/>
              <w:jc w:val="right"/>
              <w:rPr>
                <w:color w:val="auto"/>
                <w:sz w:val="13"/>
                <w:highlight w:val="none"/>
              </w:rPr>
            </w:pPr>
            <w:r>
              <w:rPr>
                <w:color w:val="auto"/>
                <w:sz w:val="13"/>
                <w:highlight w:val="none"/>
              </w:rPr>
              <w:t>0.00</w:t>
            </w:r>
          </w:p>
        </w:tc>
      </w:tr>
      <w:tr w14:paraId="71D26B28">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2311" w:type="dxa"/>
            <w:tcBorders>
              <w:top w:val="single" w:color="000000" w:sz="6" w:space="0"/>
              <w:left w:val="single" w:color="000000" w:sz="6" w:space="0"/>
              <w:bottom w:val="single" w:color="000000" w:sz="6" w:space="0"/>
              <w:right w:val="single" w:color="000000" w:sz="6" w:space="0"/>
            </w:tcBorders>
          </w:tcPr>
          <w:p w14:paraId="3129934D">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5422CA40">
            <w:pPr>
              <w:pStyle w:val="12"/>
              <w:spacing w:line="157" w:lineRule="exact"/>
              <w:ind w:left="151"/>
              <w:rPr>
                <w:color w:val="auto"/>
                <w:sz w:val="13"/>
                <w:highlight w:val="none"/>
              </w:rPr>
            </w:pPr>
            <w:r>
              <w:rPr>
                <w:color w:val="auto"/>
                <w:sz w:val="13"/>
                <w:highlight w:val="none"/>
              </w:rPr>
              <w:t>9</w:t>
            </w:r>
          </w:p>
        </w:tc>
        <w:tc>
          <w:tcPr>
            <w:tcW w:w="989" w:type="dxa"/>
            <w:tcBorders>
              <w:top w:val="single" w:color="000000" w:sz="6" w:space="0"/>
              <w:left w:val="single" w:color="000000" w:sz="6" w:space="0"/>
              <w:bottom w:val="single" w:color="000000" w:sz="6" w:space="0"/>
              <w:right w:val="single" w:color="000000" w:sz="6" w:space="0"/>
            </w:tcBorders>
          </w:tcPr>
          <w:p w14:paraId="4BF7F691">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50463AA8">
            <w:pPr>
              <w:pStyle w:val="12"/>
              <w:spacing w:line="157" w:lineRule="exact"/>
              <w:ind w:left="28"/>
              <w:rPr>
                <w:color w:val="auto"/>
                <w:sz w:val="13"/>
                <w:highlight w:val="none"/>
              </w:rPr>
            </w:pPr>
            <w:r>
              <w:rPr>
                <w:color w:val="auto"/>
                <w:sz w:val="13"/>
                <w:highlight w:val="none"/>
              </w:rPr>
              <w:t>九、卫生健康支出</w:t>
            </w:r>
          </w:p>
        </w:tc>
        <w:tc>
          <w:tcPr>
            <w:tcW w:w="365" w:type="dxa"/>
            <w:tcBorders>
              <w:top w:val="single" w:color="000000" w:sz="6" w:space="0"/>
              <w:left w:val="single" w:color="000000" w:sz="6" w:space="0"/>
              <w:bottom w:val="single" w:color="000000" w:sz="6" w:space="0"/>
              <w:right w:val="single" w:color="000000" w:sz="6" w:space="0"/>
            </w:tcBorders>
          </w:tcPr>
          <w:p w14:paraId="3380F77A">
            <w:pPr>
              <w:pStyle w:val="12"/>
              <w:spacing w:line="157" w:lineRule="exact"/>
              <w:ind w:left="106" w:right="73"/>
              <w:jc w:val="center"/>
              <w:rPr>
                <w:color w:val="auto"/>
                <w:sz w:val="13"/>
                <w:highlight w:val="none"/>
              </w:rPr>
            </w:pPr>
            <w:r>
              <w:rPr>
                <w:color w:val="auto"/>
                <w:sz w:val="13"/>
                <w:highlight w:val="none"/>
              </w:rPr>
              <w:t>41</w:t>
            </w:r>
          </w:p>
        </w:tc>
        <w:tc>
          <w:tcPr>
            <w:tcW w:w="895" w:type="dxa"/>
            <w:tcBorders>
              <w:top w:val="single" w:color="000000" w:sz="6" w:space="0"/>
              <w:left w:val="single" w:color="000000" w:sz="6" w:space="0"/>
              <w:bottom w:val="single" w:color="000000" w:sz="6" w:space="0"/>
              <w:right w:val="single" w:color="000000" w:sz="6" w:space="0"/>
            </w:tcBorders>
            <w:vAlign w:val="center"/>
          </w:tcPr>
          <w:p w14:paraId="3232239E">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33.91</w:t>
            </w:r>
          </w:p>
        </w:tc>
        <w:tc>
          <w:tcPr>
            <w:tcW w:w="895" w:type="dxa"/>
            <w:tcBorders>
              <w:top w:val="single" w:color="000000" w:sz="6" w:space="0"/>
              <w:left w:val="single" w:color="000000" w:sz="6" w:space="0"/>
              <w:bottom w:val="single" w:color="000000" w:sz="6" w:space="0"/>
              <w:right w:val="single" w:color="000000" w:sz="6" w:space="0"/>
            </w:tcBorders>
            <w:vAlign w:val="center"/>
          </w:tcPr>
          <w:p w14:paraId="0D4FE9EE">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33.91</w:t>
            </w:r>
          </w:p>
        </w:tc>
        <w:tc>
          <w:tcPr>
            <w:tcW w:w="895" w:type="dxa"/>
            <w:tcBorders>
              <w:top w:val="single" w:color="000000" w:sz="6" w:space="0"/>
              <w:left w:val="single" w:color="000000" w:sz="6" w:space="0"/>
              <w:bottom w:val="single" w:color="000000" w:sz="6" w:space="0"/>
              <w:right w:val="single" w:color="000000" w:sz="6" w:space="0"/>
            </w:tcBorders>
          </w:tcPr>
          <w:p w14:paraId="5C87BE85">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3A42C8C1">
            <w:pPr>
              <w:pStyle w:val="12"/>
              <w:spacing w:line="157" w:lineRule="exact"/>
              <w:ind w:right="-15"/>
              <w:jc w:val="right"/>
              <w:rPr>
                <w:color w:val="auto"/>
                <w:sz w:val="13"/>
                <w:highlight w:val="none"/>
              </w:rPr>
            </w:pPr>
            <w:r>
              <w:rPr>
                <w:color w:val="auto"/>
                <w:sz w:val="13"/>
                <w:highlight w:val="none"/>
              </w:rPr>
              <w:t>0.00</w:t>
            </w:r>
          </w:p>
        </w:tc>
      </w:tr>
      <w:tr w14:paraId="387EF15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57BC74F3">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3D9CE92D">
            <w:pPr>
              <w:pStyle w:val="12"/>
              <w:spacing w:line="156" w:lineRule="exact"/>
              <w:ind w:left="117"/>
              <w:rPr>
                <w:color w:val="auto"/>
                <w:sz w:val="13"/>
                <w:highlight w:val="none"/>
              </w:rPr>
            </w:pPr>
            <w:r>
              <w:rPr>
                <w:color w:val="auto"/>
                <w:sz w:val="13"/>
                <w:highlight w:val="none"/>
              </w:rPr>
              <w:t>10</w:t>
            </w:r>
          </w:p>
        </w:tc>
        <w:tc>
          <w:tcPr>
            <w:tcW w:w="989" w:type="dxa"/>
            <w:tcBorders>
              <w:top w:val="single" w:color="000000" w:sz="6" w:space="0"/>
              <w:left w:val="single" w:color="000000" w:sz="6" w:space="0"/>
              <w:bottom w:val="single" w:color="000000" w:sz="6" w:space="0"/>
              <w:right w:val="single" w:color="000000" w:sz="6" w:space="0"/>
            </w:tcBorders>
          </w:tcPr>
          <w:p w14:paraId="39181081">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7300B90D">
            <w:pPr>
              <w:pStyle w:val="12"/>
              <w:spacing w:line="156" w:lineRule="exact"/>
              <w:ind w:left="28"/>
              <w:rPr>
                <w:color w:val="auto"/>
                <w:sz w:val="13"/>
                <w:highlight w:val="none"/>
              </w:rPr>
            </w:pPr>
            <w:r>
              <w:rPr>
                <w:color w:val="auto"/>
                <w:sz w:val="13"/>
                <w:highlight w:val="none"/>
              </w:rPr>
              <w:t>十、节能环保支出</w:t>
            </w:r>
          </w:p>
        </w:tc>
        <w:tc>
          <w:tcPr>
            <w:tcW w:w="365" w:type="dxa"/>
            <w:tcBorders>
              <w:top w:val="single" w:color="000000" w:sz="6" w:space="0"/>
              <w:left w:val="single" w:color="000000" w:sz="6" w:space="0"/>
              <w:bottom w:val="single" w:color="000000" w:sz="6" w:space="0"/>
              <w:right w:val="single" w:color="000000" w:sz="6" w:space="0"/>
            </w:tcBorders>
          </w:tcPr>
          <w:p w14:paraId="7B00FDD0">
            <w:pPr>
              <w:pStyle w:val="12"/>
              <w:spacing w:line="156" w:lineRule="exact"/>
              <w:ind w:left="106" w:right="73"/>
              <w:jc w:val="center"/>
              <w:rPr>
                <w:color w:val="auto"/>
                <w:sz w:val="13"/>
                <w:highlight w:val="none"/>
              </w:rPr>
            </w:pPr>
            <w:r>
              <w:rPr>
                <w:color w:val="auto"/>
                <w:sz w:val="13"/>
                <w:highlight w:val="none"/>
              </w:rPr>
              <w:t>42</w:t>
            </w:r>
          </w:p>
        </w:tc>
        <w:tc>
          <w:tcPr>
            <w:tcW w:w="895" w:type="dxa"/>
            <w:tcBorders>
              <w:top w:val="single" w:color="000000" w:sz="6" w:space="0"/>
              <w:left w:val="single" w:color="000000" w:sz="6" w:space="0"/>
              <w:bottom w:val="single" w:color="000000" w:sz="6" w:space="0"/>
              <w:right w:val="single" w:color="000000" w:sz="6" w:space="0"/>
            </w:tcBorders>
            <w:vAlign w:val="center"/>
          </w:tcPr>
          <w:p w14:paraId="3C4634EF">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2A821EB1">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12265757">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0F759964">
            <w:pPr>
              <w:pStyle w:val="12"/>
              <w:spacing w:line="156" w:lineRule="exact"/>
              <w:ind w:right="-15"/>
              <w:jc w:val="right"/>
              <w:rPr>
                <w:color w:val="auto"/>
                <w:sz w:val="13"/>
                <w:highlight w:val="none"/>
              </w:rPr>
            </w:pPr>
            <w:r>
              <w:rPr>
                <w:color w:val="auto"/>
                <w:sz w:val="13"/>
                <w:highlight w:val="none"/>
              </w:rPr>
              <w:t>0.00</w:t>
            </w:r>
          </w:p>
        </w:tc>
      </w:tr>
      <w:tr w14:paraId="7500A63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538620EE">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7FE00692">
            <w:pPr>
              <w:pStyle w:val="12"/>
              <w:spacing w:line="157" w:lineRule="exact"/>
              <w:ind w:left="117"/>
              <w:rPr>
                <w:color w:val="auto"/>
                <w:sz w:val="13"/>
                <w:highlight w:val="none"/>
              </w:rPr>
            </w:pPr>
            <w:r>
              <w:rPr>
                <w:color w:val="auto"/>
                <w:sz w:val="13"/>
                <w:highlight w:val="none"/>
              </w:rPr>
              <w:t>11</w:t>
            </w:r>
          </w:p>
        </w:tc>
        <w:tc>
          <w:tcPr>
            <w:tcW w:w="989" w:type="dxa"/>
            <w:tcBorders>
              <w:top w:val="single" w:color="000000" w:sz="6" w:space="0"/>
              <w:left w:val="single" w:color="000000" w:sz="6" w:space="0"/>
              <w:bottom w:val="single" w:color="000000" w:sz="6" w:space="0"/>
              <w:right w:val="single" w:color="000000" w:sz="6" w:space="0"/>
            </w:tcBorders>
          </w:tcPr>
          <w:p w14:paraId="6F30C7D7">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228C59EA">
            <w:pPr>
              <w:pStyle w:val="12"/>
              <w:spacing w:line="157" w:lineRule="exact"/>
              <w:ind w:left="28"/>
              <w:rPr>
                <w:color w:val="auto"/>
                <w:sz w:val="13"/>
                <w:highlight w:val="none"/>
              </w:rPr>
            </w:pPr>
            <w:r>
              <w:rPr>
                <w:color w:val="auto"/>
                <w:sz w:val="13"/>
                <w:highlight w:val="none"/>
              </w:rPr>
              <w:t>十一、城乡社区支出</w:t>
            </w:r>
          </w:p>
        </w:tc>
        <w:tc>
          <w:tcPr>
            <w:tcW w:w="365" w:type="dxa"/>
            <w:tcBorders>
              <w:top w:val="single" w:color="000000" w:sz="6" w:space="0"/>
              <w:left w:val="single" w:color="000000" w:sz="6" w:space="0"/>
              <w:bottom w:val="single" w:color="000000" w:sz="6" w:space="0"/>
              <w:right w:val="single" w:color="000000" w:sz="6" w:space="0"/>
            </w:tcBorders>
          </w:tcPr>
          <w:p w14:paraId="494E80F3">
            <w:pPr>
              <w:pStyle w:val="12"/>
              <w:spacing w:line="157" w:lineRule="exact"/>
              <w:ind w:left="106" w:right="73"/>
              <w:jc w:val="center"/>
              <w:rPr>
                <w:color w:val="auto"/>
                <w:sz w:val="13"/>
                <w:highlight w:val="none"/>
              </w:rPr>
            </w:pPr>
            <w:r>
              <w:rPr>
                <w:color w:val="auto"/>
                <w:sz w:val="13"/>
                <w:highlight w:val="none"/>
              </w:rPr>
              <w:t>43</w:t>
            </w:r>
          </w:p>
        </w:tc>
        <w:tc>
          <w:tcPr>
            <w:tcW w:w="895" w:type="dxa"/>
            <w:tcBorders>
              <w:top w:val="single" w:color="000000" w:sz="6" w:space="0"/>
              <w:left w:val="single" w:color="000000" w:sz="6" w:space="0"/>
              <w:bottom w:val="single" w:color="000000" w:sz="6" w:space="0"/>
              <w:right w:val="single" w:color="000000" w:sz="6" w:space="0"/>
            </w:tcBorders>
            <w:vAlign w:val="center"/>
          </w:tcPr>
          <w:p w14:paraId="5CE797E0">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597D830B">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74B87475">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4C2F23D4">
            <w:pPr>
              <w:pStyle w:val="12"/>
              <w:spacing w:line="157" w:lineRule="exact"/>
              <w:ind w:right="-15"/>
              <w:jc w:val="right"/>
              <w:rPr>
                <w:color w:val="auto"/>
                <w:sz w:val="13"/>
                <w:highlight w:val="none"/>
              </w:rPr>
            </w:pPr>
            <w:r>
              <w:rPr>
                <w:color w:val="auto"/>
                <w:sz w:val="13"/>
                <w:highlight w:val="none"/>
              </w:rPr>
              <w:t>0.00</w:t>
            </w:r>
          </w:p>
        </w:tc>
      </w:tr>
      <w:tr w14:paraId="2879899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2311" w:type="dxa"/>
            <w:tcBorders>
              <w:top w:val="single" w:color="000000" w:sz="6" w:space="0"/>
              <w:left w:val="single" w:color="000000" w:sz="6" w:space="0"/>
              <w:bottom w:val="single" w:color="000000" w:sz="6" w:space="0"/>
              <w:right w:val="single" w:color="000000" w:sz="6" w:space="0"/>
            </w:tcBorders>
          </w:tcPr>
          <w:p w14:paraId="3E5D4600">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1EDFA611">
            <w:pPr>
              <w:pStyle w:val="12"/>
              <w:spacing w:line="157" w:lineRule="exact"/>
              <w:ind w:left="117"/>
              <w:rPr>
                <w:color w:val="auto"/>
                <w:sz w:val="13"/>
                <w:highlight w:val="none"/>
              </w:rPr>
            </w:pPr>
            <w:r>
              <w:rPr>
                <w:color w:val="auto"/>
                <w:sz w:val="13"/>
                <w:highlight w:val="none"/>
              </w:rPr>
              <w:t>12</w:t>
            </w:r>
          </w:p>
        </w:tc>
        <w:tc>
          <w:tcPr>
            <w:tcW w:w="989" w:type="dxa"/>
            <w:tcBorders>
              <w:top w:val="single" w:color="000000" w:sz="6" w:space="0"/>
              <w:left w:val="single" w:color="000000" w:sz="6" w:space="0"/>
              <w:bottom w:val="single" w:color="000000" w:sz="6" w:space="0"/>
              <w:right w:val="single" w:color="000000" w:sz="6" w:space="0"/>
            </w:tcBorders>
          </w:tcPr>
          <w:p w14:paraId="10C5A9DC">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4F478BE1">
            <w:pPr>
              <w:pStyle w:val="12"/>
              <w:spacing w:line="157" w:lineRule="exact"/>
              <w:ind w:left="28"/>
              <w:rPr>
                <w:color w:val="auto"/>
                <w:sz w:val="13"/>
                <w:highlight w:val="none"/>
              </w:rPr>
            </w:pPr>
            <w:r>
              <w:rPr>
                <w:color w:val="auto"/>
                <w:sz w:val="13"/>
                <w:highlight w:val="none"/>
              </w:rPr>
              <w:t>十二、农林水支出</w:t>
            </w:r>
          </w:p>
        </w:tc>
        <w:tc>
          <w:tcPr>
            <w:tcW w:w="365" w:type="dxa"/>
            <w:tcBorders>
              <w:top w:val="single" w:color="000000" w:sz="6" w:space="0"/>
              <w:left w:val="single" w:color="000000" w:sz="6" w:space="0"/>
              <w:bottom w:val="single" w:color="000000" w:sz="6" w:space="0"/>
              <w:right w:val="single" w:color="000000" w:sz="6" w:space="0"/>
            </w:tcBorders>
          </w:tcPr>
          <w:p w14:paraId="13E25BF1">
            <w:pPr>
              <w:pStyle w:val="12"/>
              <w:spacing w:line="157" w:lineRule="exact"/>
              <w:ind w:left="106" w:right="73"/>
              <w:jc w:val="center"/>
              <w:rPr>
                <w:color w:val="auto"/>
                <w:sz w:val="13"/>
                <w:highlight w:val="none"/>
              </w:rPr>
            </w:pPr>
            <w:r>
              <w:rPr>
                <w:color w:val="auto"/>
                <w:sz w:val="13"/>
                <w:highlight w:val="none"/>
              </w:rPr>
              <w:t>44</w:t>
            </w:r>
          </w:p>
        </w:tc>
        <w:tc>
          <w:tcPr>
            <w:tcW w:w="895" w:type="dxa"/>
            <w:tcBorders>
              <w:top w:val="single" w:color="000000" w:sz="6" w:space="0"/>
              <w:left w:val="single" w:color="000000" w:sz="6" w:space="0"/>
              <w:bottom w:val="single" w:color="000000" w:sz="6" w:space="0"/>
              <w:right w:val="single" w:color="000000" w:sz="6" w:space="0"/>
            </w:tcBorders>
            <w:vAlign w:val="center"/>
          </w:tcPr>
          <w:p w14:paraId="06F39AB4">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561.6</w:t>
            </w:r>
          </w:p>
        </w:tc>
        <w:tc>
          <w:tcPr>
            <w:tcW w:w="895" w:type="dxa"/>
            <w:tcBorders>
              <w:top w:val="single" w:color="000000" w:sz="6" w:space="0"/>
              <w:left w:val="single" w:color="000000" w:sz="6" w:space="0"/>
              <w:bottom w:val="single" w:color="000000" w:sz="6" w:space="0"/>
              <w:right w:val="single" w:color="000000" w:sz="6" w:space="0"/>
            </w:tcBorders>
            <w:vAlign w:val="center"/>
          </w:tcPr>
          <w:p w14:paraId="3F24053D">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561.6</w:t>
            </w:r>
          </w:p>
        </w:tc>
        <w:tc>
          <w:tcPr>
            <w:tcW w:w="895" w:type="dxa"/>
            <w:tcBorders>
              <w:top w:val="single" w:color="000000" w:sz="6" w:space="0"/>
              <w:left w:val="single" w:color="000000" w:sz="6" w:space="0"/>
              <w:bottom w:val="single" w:color="000000" w:sz="6" w:space="0"/>
              <w:right w:val="single" w:color="000000" w:sz="6" w:space="0"/>
            </w:tcBorders>
          </w:tcPr>
          <w:p w14:paraId="510F9749">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66CCA8DA">
            <w:pPr>
              <w:pStyle w:val="12"/>
              <w:spacing w:line="157" w:lineRule="exact"/>
              <w:ind w:right="-15"/>
              <w:jc w:val="right"/>
              <w:rPr>
                <w:color w:val="auto"/>
                <w:sz w:val="13"/>
                <w:highlight w:val="none"/>
              </w:rPr>
            </w:pPr>
            <w:r>
              <w:rPr>
                <w:color w:val="auto"/>
                <w:sz w:val="13"/>
                <w:highlight w:val="none"/>
              </w:rPr>
              <w:t>0.00</w:t>
            </w:r>
          </w:p>
        </w:tc>
      </w:tr>
      <w:tr w14:paraId="7C5BD58F">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3FA917D4">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715D628B">
            <w:pPr>
              <w:pStyle w:val="12"/>
              <w:spacing w:line="156" w:lineRule="exact"/>
              <w:ind w:left="117"/>
              <w:rPr>
                <w:color w:val="auto"/>
                <w:sz w:val="13"/>
                <w:highlight w:val="none"/>
              </w:rPr>
            </w:pPr>
            <w:r>
              <w:rPr>
                <w:color w:val="auto"/>
                <w:sz w:val="13"/>
                <w:highlight w:val="none"/>
              </w:rPr>
              <w:t>13</w:t>
            </w:r>
          </w:p>
        </w:tc>
        <w:tc>
          <w:tcPr>
            <w:tcW w:w="989" w:type="dxa"/>
            <w:tcBorders>
              <w:top w:val="single" w:color="000000" w:sz="6" w:space="0"/>
              <w:left w:val="single" w:color="000000" w:sz="6" w:space="0"/>
              <w:bottom w:val="single" w:color="000000" w:sz="6" w:space="0"/>
              <w:right w:val="single" w:color="000000" w:sz="6" w:space="0"/>
            </w:tcBorders>
          </w:tcPr>
          <w:p w14:paraId="180A69EC">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1003140A">
            <w:pPr>
              <w:pStyle w:val="12"/>
              <w:spacing w:line="156" w:lineRule="exact"/>
              <w:ind w:left="28"/>
              <w:rPr>
                <w:color w:val="auto"/>
                <w:sz w:val="13"/>
                <w:highlight w:val="none"/>
              </w:rPr>
            </w:pPr>
            <w:r>
              <w:rPr>
                <w:color w:val="auto"/>
                <w:sz w:val="13"/>
                <w:highlight w:val="none"/>
              </w:rPr>
              <w:t>十三、交通运输支出</w:t>
            </w:r>
          </w:p>
        </w:tc>
        <w:tc>
          <w:tcPr>
            <w:tcW w:w="365" w:type="dxa"/>
            <w:tcBorders>
              <w:top w:val="single" w:color="000000" w:sz="6" w:space="0"/>
              <w:left w:val="single" w:color="000000" w:sz="6" w:space="0"/>
              <w:bottom w:val="single" w:color="000000" w:sz="6" w:space="0"/>
              <w:right w:val="single" w:color="000000" w:sz="6" w:space="0"/>
            </w:tcBorders>
          </w:tcPr>
          <w:p w14:paraId="70EB8846">
            <w:pPr>
              <w:pStyle w:val="12"/>
              <w:spacing w:line="156" w:lineRule="exact"/>
              <w:ind w:left="106" w:right="73"/>
              <w:jc w:val="center"/>
              <w:rPr>
                <w:color w:val="auto"/>
                <w:sz w:val="13"/>
                <w:highlight w:val="none"/>
              </w:rPr>
            </w:pPr>
            <w:r>
              <w:rPr>
                <w:color w:val="auto"/>
                <w:sz w:val="13"/>
                <w:highlight w:val="none"/>
              </w:rPr>
              <w:t>45</w:t>
            </w:r>
          </w:p>
        </w:tc>
        <w:tc>
          <w:tcPr>
            <w:tcW w:w="895" w:type="dxa"/>
            <w:tcBorders>
              <w:top w:val="single" w:color="000000" w:sz="6" w:space="0"/>
              <w:left w:val="single" w:color="000000" w:sz="6" w:space="0"/>
              <w:bottom w:val="single" w:color="000000" w:sz="6" w:space="0"/>
              <w:right w:val="single" w:color="000000" w:sz="6" w:space="0"/>
            </w:tcBorders>
            <w:vAlign w:val="center"/>
          </w:tcPr>
          <w:p w14:paraId="7BFA0810">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317B218D">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0F56F564">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447FF71C">
            <w:pPr>
              <w:pStyle w:val="12"/>
              <w:spacing w:line="156" w:lineRule="exact"/>
              <w:ind w:right="-15"/>
              <w:jc w:val="right"/>
              <w:rPr>
                <w:color w:val="auto"/>
                <w:sz w:val="13"/>
                <w:highlight w:val="none"/>
              </w:rPr>
            </w:pPr>
            <w:r>
              <w:rPr>
                <w:color w:val="auto"/>
                <w:sz w:val="13"/>
                <w:highlight w:val="none"/>
              </w:rPr>
              <w:t>0.00</w:t>
            </w:r>
          </w:p>
        </w:tc>
      </w:tr>
      <w:tr w14:paraId="473CABCF">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2AAB0F9B">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303BFB63">
            <w:pPr>
              <w:pStyle w:val="12"/>
              <w:spacing w:line="157" w:lineRule="exact"/>
              <w:ind w:left="117"/>
              <w:rPr>
                <w:color w:val="auto"/>
                <w:sz w:val="13"/>
                <w:highlight w:val="none"/>
              </w:rPr>
            </w:pPr>
            <w:r>
              <w:rPr>
                <w:color w:val="auto"/>
                <w:sz w:val="13"/>
                <w:highlight w:val="none"/>
              </w:rPr>
              <w:t>14</w:t>
            </w:r>
          </w:p>
        </w:tc>
        <w:tc>
          <w:tcPr>
            <w:tcW w:w="989" w:type="dxa"/>
            <w:tcBorders>
              <w:top w:val="single" w:color="000000" w:sz="6" w:space="0"/>
              <w:left w:val="single" w:color="000000" w:sz="6" w:space="0"/>
              <w:bottom w:val="single" w:color="000000" w:sz="6" w:space="0"/>
              <w:right w:val="single" w:color="000000" w:sz="6" w:space="0"/>
            </w:tcBorders>
          </w:tcPr>
          <w:p w14:paraId="1A0AA787">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69373055">
            <w:pPr>
              <w:pStyle w:val="12"/>
              <w:spacing w:line="157" w:lineRule="exact"/>
              <w:ind w:left="28"/>
              <w:rPr>
                <w:color w:val="auto"/>
                <w:sz w:val="13"/>
                <w:highlight w:val="none"/>
              </w:rPr>
            </w:pPr>
            <w:r>
              <w:rPr>
                <w:color w:val="auto"/>
                <w:sz w:val="13"/>
                <w:highlight w:val="none"/>
              </w:rPr>
              <w:t>十四、资源勘探工业信息等支出</w:t>
            </w:r>
          </w:p>
        </w:tc>
        <w:tc>
          <w:tcPr>
            <w:tcW w:w="365" w:type="dxa"/>
            <w:tcBorders>
              <w:top w:val="single" w:color="000000" w:sz="6" w:space="0"/>
              <w:left w:val="single" w:color="000000" w:sz="6" w:space="0"/>
              <w:bottom w:val="single" w:color="000000" w:sz="6" w:space="0"/>
              <w:right w:val="single" w:color="000000" w:sz="6" w:space="0"/>
            </w:tcBorders>
          </w:tcPr>
          <w:p w14:paraId="6560247C">
            <w:pPr>
              <w:pStyle w:val="12"/>
              <w:spacing w:line="157" w:lineRule="exact"/>
              <w:ind w:left="106" w:right="73"/>
              <w:jc w:val="center"/>
              <w:rPr>
                <w:color w:val="auto"/>
                <w:sz w:val="13"/>
                <w:highlight w:val="none"/>
              </w:rPr>
            </w:pPr>
            <w:r>
              <w:rPr>
                <w:color w:val="auto"/>
                <w:sz w:val="13"/>
                <w:highlight w:val="none"/>
              </w:rPr>
              <w:t>46</w:t>
            </w:r>
          </w:p>
        </w:tc>
        <w:tc>
          <w:tcPr>
            <w:tcW w:w="895" w:type="dxa"/>
            <w:tcBorders>
              <w:top w:val="single" w:color="000000" w:sz="6" w:space="0"/>
              <w:left w:val="single" w:color="000000" w:sz="6" w:space="0"/>
              <w:bottom w:val="single" w:color="000000" w:sz="6" w:space="0"/>
              <w:right w:val="single" w:color="000000" w:sz="6" w:space="0"/>
            </w:tcBorders>
            <w:vAlign w:val="center"/>
          </w:tcPr>
          <w:p w14:paraId="2DF4027E">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50213A24">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0FF80124">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33830348">
            <w:pPr>
              <w:pStyle w:val="12"/>
              <w:spacing w:line="157" w:lineRule="exact"/>
              <w:ind w:right="-15"/>
              <w:jc w:val="right"/>
              <w:rPr>
                <w:color w:val="auto"/>
                <w:sz w:val="13"/>
                <w:highlight w:val="none"/>
              </w:rPr>
            </w:pPr>
            <w:r>
              <w:rPr>
                <w:color w:val="auto"/>
                <w:sz w:val="13"/>
                <w:highlight w:val="none"/>
              </w:rPr>
              <w:t>0.00</w:t>
            </w:r>
          </w:p>
        </w:tc>
      </w:tr>
      <w:tr w14:paraId="3E5D433E">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2311" w:type="dxa"/>
            <w:tcBorders>
              <w:top w:val="single" w:color="000000" w:sz="6" w:space="0"/>
              <w:left w:val="single" w:color="000000" w:sz="6" w:space="0"/>
              <w:bottom w:val="single" w:color="000000" w:sz="6" w:space="0"/>
              <w:right w:val="single" w:color="000000" w:sz="6" w:space="0"/>
            </w:tcBorders>
          </w:tcPr>
          <w:p w14:paraId="44AD789F">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1FC990EC">
            <w:pPr>
              <w:pStyle w:val="12"/>
              <w:spacing w:line="157" w:lineRule="exact"/>
              <w:ind w:left="117"/>
              <w:rPr>
                <w:color w:val="auto"/>
                <w:sz w:val="13"/>
                <w:highlight w:val="none"/>
              </w:rPr>
            </w:pPr>
            <w:r>
              <w:rPr>
                <w:color w:val="auto"/>
                <w:sz w:val="13"/>
                <w:highlight w:val="none"/>
              </w:rPr>
              <w:t>15</w:t>
            </w:r>
          </w:p>
        </w:tc>
        <w:tc>
          <w:tcPr>
            <w:tcW w:w="989" w:type="dxa"/>
            <w:tcBorders>
              <w:top w:val="single" w:color="000000" w:sz="6" w:space="0"/>
              <w:left w:val="single" w:color="000000" w:sz="6" w:space="0"/>
              <w:bottom w:val="single" w:color="000000" w:sz="6" w:space="0"/>
              <w:right w:val="single" w:color="000000" w:sz="6" w:space="0"/>
            </w:tcBorders>
          </w:tcPr>
          <w:p w14:paraId="743E3EB4">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450458DD">
            <w:pPr>
              <w:pStyle w:val="12"/>
              <w:spacing w:line="157" w:lineRule="exact"/>
              <w:ind w:left="28"/>
              <w:rPr>
                <w:color w:val="auto"/>
                <w:sz w:val="13"/>
                <w:highlight w:val="none"/>
              </w:rPr>
            </w:pPr>
            <w:r>
              <w:rPr>
                <w:color w:val="auto"/>
                <w:sz w:val="13"/>
                <w:highlight w:val="none"/>
              </w:rPr>
              <w:t>十五、商业服务业等支出</w:t>
            </w:r>
          </w:p>
        </w:tc>
        <w:tc>
          <w:tcPr>
            <w:tcW w:w="365" w:type="dxa"/>
            <w:tcBorders>
              <w:top w:val="single" w:color="000000" w:sz="6" w:space="0"/>
              <w:left w:val="single" w:color="000000" w:sz="6" w:space="0"/>
              <w:bottom w:val="single" w:color="000000" w:sz="6" w:space="0"/>
              <w:right w:val="single" w:color="000000" w:sz="6" w:space="0"/>
            </w:tcBorders>
          </w:tcPr>
          <w:p w14:paraId="7DCD8539">
            <w:pPr>
              <w:pStyle w:val="12"/>
              <w:spacing w:line="157" w:lineRule="exact"/>
              <w:ind w:left="106" w:right="73"/>
              <w:jc w:val="center"/>
              <w:rPr>
                <w:color w:val="auto"/>
                <w:sz w:val="13"/>
                <w:highlight w:val="none"/>
              </w:rPr>
            </w:pPr>
            <w:r>
              <w:rPr>
                <w:color w:val="auto"/>
                <w:sz w:val="13"/>
                <w:highlight w:val="none"/>
              </w:rPr>
              <w:t>47</w:t>
            </w:r>
          </w:p>
        </w:tc>
        <w:tc>
          <w:tcPr>
            <w:tcW w:w="895" w:type="dxa"/>
            <w:tcBorders>
              <w:top w:val="single" w:color="000000" w:sz="6" w:space="0"/>
              <w:left w:val="single" w:color="000000" w:sz="6" w:space="0"/>
              <w:bottom w:val="single" w:color="000000" w:sz="6" w:space="0"/>
              <w:right w:val="single" w:color="000000" w:sz="6" w:space="0"/>
            </w:tcBorders>
            <w:vAlign w:val="center"/>
          </w:tcPr>
          <w:p w14:paraId="207DB5AF">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2F790DBE">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7D49A507">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6B4C8BA4">
            <w:pPr>
              <w:pStyle w:val="12"/>
              <w:spacing w:line="157" w:lineRule="exact"/>
              <w:ind w:right="-15"/>
              <w:jc w:val="right"/>
              <w:rPr>
                <w:color w:val="auto"/>
                <w:sz w:val="13"/>
                <w:highlight w:val="none"/>
              </w:rPr>
            </w:pPr>
            <w:r>
              <w:rPr>
                <w:color w:val="auto"/>
                <w:sz w:val="13"/>
                <w:highlight w:val="none"/>
              </w:rPr>
              <w:t>0.00</w:t>
            </w:r>
          </w:p>
        </w:tc>
      </w:tr>
      <w:tr w14:paraId="2AA4AD2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7FDE0F2F">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76AD31AD">
            <w:pPr>
              <w:pStyle w:val="12"/>
              <w:spacing w:line="156" w:lineRule="exact"/>
              <w:ind w:left="117"/>
              <w:rPr>
                <w:color w:val="auto"/>
                <w:sz w:val="13"/>
                <w:highlight w:val="none"/>
              </w:rPr>
            </w:pPr>
            <w:r>
              <w:rPr>
                <w:color w:val="auto"/>
                <w:sz w:val="13"/>
                <w:highlight w:val="none"/>
              </w:rPr>
              <w:t>16</w:t>
            </w:r>
          </w:p>
        </w:tc>
        <w:tc>
          <w:tcPr>
            <w:tcW w:w="989" w:type="dxa"/>
            <w:tcBorders>
              <w:top w:val="single" w:color="000000" w:sz="6" w:space="0"/>
              <w:left w:val="single" w:color="000000" w:sz="6" w:space="0"/>
              <w:bottom w:val="single" w:color="000000" w:sz="6" w:space="0"/>
              <w:right w:val="single" w:color="000000" w:sz="6" w:space="0"/>
            </w:tcBorders>
          </w:tcPr>
          <w:p w14:paraId="157B578A">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0A335D5F">
            <w:pPr>
              <w:pStyle w:val="12"/>
              <w:spacing w:line="156" w:lineRule="exact"/>
              <w:ind w:left="28"/>
              <w:rPr>
                <w:color w:val="auto"/>
                <w:sz w:val="13"/>
                <w:highlight w:val="none"/>
              </w:rPr>
            </w:pPr>
            <w:r>
              <w:rPr>
                <w:color w:val="auto"/>
                <w:sz w:val="13"/>
                <w:highlight w:val="none"/>
              </w:rPr>
              <w:t>十六、金融支出</w:t>
            </w:r>
          </w:p>
        </w:tc>
        <w:tc>
          <w:tcPr>
            <w:tcW w:w="365" w:type="dxa"/>
            <w:tcBorders>
              <w:top w:val="single" w:color="000000" w:sz="6" w:space="0"/>
              <w:left w:val="single" w:color="000000" w:sz="6" w:space="0"/>
              <w:bottom w:val="single" w:color="000000" w:sz="6" w:space="0"/>
              <w:right w:val="single" w:color="000000" w:sz="6" w:space="0"/>
            </w:tcBorders>
          </w:tcPr>
          <w:p w14:paraId="0E26C62B">
            <w:pPr>
              <w:pStyle w:val="12"/>
              <w:spacing w:line="156" w:lineRule="exact"/>
              <w:ind w:left="106" w:right="73"/>
              <w:jc w:val="center"/>
              <w:rPr>
                <w:color w:val="auto"/>
                <w:sz w:val="13"/>
                <w:highlight w:val="none"/>
              </w:rPr>
            </w:pPr>
            <w:r>
              <w:rPr>
                <w:color w:val="auto"/>
                <w:sz w:val="13"/>
                <w:highlight w:val="none"/>
              </w:rPr>
              <w:t>48</w:t>
            </w:r>
          </w:p>
        </w:tc>
        <w:tc>
          <w:tcPr>
            <w:tcW w:w="895" w:type="dxa"/>
            <w:tcBorders>
              <w:top w:val="single" w:color="000000" w:sz="6" w:space="0"/>
              <w:left w:val="single" w:color="000000" w:sz="6" w:space="0"/>
              <w:bottom w:val="single" w:color="000000" w:sz="6" w:space="0"/>
              <w:right w:val="single" w:color="000000" w:sz="6" w:space="0"/>
            </w:tcBorders>
            <w:vAlign w:val="center"/>
          </w:tcPr>
          <w:p w14:paraId="7F88230B">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5E223973">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27031C71">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1F535327">
            <w:pPr>
              <w:pStyle w:val="12"/>
              <w:spacing w:line="156" w:lineRule="exact"/>
              <w:ind w:right="-15"/>
              <w:jc w:val="right"/>
              <w:rPr>
                <w:color w:val="auto"/>
                <w:sz w:val="13"/>
                <w:highlight w:val="none"/>
              </w:rPr>
            </w:pPr>
            <w:r>
              <w:rPr>
                <w:color w:val="auto"/>
                <w:sz w:val="13"/>
                <w:highlight w:val="none"/>
              </w:rPr>
              <w:t>0.00</w:t>
            </w:r>
          </w:p>
        </w:tc>
      </w:tr>
      <w:tr w14:paraId="62D66BC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701A95FC">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5823998F">
            <w:pPr>
              <w:pStyle w:val="12"/>
              <w:spacing w:line="157" w:lineRule="exact"/>
              <w:ind w:left="117"/>
              <w:rPr>
                <w:color w:val="auto"/>
                <w:sz w:val="13"/>
                <w:highlight w:val="none"/>
              </w:rPr>
            </w:pPr>
            <w:r>
              <w:rPr>
                <w:color w:val="auto"/>
                <w:sz w:val="13"/>
                <w:highlight w:val="none"/>
              </w:rPr>
              <w:t>17</w:t>
            </w:r>
          </w:p>
        </w:tc>
        <w:tc>
          <w:tcPr>
            <w:tcW w:w="989" w:type="dxa"/>
            <w:tcBorders>
              <w:top w:val="single" w:color="000000" w:sz="6" w:space="0"/>
              <w:left w:val="single" w:color="000000" w:sz="6" w:space="0"/>
              <w:bottom w:val="single" w:color="000000" w:sz="6" w:space="0"/>
              <w:right w:val="single" w:color="000000" w:sz="6" w:space="0"/>
            </w:tcBorders>
          </w:tcPr>
          <w:p w14:paraId="0E984160">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4E0962E7">
            <w:pPr>
              <w:pStyle w:val="12"/>
              <w:spacing w:line="157" w:lineRule="exact"/>
              <w:ind w:left="28"/>
              <w:rPr>
                <w:color w:val="auto"/>
                <w:sz w:val="13"/>
                <w:highlight w:val="none"/>
              </w:rPr>
            </w:pPr>
            <w:r>
              <w:rPr>
                <w:color w:val="auto"/>
                <w:sz w:val="13"/>
                <w:highlight w:val="none"/>
              </w:rPr>
              <w:t>十七、援助其他地区支出</w:t>
            </w:r>
          </w:p>
        </w:tc>
        <w:tc>
          <w:tcPr>
            <w:tcW w:w="365" w:type="dxa"/>
            <w:tcBorders>
              <w:top w:val="single" w:color="000000" w:sz="6" w:space="0"/>
              <w:left w:val="single" w:color="000000" w:sz="6" w:space="0"/>
              <w:bottom w:val="single" w:color="000000" w:sz="6" w:space="0"/>
              <w:right w:val="single" w:color="000000" w:sz="6" w:space="0"/>
            </w:tcBorders>
          </w:tcPr>
          <w:p w14:paraId="7A17349F">
            <w:pPr>
              <w:pStyle w:val="12"/>
              <w:spacing w:line="157" w:lineRule="exact"/>
              <w:ind w:left="106" w:right="73"/>
              <w:jc w:val="center"/>
              <w:rPr>
                <w:color w:val="auto"/>
                <w:sz w:val="13"/>
                <w:highlight w:val="none"/>
              </w:rPr>
            </w:pPr>
            <w:r>
              <w:rPr>
                <w:color w:val="auto"/>
                <w:sz w:val="13"/>
                <w:highlight w:val="none"/>
              </w:rPr>
              <w:t>49</w:t>
            </w:r>
          </w:p>
        </w:tc>
        <w:tc>
          <w:tcPr>
            <w:tcW w:w="895" w:type="dxa"/>
            <w:tcBorders>
              <w:top w:val="single" w:color="000000" w:sz="6" w:space="0"/>
              <w:left w:val="single" w:color="000000" w:sz="6" w:space="0"/>
              <w:bottom w:val="single" w:color="000000" w:sz="6" w:space="0"/>
              <w:right w:val="single" w:color="000000" w:sz="6" w:space="0"/>
            </w:tcBorders>
            <w:vAlign w:val="center"/>
          </w:tcPr>
          <w:p w14:paraId="0ADC1B51">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6DB4F0A5">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2A167B85">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0815B9E1">
            <w:pPr>
              <w:pStyle w:val="12"/>
              <w:spacing w:line="157" w:lineRule="exact"/>
              <w:ind w:right="-15"/>
              <w:jc w:val="right"/>
              <w:rPr>
                <w:color w:val="auto"/>
                <w:sz w:val="13"/>
                <w:highlight w:val="none"/>
              </w:rPr>
            </w:pPr>
            <w:r>
              <w:rPr>
                <w:color w:val="auto"/>
                <w:sz w:val="13"/>
                <w:highlight w:val="none"/>
              </w:rPr>
              <w:t>0.00</w:t>
            </w:r>
          </w:p>
        </w:tc>
      </w:tr>
      <w:tr w14:paraId="77C9E595">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0423E93D">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66549CDB">
            <w:pPr>
              <w:pStyle w:val="12"/>
              <w:spacing w:line="156" w:lineRule="exact"/>
              <w:ind w:left="117"/>
              <w:rPr>
                <w:color w:val="auto"/>
                <w:sz w:val="13"/>
                <w:highlight w:val="none"/>
              </w:rPr>
            </w:pPr>
            <w:r>
              <w:rPr>
                <w:color w:val="auto"/>
                <w:sz w:val="13"/>
                <w:highlight w:val="none"/>
              </w:rPr>
              <w:t>18</w:t>
            </w:r>
          </w:p>
        </w:tc>
        <w:tc>
          <w:tcPr>
            <w:tcW w:w="989" w:type="dxa"/>
            <w:tcBorders>
              <w:top w:val="single" w:color="000000" w:sz="6" w:space="0"/>
              <w:left w:val="single" w:color="000000" w:sz="6" w:space="0"/>
              <w:bottom w:val="single" w:color="000000" w:sz="6" w:space="0"/>
              <w:right w:val="single" w:color="000000" w:sz="6" w:space="0"/>
            </w:tcBorders>
          </w:tcPr>
          <w:p w14:paraId="7FB705E1">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65BCBE5D">
            <w:pPr>
              <w:pStyle w:val="12"/>
              <w:spacing w:line="156" w:lineRule="exact"/>
              <w:ind w:left="28"/>
              <w:rPr>
                <w:color w:val="auto"/>
                <w:sz w:val="13"/>
                <w:highlight w:val="none"/>
              </w:rPr>
            </w:pPr>
            <w:r>
              <w:rPr>
                <w:color w:val="auto"/>
                <w:sz w:val="13"/>
                <w:highlight w:val="none"/>
              </w:rPr>
              <w:t>十八、自然资源海洋气象等支出</w:t>
            </w:r>
          </w:p>
        </w:tc>
        <w:tc>
          <w:tcPr>
            <w:tcW w:w="365" w:type="dxa"/>
            <w:tcBorders>
              <w:top w:val="single" w:color="000000" w:sz="6" w:space="0"/>
              <w:left w:val="single" w:color="000000" w:sz="6" w:space="0"/>
              <w:bottom w:val="single" w:color="000000" w:sz="6" w:space="0"/>
              <w:right w:val="single" w:color="000000" w:sz="6" w:space="0"/>
            </w:tcBorders>
          </w:tcPr>
          <w:p w14:paraId="0A89AFAC">
            <w:pPr>
              <w:pStyle w:val="12"/>
              <w:spacing w:line="156" w:lineRule="exact"/>
              <w:ind w:left="106" w:right="73"/>
              <w:jc w:val="center"/>
              <w:rPr>
                <w:color w:val="auto"/>
                <w:sz w:val="13"/>
                <w:highlight w:val="none"/>
              </w:rPr>
            </w:pPr>
            <w:r>
              <w:rPr>
                <w:color w:val="auto"/>
                <w:sz w:val="13"/>
                <w:highlight w:val="none"/>
              </w:rPr>
              <w:t>50</w:t>
            </w:r>
          </w:p>
        </w:tc>
        <w:tc>
          <w:tcPr>
            <w:tcW w:w="895" w:type="dxa"/>
            <w:tcBorders>
              <w:top w:val="single" w:color="000000" w:sz="6" w:space="0"/>
              <w:left w:val="single" w:color="000000" w:sz="6" w:space="0"/>
              <w:bottom w:val="single" w:color="000000" w:sz="6" w:space="0"/>
              <w:right w:val="single" w:color="000000" w:sz="6" w:space="0"/>
            </w:tcBorders>
            <w:vAlign w:val="center"/>
          </w:tcPr>
          <w:p w14:paraId="63D8CBAD">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77DB112A">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1098BCA5">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6D330625">
            <w:pPr>
              <w:pStyle w:val="12"/>
              <w:spacing w:line="156" w:lineRule="exact"/>
              <w:ind w:right="-15"/>
              <w:jc w:val="right"/>
              <w:rPr>
                <w:color w:val="auto"/>
                <w:sz w:val="13"/>
                <w:highlight w:val="none"/>
              </w:rPr>
            </w:pPr>
            <w:r>
              <w:rPr>
                <w:color w:val="auto"/>
                <w:sz w:val="13"/>
                <w:highlight w:val="none"/>
              </w:rPr>
              <w:t>0.00</w:t>
            </w:r>
          </w:p>
        </w:tc>
      </w:tr>
      <w:tr w14:paraId="732148FF">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2311" w:type="dxa"/>
            <w:tcBorders>
              <w:top w:val="single" w:color="000000" w:sz="6" w:space="0"/>
              <w:left w:val="single" w:color="000000" w:sz="6" w:space="0"/>
              <w:bottom w:val="single" w:color="000000" w:sz="6" w:space="0"/>
              <w:right w:val="single" w:color="000000" w:sz="6" w:space="0"/>
            </w:tcBorders>
          </w:tcPr>
          <w:p w14:paraId="02D31FCC">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100A8005">
            <w:pPr>
              <w:pStyle w:val="12"/>
              <w:spacing w:line="157" w:lineRule="exact"/>
              <w:ind w:left="117"/>
              <w:rPr>
                <w:color w:val="auto"/>
                <w:sz w:val="13"/>
                <w:highlight w:val="none"/>
              </w:rPr>
            </w:pPr>
            <w:r>
              <w:rPr>
                <w:color w:val="auto"/>
                <w:sz w:val="13"/>
                <w:highlight w:val="none"/>
              </w:rPr>
              <w:t>19</w:t>
            </w:r>
          </w:p>
        </w:tc>
        <w:tc>
          <w:tcPr>
            <w:tcW w:w="989" w:type="dxa"/>
            <w:tcBorders>
              <w:top w:val="single" w:color="000000" w:sz="6" w:space="0"/>
              <w:left w:val="single" w:color="000000" w:sz="6" w:space="0"/>
              <w:bottom w:val="single" w:color="000000" w:sz="6" w:space="0"/>
              <w:right w:val="single" w:color="000000" w:sz="6" w:space="0"/>
            </w:tcBorders>
          </w:tcPr>
          <w:p w14:paraId="09386EE5">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7A7D318F">
            <w:pPr>
              <w:pStyle w:val="12"/>
              <w:spacing w:line="157" w:lineRule="exact"/>
              <w:ind w:left="28"/>
              <w:rPr>
                <w:color w:val="auto"/>
                <w:sz w:val="13"/>
                <w:highlight w:val="none"/>
              </w:rPr>
            </w:pPr>
            <w:r>
              <w:rPr>
                <w:color w:val="auto"/>
                <w:sz w:val="13"/>
                <w:highlight w:val="none"/>
              </w:rPr>
              <w:t>十九、住房保障支出</w:t>
            </w:r>
          </w:p>
        </w:tc>
        <w:tc>
          <w:tcPr>
            <w:tcW w:w="365" w:type="dxa"/>
            <w:tcBorders>
              <w:top w:val="single" w:color="000000" w:sz="6" w:space="0"/>
              <w:left w:val="single" w:color="000000" w:sz="6" w:space="0"/>
              <w:bottom w:val="single" w:color="000000" w:sz="6" w:space="0"/>
              <w:right w:val="single" w:color="000000" w:sz="6" w:space="0"/>
            </w:tcBorders>
          </w:tcPr>
          <w:p w14:paraId="1A6692FB">
            <w:pPr>
              <w:pStyle w:val="12"/>
              <w:spacing w:line="157" w:lineRule="exact"/>
              <w:ind w:left="106" w:right="73"/>
              <w:jc w:val="center"/>
              <w:rPr>
                <w:color w:val="auto"/>
                <w:sz w:val="13"/>
                <w:highlight w:val="none"/>
              </w:rPr>
            </w:pPr>
            <w:r>
              <w:rPr>
                <w:color w:val="auto"/>
                <w:sz w:val="13"/>
                <w:highlight w:val="none"/>
              </w:rPr>
              <w:t>51</w:t>
            </w:r>
          </w:p>
        </w:tc>
        <w:tc>
          <w:tcPr>
            <w:tcW w:w="895" w:type="dxa"/>
            <w:tcBorders>
              <w:top w:val="single" w:color="000000" w:sz="6" w:space="0"/>
              <w:left w:val="single" w:color="000000" w:sz="6" w:space="0"/>
              <w:bottom w:val="single" w:color="000000" w:sz="6" w:space="0"/>
              <w:right w:val="single" w:color="000000" w:sz="6" w:space="0"/>
            </w:tcBorders>
            <w:vAlign w:val="center"/>
          </w:tcPr>
          <w:p w14:paraId="692C9A79">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26.87</w:t>
            </w:r>
          </w:p>
        </w:tc>
        <w:tc>
          <w:tcPr>
            <w:tcW w:w="895" w:type="dxa"/>
            <w:tcBorders>
              <w:top w:val="single" w:color="000000" w:sz="6" w:space="0"/>
              <w:left w:val="single" w:color="000000" w:sz="6" w:space="0"/>
              <w:bottom w:val="single" w:color="000000" w:sz="6" w:space="0"/>
              <w:right w:val="single" w:color="000000" w:sz="6" w:space="0"/>
            </w:tcBorders>
            <w:vAlign w:val="center"/>
          </w:tcPr>
          <w:p w14:paraId="6E3C37E3">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26.87</w:t>
            </w:r>
          </w:p>
        </w:tc>
        <w:tc>
          <w:tcPr>
            <w:tcW w:w="895" w:type="dxa"/>
            <w:tcBorders>
              <w:top w:val="single" w:color="000000" w:sz="6" w:space="0"/>
              <w:left w:val="single" w:color="000000" w:sz="6" w:space="0"/>
              <w:bottom w:val="single" w:color="000000" w:sz="6" w:space="0"/>
              <w:right w:val="single" w:color="000000" w:sz="6" w:space="0"/>
            </w:tcBorders>
          </w:tcPr>
          <w:p w14:paraId="6D61B9C9">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1F6EFAAB">
            <w:pPr>
              <w:pStyle w:val="12"/>
              <w:spacing w:line="157" w:lineRule="exact"/>
              <w:ind w:right="-15"/>
              <w:jc w:val="right"/>
              <w:rPr>
                <w:color w:val="auto"/>
                <w:sz w:val="13"/>
                <w:highlight w:val="none"/>
              </w:rPr>
            </w:pPr>
            <w:r>
              <w:rPr>
                <w:color w:val="auto"/>
                <w:sz w:val="13"/>
                <w:highlight w:val="none"/>
              </w:rPr>
              <w:t>0.00</w:t>
            </w:r>
          </w:p>
        </w:tc>
      </w:tr>
      <w:tr w14:paraId="4CB89F9E">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6D114EB5">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4A73BA1C">
            <w:pPr>
              <w:pStyle w:val="12"/>
              <w:spacing w:line="157" w:lineRule="exact"/>
              <w:ind w:left="117"/>
              <w:rPr>
                <w:color w:val="auto"/>
                <w:sz w:val="13"/>
                <w:highlight w:val="none"/>
              </w:rPr>
            </w:pPr>
            <w:r>
              <w:rPr>
                <w:color w:val="auto"/>
                <w:sz w:val="13"/>
                <w:highlight w:val="none"/>
              </w:rPr>
              <w:t>20</w:t>
            </w:r>
          </w:p>
        </w:tc>
        <w:tc>
          <w:tcPr>
            <w:tcW w:w="989" w:type="dxa"/>
            <w:tcBorders>
              <w:top w:val="single" w:color="000000" w:sz="6" w:space="0"/>
              <w:left w:val="single" w:color="000000" w:sz="6" w:space="0"/>
              <w:bottom w:val="single" w:color="000000" w:sz="6" w:space="0"/>
              <w:right w:val="single" w:color="000000" w:sz="6" w:space="0"/>
            </w:tcBorders>
          </w:tcPr>
          <w:p w14:paraId="2F2E2BAC">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360EB458">
            <w:pPr>
              <w:pStyle w:val="12"/>
              <w:spacing w:line="157" w:lineRule="exact"/>
              <w:ind w:left="28"/>
              <w:rPr>
                <w:color w:val="auto"/>
                <w:sz w:val="13"/>
                <w:highlight w:val="none"/>
              </w:rPr>
            </w:pPr>
            <w:r>
              <w:rPr>
                <w:color w:val="auto"/>
                <w:sz w:val="13"/>
                <w:highlight w:val="none"/>
              </w:rPr>
              <w:t>二十、粮油物资储备支出</w:t>
            </w:r>
          </w:p>
        </w:tc>
        <w:tc>
          <w:tcPr>
            <w:tcW w:w="365" w:type="dxa"/>
            <w:tcBorders>
              <w:top w:val="single" w:color="000000" w:sz="6" w:space="0"/>
              <w:left w:val="single" w:color="000000" w:sz="6" w:space="0"/>
              <w:bottom w:val="single" w:color="000000" w:sz="6" w:space="0"/>
              <w:right w:val="single" w:color="000000" w:sz="6" w:space="0"/>
            </w:tcBorders>
          </w:tcPr>
          <w:p w14:paraId="63C5BCEC">
            <w:pPr>
              <w:pStyle w:val="12"/>
              <w:spacing w:line="157" w:lineRule="exact"/>
              <w:ind w:left="106" w:right="73"/>
              <w:jc w:val="center"/>
              <w:rPr>
                <w:color w:val="auto"/>
                <w:sz w:val="13"/>
                <w:highlight w:val="none"/>
              </w:rPr>
            </w:pPr>
            <w:r>
              <w:rPr>
                <w:color w:val="auto"/>
                <w:sz w:val="13"/>
                <w:highlight w:val="none"/>
              </w:rPr>
              <w:t>52</w:t>
            </w:r>
          </w:p>
        </w:tc>
        <w:tc>
          <w:tcPr>
            <w:tcW w:w="895" w:type="dxa"/>
            <w:tcBorders>
              <w:top w:val="single" w:color="000000" w:sz="6" w:space="0"/>
              <w:left w:val="single" w:color="000000" w:sz="6" w:space="0"/>
              <w:bottom w:val="single" w:color="000000" w:sz="6" w:space="0"/>
              <w:right w:val="single" w:color="000000" w:sz="6" w:space="0"/>
            </w:tcBorders>
            <w:vAlign w:val="center"/>
          </w:tcPr>
          <w:p w14:paraId="2AF8422B">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1A91E8C3">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50834817">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5E86BD9B">
            <w:pPr>
              <w:pStyle w:val="12"/>
              <w:spacing w:line="157" w:lineRule="exact"/>
              <w:ind w:right="-15"/>
              <w:jc w:val="right"/>
              <w:rPr>
                <w:color w:val="auto"/>
                <w:sz w:val="13"/>
                <w:highlight w:val="none"/>
              </w:rPr>
            </w:pPr>
            <w:r>
              <w:rPr>
                <w:color w:val="auto"/>
                <w:sz w:val="13"/>
                <w:highlight w:val="none"/>
              </w:rPr>
              <w:t>0.00</w:t>
            </w:r>
          </w:p>
        </w:tc>
      </w:tr>
      <w:tr w14:paraId="6437607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099E4112">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2BC1C049">
            <w:pPr>
              <w:pStyle w:val="12"/>
              <w:spacing w:line="156" w:lineRule="exact"/>
              <w:ind w:left="117"/>
              <w:rPr>
                <w:color w:val="auto"/>
                <w:sz w:val="13"/>
                <w:highlight w:val="none"/>
              </w:rPr>
            </w:pPr>
            <w:r>
              <w:rPr>
                <w:color w:val="auto"/>
                <w:sz w:val="13"/>
                <w:highlight w:val="none"/>
              </w:rPr>
              <w:t>21</w:t>
            </w:r>
          </w:p>
        </w:tc>
        <w:tc>
          <w:tcPr>
            <w:tcW w:w="989" w:type="dxa"/>
            <w:tcBorders>
              <w:top w:val="single" w:color="000000" w:sz="6" w:space="0"/>
              <w:left w:val="single" w:color="000000" w:sz="6" w:space="0"/>
              <w:bottom w:val="single" w:color="000000" w:sz="6" w:space="0"/>
              <w:right w:val="single" w:color="000000" w:sz="6" w:space="0"/>
            </w:tcBorders>
          </w:tcPr>
          <w:p w14:paraId="6254893B">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0AE4567D">
            <w:pPr>
              <w:pStyle w:val="12"/>
              <w:spacing w:line="156" w:lineRule="exact"/>
              <w:ind w:left="28"/>
              <w:rPr>
                <w:color w:val="auto"/>
                <w:sz w:val="13"/>
                <w:highlight w:val="none"/>
              </w:rPr>
            </w:pPr>
            <w:r>
              <w:rPr>
                <w:color w:val="auto"/>
                <w:sz w:val="13"/>
                <w:highlight w:val="none"/>
              </w:rPr>
              <w:t>二十一、国有资本经营预算支出</w:t>
            </w:r>
          </w:p>
        </w:tc>
        <w:tc>
          <w:tcPr>
            <w:tcW w:w="365" w:type="dxa"/>
            <w:tcBorders>
              <w:top w:val="single" w:color="000000" w:sz="6" w:space="0"/>
              <w:left w:val="single" w:color="000000" w:sz="6" w:space="0"/>
              <w:bottom w:val="single" w:color="000000" w:sz="6" w:space="0"/>
              <w:right w:val="single" w:color="000000" w:sz="6" w:space="0"/>
            </w:tcBorders>
          </w:tcPr>
          <w:p w14:paraId="56EAFDA7">
            <w:pPr>
              <w:pStyle w:val="12"/>
              <w:spacing w:line="156" w:lineRule="exact"/>
              <w:ind w:left="106" w:right="73"/>
              <w:jc w:val="center"/>
              <w:rPr>
                <w:color w:val="auto"/>
                <w:sz w:val="13"/>
                <w:highlight w:val="none"/>
              </w:rPr>
            </w:pPr>
            <w:r>
              <w:rPr>
                <w:color w:val="auto"/>
                <w:sz w:val="13"/>
                <w:highlight w:val="none"/>
              </w:rPr>
              <w:t>53</w:t>
            </w:r>
          </w:p>
        </w:tc>
        <w:tc>
          <w:tcPr>
            <w:tcW w:w="895" w:type="dxa"/>
            <w:tcBorders>
              <w:top w:val="single" w:color="000000" w:sz="6" w:space="0"/>
              <w:left w:val="single" w:color="000000" w:sz="6" w:space="0"/>
              <w:bottom w:val="single" w:color="000000" w:sz="6" w:space="0"/>
              <w:right w:val="single" w:color="000000" w:sz="6" w:space="0"/>
            </w:tcBorders>
            <w:vAlign w:val="center"/>
          </w:tcPr>
          <w:p w14:paraId="43E2EB46">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0FD34F92">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0208DCCA">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62134701">
            <w:pPr>
              <w:pStyle w:val="12"/>
              <w:spacing w:line="156" w:lineRule="exact"/>
              <w:ind w:right="-15"/>
              <w:jc w:val="right"/>
              <w:rPr>
                <w:color w:val="auto"/>
                <w:sz w:val="13"/>
                <w:highlight w:val="none"/>
              </w:rPr>
            </w:pPr>
            <w:r>
              <w:rPr>
                <w:color w:val="auto"/>
                <w:sz w:val="13"/>
                <w:highlight w:val="none"/>
              </w:rPr>
              <w:t>0.00</w:t>
            </w:r>
          </w:p>
        </w:tc>
      </w:tr>
      <w:tr w14:paraId="2A4EF80D">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2311" w:type="dxa"/>
            <w:tcBorders>
              <w:top w:val="single" w:color="000000" w:sz="6" w:space="0"/>
              <w:left w:val="single" w:color="000000" w:sz="6" w:space="0"/>
              <w:bottom w:val="single" w:color="000000" w:sz="6" w:space="0"/>
              <w:right w:val="single" w:color="000000" w:sz="6" w:space="0"/>
            </w:tcBorders>
          </w:tcPr>
          <w:p w14:paraId="2FB36DDD">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38156D1B">
            <w:pPr>
              <w:pStyle w:val="12"/>
              <w:spacing w:line="157" w:lineRule="exact"/>
              <w:ind w:left="117"/>
              <w:rPr>
                <w:color w:val="auto"/>
                <w:sz w:val="13"/>
                <w:highlight w:val="none"/>
              </w:rPr>
            </w:pPr>
            <w:r>
              <w:rPr>
                <w:color w:val="auto"/>
                <w:sz w:val="13"/>
                <w:highlight w:val="none"/>
              </w:rPr>
              <w:t>22</w:t>
            </w:r>
          </w:p>
        </w:tc>
        <w:tc>
          <w:tcPr>
            <w:tcW w:w="989" w:type="dxa"/>
            <w:tcBorders>
              <w:top w:val="single" w:color="000000" w:sz="6" w:space="0"/>
              <w:left w:val="single" w:color="000000" w:sz="6" w:space="0"/>
              <w:bottom w:val="single" w:color="000000" w:sz="6" w:space="0"/>
              <w:right w:val="single" w:color="000000" w:sz="6" w:space="0"/>
            </w:tcBorders>
          </w:tcPr>
          <w:p w14:paraId="0F07F985">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62654050">
            <w:pPr>
              <w:pStyle w:val="12"/>
              <w:spacing w:line="157" w:lineRule="exact"/>
              <w:ind w:left="28"/>
              <w:rPr>
                <w:color w:val="auto"/>
                <w:sz w:val="13"/>
                <w:highlight w:val="none"/>
              </w:rPr>
            </w:pPr>
            <w:r>
              <w:rPr>
                <w:color w:val="auto"/>
                <w:sz w:val="13"/>
                <w:highlight w:val="none"/>
              </w:rPr>
              <w:t>二十二、灾害防治及应急管理支出</w:t>
            </w:r>
          </w:p>
        </w:tc>
        <w:tc>
          <w:tcPr>
            <w:tcW w:w="365" w:type="dxa"/>
            <w:tcBorders>
              <w:top w:val="single" w:color="000000" w:sz="6" w:space="0"/>
              <w:left w:val="single" w:color="000000" w:sz="6" w:space="0"/>
              <w:bottom w:val="single" w:color="000000" w:sz="6" w:space="0"/>
              <w:right w:val="single" w:color="000000" w:sz="6" w:space="0"/>
            </w:tcBorders>
          </w:tcPr>
          <w:p w14:paraId="5D74938D">
            <w:pPr>
              <w:pStyle w:val="12"/>
              <w:spacing w:line="157" w:lineRule="exact"/>
              <w:ind w:left="106" w:right="73"/>
              <w:jc w:val="center"/>
              <w:rPr>
                <w:color w:val="auto"/>
                <w:sz w:val="13"/>
                <w:highlight w:val="none"/>
              </w:rPr>
            </w:pPr>
            <w:r>
              <w:rPr>
                <w:color w:val="auto"/>
                <w:sz w:val="13"/>
                <w:highlight w:val="none"/>
              </w:rPr>
              <w:t>54</w:t>
            </w:r>
          </w:p>
        </w:tc>
        <w:tc>
          <w:tcPr>
            <w:tcW w:w="895" w:type="dxa"/>
            <w:tcBorders>
              <w:top w:val="single" w:color="000000" w:sz="6" w:space="0"/>
              <w:left w:val="single" w:color="000000" w:sz="6" w:space="0"/>
              <w:bottom w:val="single" w:color="000000" w:sz="6" w:space="0"/>
              <w:right w:val="single" w:color="000000" w:sz="6" w:space="0"/>
            </w:tcBorders>
            <w:vAlign w:val="center"/>
          </w:tcPr>
          <w:p w14:paraId="42537161">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2BF2D32D">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4B2B5C75">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41037C1E">
            <w:pPr>
              <w:pStyle w:val="12"/>
              <w:spacing w:line="157" w:lineRule="exact"/>
              <w:ind w:right="-15"/>
              <w:jc w:val="right"/>
              <w:rPr>
                <w:color w:val="auto"/>
                <w:sz w:val="13"/>
                <w:highlight w:val="none"/>
              </w:rPr>
            </w:pPr>
            <w:r>
              <w:rPr>
                <w:color w:val="auto"/>
                <w:sz w:val="13"/>
                <w:highlight w:val="none"/>
              </w:rPr>
              <w:t>0.00</w:t>
            </w:r>
          </w:p>
        </w:tc>
      </w:tr>
      <w:tr w14:paraId="71EA1F5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5" w:hRule="atLeast"/>
        </w:trPr>
        <w:tc>
          <w:tcPr>
            <w:tcW w:w="2311" w:type="dxa"/>
            <w:tcBorders>
              <w:top w:val="single" w:color="000000" w:sz="6" w:space="0"/>
              <w:left w:val="single" w:color="000000" w:sz="6" w:space="0"/>
              <w:bottom w:val="single" w:color="000000" w:sz="6" w:space="0"/>
              <w:right w:val="single" w:color="000000" w:sz="6" w:space="0"/>
            </w:tcBorders>
          </w:tcPr>
          <w:p w14:paraId="6443ED75">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39D95870">
            <w:pPr>
              <w:pStyle w:val="12"/>
              <w:spacing w:line="156" w:lineRule="exact"/>
              <w:ind w:left="117"/>
              <w:rPr>
                <w:color w:val="auto"/>
                <w:sz w:val="13"/>
                <w:highlight w:val="none"/>
              </w:rPr>
            </w:pPr>
            <w:r>
              <w:rPr>
                <w:color w:val="auto"/>
                <w:sz w:val="13"/>
                <w:highlight w:val="none"/>
              </w:rPr>
              <w:t>23</w:t>
            </w:r>
          </w:p>
        </w:tc>
        <w:tc>
          <w:tcPr>
            <w:tcW w:w="989" w:type="dxa"/>
            <w:tcBorders>
              <w:top w:val="single" w:color="000000" w:sz="6" w:space="0"/>
              <w:left w:val="single" w:color="000000" w:sz="6" w:space="0"/>
              <w:bottom w:val="single" w:color="000000" w:sz="6" w:space="0"/>
              <w:right w:val="single" w:color="000000" w:sz="6" w:space="0"/>
            </w:tcBorders>
          </w:tcPr>
          <w:p w14:paraId="5C30CFE3">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25C86FF6">
            <w:pPr>
              <w:pStyle w:val="12"/>
              <w:spacing w:line="156" w:lineRule="exact"/>
              <w:ind w:left="28"/>
              <w:rPr>
                <w:color w:val="auto"/>
                <w:sz w:val="13"/>
                <w:highlight w:val="none"/>
              </w:rPr>
            </w:pPr>
            <w:r>
              <w:rPr>
                <w:color w:val="auto"/>
                <w:sz w:val="13"/>
                <w:highlight w:val="none"/>
              </w:rPr>
              <w:t>二十三、其他支出</w:t>
            </w:r>
          </w:p>
        </w:tc>
        <w:tc>
          <w:tcPr>
            <w:tcW w:w="365" w:type="dxa"/>
            <w:tcBorders>
              <w:top w:val="single" w:color="000000" w:sz="6" w:space="0"/>
              <w:left w:val="single" w:color="000000" w:sz="6" w:space="0"/>
              <w:bottom w:val="single" w:color="000000" w:sz="6" w:space="0"/>
              <w:right w:val="single" w:color="000000" w:sz="6" w:space="0"/>
            </w:tcBorders>
          </w:tcPr>
          <w:p w14:paraId="4D454298">
            <w:pPr>
              <w:pStyle w:val="12"/>
              <w:spacing w:line="156" w:lineRule="exact"/>
              <w:ind w:left="106" w:right="73"/>
              <w:jc w:val="center"/>
              <w:rPr>
                <w:color w:val="auto"/>
                <w:sz w:val="13"/>
                <w:highlight w:val="none"/>
              </w:rPr>
            </w:pPr>
            <w:r>
              <w:rPr>
                <w:color w:val="auto"/>
                <w:sz w:val="13"/>
                <w:highlight w:val="none"/>
              </w:rPr>
              <w:t>55</w:t>
            </w:r>
          </w:p>
        </w:tc>
        <w:tc>
          <w:tcPr>
            <w:tcW w:w="895" w:type="dxa"/>
            <w:tcBorders>
              <w:top w:val="single" w:color="000000" w:sz="6" w:space="0"/>
              <w:left w:val="single" w:color="000000" w:sz="6" w:space="0"/>
              <w:bottom w:val="single" w:color="000000" w:sz="6" w:space="0"/>
              <w:right w:val="single" w:color="000000" w:sz="6" w:space="0"/>
            </w:tcBorders>
            <w:vAlign w:val="center"/>
          </w:tcPr>
          <w:p w14:paraId="7EF0D9D4">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04E30D65">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32DDA4BC">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27C74E2F">
            <w:pPr>
              <w:pStyle w:val="12"/>
              <w:spacing w:line="156" w:lineRule="exact"/>
              <w:ind w:right="-15"/>
              <w:jc w:val="right"/>
              <w:rPr>
                <w:color w:val="auto"/>
                <w:sz w:val="13"/>
                <w:highlight w:val="none"/>
              </w:rPr>
            </w:pPr>
            <w:r>
              <w:rPr>
                <w:color w:val="auto"/>
                <w:sz w:val="13"/>
                <w:highlight w:val="none"/>
              </w:rPr>
              <w:t>0.00</w:t>
            </w:r>
          </w:p>
        </w:tc>
      </w:tr>
      <w:tr w14:paraId="674112E6">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2311" w:type="dxa"/>
            <w:tcBorders>
              <w:top w:val="single" w:color="000000" w:sz="6" w:space="0"/>
              <w:left w:val="single" w:color="000000" w:sz="6" w:space="0"/>
              <w:bottom w:val="single" w:color="000000" w:sz="6" w:space="0"/>
              <w:right w:val="single" w:color="000000" w:sz="6" w:space="0"/>
            </w:tcBorders>
          </w:tcPr>
          <w:p w14:paraId="7B0EE3A4">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6C6997A4">
            <w:pPr>
              <w:pStyle w:val="12"/>
              <w:spacing w:line="157" w:lineRule="exact"/>
              <w:ind w:left="117"/>
              <w:rPr>
                <w:color w:val="auto"/>
                <w:sz w:val="13"/>
                <w:highlight w:val="none"/>
              </w:rPr>
            </w:pPr>
            <w:r>
              <w:rPr>
                <w:color w:val="auto"/>
                <w:sz w:val="13"/>
                <w:highlight w:val="none"/>
              </w:rPr>
              <w:t>24</w:t>
            </w:r>
          </w:p>
        </w:tc>
        <w:tc>
          <w:tcPr>
            <w:tcW w:w="989" w:type="dxa"/>
            <w:tcBorders>
              <w:top w:val="single" w:color="000000" w:sz="6" w:space="0"/>
              <w:left w:val="single" w:color="000000" w:sz="6" w:space="0"/>
              <w:bottom w:val="single" w:color="000000" w:sz="6" w:space="0"/>
              <w:right w:val="single" w:color="000000" w:sz="6" w:space="0"/>
            </w:tcBorders>
          </w:tcPr>
          <w:p w14:paraId="3F27E16D">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0EA4DC7C">
            <w:pPr>
              <w:pStyle w:val="12"/>
              <w:spacing w:line="157" w:lineRule="exact"/>
              <w:ind w:left="28"/>
              <w:rPr>
                <w:color w:val="auto"/>
                <w:sz w:val="13"/>
                <w:highlight w:val="none"/>
              </w:rPr>
            </w:pPr>
            <w:r>
              <w:rPr>
                <w:color w:val="auto"/>
                <w:sz w:val="13"/>
                <w:highlight w:val="none"/>
              </w:rPr>
              <w:t>二十四、债务还本支出</w:t>
            </w:r>
          </w:p>
        </w:tc>
        <w:tc>
          <w:tcPr>
            <w:tcW w:w="365" w:type="dxa"/>
            <w:tcBorders>
              <w:top w:val="single" w:color="000000" w:sz="6" w:space="0"/>
              <w:left w:val="single" w:color="000000" w:sz="6" w:space="0"/>
              <w:bottom w:val="single" w:color="000000" w:sz="6" w:space="0"/>
              <w:right w:val="single" w:color="000000" w:sz="6" w:space="0"/>
            </w:tcBorders>
          </w:tcPr>
          <w:p w14:paraId="01DCD792">
            <w:pPr>
              <w:pStyle w:val="12"/>
              <w:spacing w:line="157" w:lineRule="exact"/>
              <w:ind w:left="106" w:right="73"/>
              <w:jc w:val="center"/>
              <w:rPr>
                <w:color w:val="auto"/>
                <w:sz w:val="13"/>
                <w:highlight w:val="none"/>
              </w:rPr>
            </w:pPr>
            <w:r>
              <w:rPr>
                <w:color w:val="auto"/>
                <w:sz w:val="13"/>
                <w:highlight w:val="none"/>
              </w:rPr>
              <w:t>56</w:t>
            </w:r>
          </w:p>
        </w:tc>
        <w:tc>
          <w:tcPr>
            <w:tcW w:w="895" w:type="dxa"/>
            <w:tcBorders>
              <w:top w:val="single" w:color="000000" w:sz="6" w:space="0"/>
              <w:left w:val="single" w:color="000000" w:sz="6" w:space="0"/>
              <w:bottom w:val="single" w:color="000000" w:sz="6" w:space="0"/>
              <w:right w:val="single" w:color="000000" w:sz="6" w:space="0"/>
            </w:tcBorders>
            <w:vAlign w:val="center"/>
          </w:tcPr>
          <w:p w14:paraId="398EFEB0">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75CEA038">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3A16DC61">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57E7BF33">
            <w:pPr>
              <w:pStyle w:val="12"/>
              <w:spacing w:line="157" w:lineRule="exact"/>
              <w:ind w:right="-15"/>
              <w:jc w:val="right"/>
              <w:rPr>
                <w:color w:val="auto"/>
                <w:sz w:val="13"/>
                <w:highlight w:val="none"/>
              </w:rPr>
            </w:pPr>
            <w:r>
              <w:rPr>
                <w:color w:val="auto"/>
                <w:sz w:val="13"/>
                <w:highlight w:val="none"/>
              </w:rPr>
              <w:t>0.00</w:t>
            </w:r>
          </w:p>
        </w:tc>
      </w:tr>
      <w:tr w14:paraId="79EB17A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2311" w:type="dxa"/>
            <w:tcBorders>
              <w:top w:val="single" w:color="000000" w:sz="6" w:space="0"/>
              <w:left w:val="single" w:color="000000" w:sz="6" w:space="0"/>
              <w:bottom w:val="single" w:color="000000" w:sz="6" w:space="0"/>
              <w:right w:val="single" w:color="000000" w:sz="6" w:space="0"/>
            </w:tcBorders>
          </w:tcPr>
          <w:p w14:paraId="0EED38A7">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49A35EB1">
            <w:pPr>
              <w:pStyle w:val="12"/>
              <w:spacing w:line="157" w:lineRule="exact"/>
              <w:ind w:left="117"/>
              <w:rPr>
                <w:color w:val="auto"/>
                <w:sz w:val="13"/>
                <w:highlight w:val="none"/>
              </w:rPr>
            </w:pPr>
            <w:r>
              <w:rPr>
                <w:color w:val="auto"/>
                <w:sz w:val="13"/>
                <w:highlight w:val="none"/>
              </w:rPr>
              <w:t>25</w:t>
            </w:r>
          </w:p>
        </w:tc>
        <w:tc>
          <w:tcPr>
            <w:tcW w:w="989" w:type="dxa"/>
            <w:tcBorders>
              <w:top w:val="single" w:color="000000" w:sz="6" w:space="0"/>
              <w:left w:val="single" w:color="000000" w:sz="6" w:space="0"/>
              <w:bottom w:val="single" w:color="000000" w:sz="6" w:space="0"/>
              <w:right w:val="single" w:color="000000" w:sz="6" w:space="0"/>
            </w:tcBorders>
          </w:tcPr>
          <w:p w14:paraId="4A16F3DE">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1534D305">
            <w:pPr>
              <w:pStyle w:val="12"/>
              <w:spacing w:line="157" w:lineRule="exact"/>
              <w:ind w:left="28"/>
              <w:rPr>
                <w:color w:val="auto"/>
                <w:sz w:val="13"/>
                <w:highlight w:val="none"/>
              </w:rPr>
            </w:pPr>
            <w:r>
              <w:rPr>
                <w:color w:val="auto"/>
                <w:sz w:val="13"/>
                <w:highlight w:val="none"/>
              </w:rPr>
              <w:t>二十五、债务付息支出</w:t>
            </w:r>
          </w:p>
        </w:tc>
        <w:tc>
          <w:tcPr>
            <w:tcW w:w="365" w:type="dxa"/>
            <w:tcBorders>
              <w:top w:val="single" w:color="000000" w:sz="6" w:space="0"/>
              <w:left w:val="single" w:color="000000" w:sz="6" w:space="0"/>
              <w:bottom w:val="single" w:color="000000" w:sz="6" w:space="0"/>
              <w:right w:val="single" w:color="000000" w:sz="6" w:space="0"/>
            </w:tcBorders>
          </w:tcPr>
          <w:p w14:paraId="7BB8698C">
            <w:pPr>
              <w:pStyle w:val="12"/>
              <w:spacing w:line="157" w:lineRule="exact"/>
              <w:ind w:left="106" w:right="73"/>
              <w:jc w:val="center"/>
              <w:rPr>
                <w:color w:val="auto"/>
                <w:sz w:val="13"/>
                <w:highlight w:val="none"/>
              </w:rPr>
            </w:pPr>
            <w:r>
              <w:rPr>
                <w:color w:val="auto"/>
                <w:sz w:val="13"/>
                <w:highlight w:val="none"/>
              </w:rPr>
              <w:t>57</w:t>
            </w:r>
          </w:p>
        </w:tc>
        <w:tc>
          <w:tcPr>
            <w:tcW w:w="895" w:type="dxa"/>
            <w:tcBorders>
              <w:top w:val="single" w:color="000000" w:sz="6" w:space="0"/>
              <w:left w:val="single" w:color="000000" w:sz="6" w:space="0"/>
              <w:bottom w:val="single" w:color="000000" w:sz="6" w:space="0"/>
              <w:right w:val="single" w:color="000000" w:sz="6" w:space="0"/>
            </w:tcBorders>
            <w:vAlign w:val="center"/>
          </w:tcPr>
          <w:p w14:paraId="06C246F4">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0CFA08A1">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41BF227A">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13E311C7">
            <w:pPr>
              <w:pStyle w:val="12"/>
              <w:spacing w:line="157" w:lineRule="exact"/>
              <w:ind w:right="-15"/>
              <w:jc w:val="right"/>
              <w:rPr>
                <w:color w:val="auto"/>
                <w:sz w:val="13"/>
                <w:highlight w:val="none"/>
              </w:rPr>
            </w:pPr>
            <w:r>
              <w:rPr>
                <w:color w:val="auto"/>
                <w:sz w:val="13"/>
                <w:highlight w:val="none"/>
              </w:rPr>
              <w:t>0.00</w:t>
            </w:r>
          </w:p>
        </w:tc>
      </w:tr>
      <w:tr w14:paraId="02C264DA">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5" w:hRule="atLeast"/>
        </w:trPr>
        <w:tc>
          <w:tcPr>
            <w:tcW w:w="2311" w:type="dxa"/>
            <w:tcBorders>
              <w:top w:val="single" w:color="000000" w:sz="6" w:space="0"/>
              <w:left w:val="single" w:color="000000" w:sz="6" w:space="0"/>
              <w:bottom w:val="single" w:color="000000" w:sz="6" w:space="0"/>
              <w:right w:val="single" w:color="000000" w:sz="6" w:space="0"/>
            </w:tcBorders>
          </w:tcPr>
          <w:p w14:paraId="6EF4E55B">
            <w:pPr>
              <w:pStyle w:val="12"/>
              <w:rPr>
                <w:rFonts w:ascii="Times New Roman"/>
                <w:color w:val="auto"/>
                <w:sz w:val="10"/>
                <w:highlight w:val="none"/>
              </w:rPr>
            </w:pPr>
          </w:p>
        </w:tc>
        <w:tc>
          <w:tcPr>
            <w:tcW w:w="343" w:type="dxa"/>
            <w:tcBorders>
              <w:top w:val="single" w:color="000000" w:sz="6" w:space="0"/>
              <w:left w:val="single" w:color="000000" w:sz="6" w:space="0"/>
              <w:bottom w:val="single" w:color="000000" w:sz="6" w:space="0"/>
              <w:right w:val="single" w:color="000000" w:sz="6" w:space="0"/>
            </w:tcBorders>
          </w:tcPr>
          <w:p w14:paraId="0396C487">
            <w:pPr>
              <w:pStyle w:val="12"/>
              <w:spacing w:line="156" w:lineRule="exact"/>
              <w:ind w:left="117"/>
              <w:rPr>
                <w:color w:val="auto"/>
                <w:sz w:val="13"/>
                <w:highlight w:val="none"/>
              </w:rPr>
            </w:pPr>
            <w:r>
              <w:rPr>
                <w:color w:val="auto"/>
                <w:sz w:val="13"/>
                <w:highlight w:val="none"/>
              </w:rPr>
              <w:t>26</w:t>
            </w:r>
          </w:p>
        </w:tc>
        <w:tc>
          <w:tcPr>
            <w:tcW w:w="989" w:type="dxa"/>
            <w:tcBorders>
              <w:top w:val="single" w:color="000000" w:sz="6" w:space="0"/>
              <w:left w:val="single" w:color="000000" w:sz="6" w:space="0"/>
              <w:bottom w:val="single" w:color="000000" w:sz="6" w:space="0"/>
              <w:right w:val="single" w:color="000000" w:sz="6" w:space="0"/>
            </w:tcBorders>
          </w:tcPr>
          <w:p w14:paraId="74BF8A6F">
            <w:pPr>
              <w:pStyle w:val="12"/>
              <w:rPr>
                <w:rFonts w:ascii="Times New Roman"/>
                <w:color w:val="auto"/>
                <w:sz w:val="10"/>
                <w:highlight w:val="none"/>
              </w:rPr>
            </w:pPr>
          </w:p>
        </w:tc>
        <w:tc>
          <w:tcPr>
            <w:tcW w:w="2436" w:type="dxa"/>
            <w:tcBorders>
              <w:top w:val="single" w:color="000000" w:sz="6" w:space="0"/>
              <w:left w:val="single" w:color="000000" w:sz="6" w:space="0"/>
              <w:bottom w:val="single" w:color="000000" w:sz="6" w:space="0"/>
              <w:right w:val="single" w:color="000000" w:sz="6" w:space="0"/>
            </w:tcBorders>
          </w:tcPr>
          <w:p w14:paraId="6ECF725C">
            <w:pPr>
              <w:pStyle w:val="12"/>
              <w:spacing w:line="156" w:lineRule="exact"/>
              <w:ind w:left="28"/>
              <w:rPr>
                <w:color w:val="auto"/>
                <w:sz w:val="13"/>
                <w:highlight w:val="none"/>
              </w:rPr>
            </w:pPr>
            <w:r>
              <w:rPr>
                <w:color w:val="auto"/>
                <w:sz w:val="13"/>
                <w:highlight w:val="none"/>
              </w:rPr>
              <w:t>二十六、抗疫特别国债安排的支出</w:t>
            </w:r>
          </w:p>
        </w:tc>
        <w:tc>
          <w:tcPr>
            <w:tcW w:w="365" w:type="dxa"/>
            <w:tcBorders>
              <w:top w:val="single" w:color="000000" w:sz="6" w:space="0"/>
              <w:left w:val="single" w:color="000000" w:sz="6" w:space="0"/>
              <w:bottom w:val="single" w:color="000000" w:sz="6" w:space="0"/>
              <w:right w:val="single" w:color="000000" w:sz="6" w:space="0"/>
            </w:tcBorders>
          </w:tcPr>
          <w:p w14:paraId="44ED3690">
            <w:pPr>
              <w:pStyle w:val="12"/>
              <w:spacing w:line="156" w:lineRule="exact"/>
              <w:ind w:left="106" w:right="73"/>
              <w:jc w:val="center"/>
              <w:rPr>
                <w:color w:val="auto"/>
                <w:sz w:val="13"/>
                <w:highlight w:val="none"/>
              </w:rPr>
            </w:pPr>
            <w:r>
              <w:rPr>
                <w:color w:val="auto"/>
                <w:sz w:val="13"/>
                <w:highlight w:val="none"/>
              </w:rPr>
              <w:t>58</w:t>
            </w:r>
          </w:p>
        </w:tc>
        <w:tc>
          <w:tcPr>
            <w:tcW w:w="895" w:type="dxa"/>
            <w:tcBorders>
              <w:top w:val="single" w:color="000000" w:sz="6" w:space="0"/>
              <w:left w:val="single" w:color="000000" w:sz="6" w:space="0"/>
              <w:bottom w:val="single" w:color="000000" w:sz="6" w:space="0"/>
              <w:right w:val="single" w:color="000000" w:sz="6" w:space="0"/>
            </w:tcBorders>
            <w:vAlign w:val="center"/>
          </w:tcPr>
          <w:p w14:paraId="18F1A7C8">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vAlign w:val="center"/>
          </w:tcPr>
          <w:p w14:paraId="70DF7144">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w:t>
            </w:r>
          </w:p>
        </w:tc>
        <w:tc>
          <w:tcPr>
            <w:tcW w:w="895" w:type="dxa"/>
            <w:tcBorders>
              <w:top w:val="single" w:color="000000" w:sz="6" w:space="0"/>
              <w:left w:val="single" w:color="000000" w:sz="6" w:space="0"/>
              <w:bottom w:val="single" w:color="000000" w:sz="6" w:space="0"/>
              <w:right w:val="single" w:color="000000" w:sz="6" w:space="0"/>
            </w:tcBorders>
          </w:tcPr>
          <w:p w14:paraId="345155A7">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2E9EC6E8">
            <w:pPr>
              <w:pStyle w:val="12"/>
              <w:spacing w:line="156" w:lineRule="exact"/>
              <w:ind w:right="-15"/>
              <w:jc w:val="right"/>
              <w:rPr>
                <w:color w:val="auto"/>
                <w:sz w:val="13"/>
                <w:highlight w:val="none"/>
              </w:rPr>
            </w:pPr>
            <w:r>
              <w:rPr>
                <w:color w:val="auto"/>
                <w:sz w:val="13"/>
                <w:highlight w:val="none"/>
              </w:rPr>
              <w:t>0.00</w:t>
            </w:r>
          </w:p>
        </w:tc>
      </w:tr>
      <w:tr w14:paraId="013A3ADB">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7" w:hRule="atLeast"/>
        </w:trPr>
        <w:tc>
          <w:tcPr>
            <w:tcW w:w="2311" w:type="dxa"/>
            <w:tcBorders>
              <w:top w:val="single" w:color="000000" w:sz="6" w:space="0"/>
              <w:left w:val="single" w:color="000000" w:sz="6" w:space="0"/>
              <w:bottom w:val="single" w:color="000000" w:sz="6" w:space="0"/>
              <w:right w:val="single" w:color="000000" w:sz="6" w:space="0"/>
            </w:tcBorders>
          </w:tcPr>
          <w:p w14:paraId="0782A606">
            <w:pPr>
              <w:pStyle w:val="12"/>
              <w:spacing w:line="157" w:lineRule="exact"/>
              <w:ind w:left="767"/>
              <w:rPr>
                <w:b/>
                <w:color w:val="auto"/>
                <w:sz w:val="13"/>
                <w:highlight w:val="none"/>
              </w:rPr>
            </w:pPr>
            <w:r>
              <w:rPr>
                <w:b/>
                <w:color w:val="auto"/>
                <w:sz w:val="13"/>
                <w:highlight w:val="none"/>
              </w:rPr>
              <w:t>本年收入合计</w:t>
            </w:r>
          </w:p>
        </w:tc>
        <w:tc>
          <w:tcPr>
            <w:tcW w:w="343" w:type="dxa"/>
            <w:tcBorders>
              <w:top w:val="single" w:color="000000" w:sz="6" w:space="0"/>
              <w:left w:val="single" w:color="000000" w:sz="6" w:space="0"/>
              <w:bottom w:val="single" w:color="000000" w:sz="6" w:space="0"/>
              <w:right w:val="single" w:color="000000" w:sz="6" w:space="0"/>
            </w:tcBorders>
          </w:tcPr>
          <w:p w14:paraId="631DEDC1">
            <w:pPr>
              <w:pStyle w:val="12"/>
              <w:spacing w:line="157" w:lineRule="exact"/>
              <w:ind w:left="117"/>
              <w:rPr>
                <w:color w:val="auto"/>
                <w:sz w:val="13"/>
                <w:highlight w:val="none"/>
              </w:rPr>
            </w:pPr>
            <w:r>
              <w:rPr>
                <w:color w:val="auto"/>
                <w:sz w:val="13"/>
                <w:highlight w:val="none"/>
              </w:rPr>
              <w:t>27</w:t>
            </w:r>
          </w:p>
        </w:tc>
        <w:tc>
          <w:tcPr>
            <w:tcW w:w="989" w:type="dxa"/>
            <w:tcBorders>
              <w:top w:val="single" w:color="000000" w:sz="6" w:space="0"/>
              <w:left w:val="single" w:color="000000" w:sz="6" w:space="0"/>
              <w:bottom w:val="single" w:color="000000" w:sz="6" w:space="0"/>
              <w:right w:val="single" w:color="000000" w:sz="6" w:space="0"/>
            </w:tcBorders>
            <w:vAlign w:val="center"/>
          </w:tcPr>
          <w:p w14:paraId="1C3CAC0F">
            <w:pPr>
              <w:keepNext w:val="0"/>
              <w:keepLines w:val="0"/>
              <w:widowControl/>
              <w:suppressLineNumbers w:val="0"/>
              <w:ind w:left="0" w:leftChars="0" w:right="0" w:rightChars="0"/>
              <w:jc w:val="right"/>
              <w:textAlignment w:val="center"/>
              <w:rPr>
                <w:rFonts w:hint="eastAsia" w:ascii="宋体" w:hAnsi="宋体" w:eastAsia="宋体" w:cs="宋体"/>
                <w:color w:val="auto"/>
                <w:sz w:val="13"/>
                <w:szCs w:val="22"/>
                <w:highlight w:val="none"/>
                <w:lang w:val="en-US" w:eastAsia="zh-CN" w:bidi="zh-CN"/>
              </w:rPr>
            </w:pPr>
            <w:r>
              <w:rPr>
                <w:rFonts w:hint="eastAsia" w:ascii="宋体" w:hAnsi="宋体" w:eastAsia="宋体" w:cs="宋体"/>
                <w:color w:val="auto"/>
                <w:sz w:val="13"/>
                <w:szCs w:val="22"/>
                <w:highlight w:val="none"/>
                <w:lang w:val="en-US" w:eastAsia="zh-CN" w:bidi="zh-CN"/>
              </w:rPr>
              <w:t>375.10</w:t>
            </w:r>
          </w:p>
        </w:tc>
        <w:tc>
          <w:tcPr>
            <w:tcW w:w="2436" w:type="dxa"/>
            <w:tcBorders>
              <w:top w:val="single" w:color="000000" w:sz="6" w:space="0"/>
              <w:left w:val="single" w:color="000000" w:sz="6" w:space="0"/>
              <w:bottom w:val="single" w:color="000000" w:sz="6" w:space="0"/>
              <w:right w:val="single" w:color="000000" w:sz="6" w:space="0"/>
            </w:tcBorders>
          </w:tcPr>
          <w:p w14:paraId="07070BA7">
            <w:pPr>
              <w:pStyle w:val="12"/>
              <w:spacing w:line="157" w:lineRule="exact"/>
              <w:ind w:left="22"/>
              <w:jc w:val="center"/>
              <w:rPr>
                <w:b/>
                <w:color w:val="auto"/>
                <w:sz w:val="13"/>
                <w:highlight w:val="none"/>
              </w:rPr>
            </w:pPr>
            <w:r>
              <w:rPr>
                <w:b/>
                <w:color w:val="auto"/>
                <w:sz w:val="13"/>
                <w:highlight w:val="none"/>
              </w:rPr>
              <w:t>本年支出合计</w:t>
            </w:r>
          </w:p>
        </w:tc>
        <w:tc>
          <w:tcPr>
            <w:tcW w:w="365" w:type="dxa"/>
            <w:tcBorders>
              <w:top w:val="single" w:color="000000" w:sz="6" w:space="0"/>
              <w:left w:val="single" w:color="000000" w:sz="6" w:space="0"/>
              <w:bottom w:val="single" w:color="000000" w:sz="6" w:space="0"/>
              <w:right w:val="single" w:color="000000" w:sz="6" w:space="0"/>
            </w:tcBorders>
          </w:tcPr>
          <w:p w14:paraId="121E0064">
            <w:pPr>
              <w:pStyle w:val="12"/>
              <w:spacing w:line="157" w:lineRule="exact"/>
              <w:ind w:left="106" w:right="73"/>
              <w:jc w:val="center"/>
              <w:rPr>
                <w:color w:val="auto"/>
                <w:sz w:val="13"/>
                <w:highlight w:val="none"/>
              </w:rPr>
            </w:pPr>
            <w:r>
              <w:rPr>
                <w:color w:val="auto"/>
                <w:sz w:val="13"/>
                <w:highlight w:val="none"/>
              </w:rPr>
              <w:t>59</w:t>
            </w:r>
          </w:p>
        </w:tc>
        <w:tc>
          <w:tcPr>
            <w:tcW w:w="895" w:type="dxa"/>
            <w:tcBorders>
              <w:top w:val="single" w:color="000000" w:sz="6" w:space="0"/>
              <w:left w:val="single" w:color="000000" w:sz="6" w:space="0"/>
              <w:bottom w:val="single" w:color="000000" w:sz="6" w:space="0"/>
              <w:right w:val="single" w:color="000000" w:sz="6" w:space="0"/>
            </w:tcBorders>
            <w:vAlign w:val="center"/>
          </w:tcPr>
          <w:p w14:paraId="179139B9">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649.60</w:t>
            </w:r>
          </w:p>
        </w:tc>
        <w:tc>
          <w:tcPr>
            <w:tcW w:w="895" w:type="dxa"/>
            <w:tcBorders>
              <w:top w:val="single" w:color="000000" w:sz="6" w:space="0"/>
              <w:left w:val="single" w:color="000000" w:sz="6" w:space="0"/>
              <w:bottom w:val="single" w:color="000000" w:sz="6" w:space="0"/>
              <w:right w:val="single" w:color="000000" w:sz="6" w:space="0"/>
            </w:tcBorders>
            <w:vAlign w:val="center"/>
          </w:tcPr>
          <w:p w14:paraId="3D8B0404">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649.60</w:t>
            </w:r>
          </w:p>
        </w:tc>
        <w:tc>
          <w:tcPr>
            <w:tcW w:w="895" w:type="dxa"/>
            <w:tcBorders>
              <w:top w:val="single" w:color="000000" w:sz="6" w:space="0"/>
              <w:left w:val="single" w:color="000000" w:sz="6" w:space="0"/>
              <w:bottom w:val="single" w:color="000000" w:sz="6" w:space="0"/>
              <w:right w:val="single" w:color="000000" w:sz="6" w:space="0"/>
            </w:tcBorders>
          </w:tcPr>
          <w:p w14:paraId="4755E6B5">
            <w:pPr>
              <w:pStyle w:val="12"/>
              <w:spacing w:line="15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394437B9">
            <w:pPr>
              <w:pStyle w:val="12"/>
              <w:spacing w:line="157" w:lineRule="exact"/>
              <w:ind w:right="-15"/>
              <w:jc w:val="right"/>
              <w:rPr>
                <w:color w:val="auto"/>
                <w:sz w:val="13"/>
                <w:highlight w:val="none"/>
              </w:rPr>
            </w:pPr>
            <w:r>
              <w:rPr>
                <w:color w:val="auto"/>
                <w:sz w:val="13"/>
                <w:highlight w:val="none"/>
              </w:rPr>
              <w:t>0.00</w:t>
            </w:r>
          </w:p>
        </w:tc>
      </w:tr>
      <w:tr w14:paraId="1A590738">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51AC19E4">
            <w:pPr>
              <w:pStyle w:val="12"/>
              <w:spacing w:line="156" w:lineRule="exact"/>
              <w:ind w:left="28"/>
              <w:rPr>
                <w:color w:val="auto"/>
                <w:sz w:val="13"/>
                <w:highlight w:val="none"/>
              </w:rPr>
            </w:pPr>
            <w:r>
              <w:rPr>
                <w:color w:val="auto"/>
                <w:sz w:val="13"/>
                <w:highlight w:val="none"/>
              </w:rPr>
              <w:t>年初财政拨款结转和结余</w:t>
            </w:r>
          </w:p>
        </w:tc>
        <w:tc>
          <w:tcPr>
            <w:tcW w:w="343" w:type="dxa"/>
            <w:tcBorders>
              <w:top w:val="single" w:color="000000" w:sz="6" w:space="0"/>
              <w:left w:val="single" w:color="000000" w:sz="6" w:space="0"/>
              <w:bottom w:val="single" w:color="000000" w:sz="6" w:space="0"/>
              <w:right w:val="single" w:color="000000" w:sz="6" w:space="0"/>
            </w:tcBorders>
          </w:tcPr>
          <w:p w14:paraId="2A5D8F59">
            <w:pPr>
              <w:pStyle w:val="12"/>
              <w:spacing w:line="156" w:lineRule="exact"/>
              <w:ind w:left="117"/>
              <w:rPr>
                <w:color w:val="auto"/>
                <w:sz w:val="13"/>
                <w:highlight w:val="none"/>
              </w:rPr>
            </w:pPr>
            <w:r>
              <w:rPr>
                <w:color w:val="auto"/>
                <w:sz w:val="13"/>
                <w:highlight w:val="none"/>
              </w:rPr>
              <w:t>28</w:t>
            </w:r>
          </w:p>
        </w:tc>
        <w:tc>
          <w:tcPr>
            <w:tcW w:w="989" w:type="dxa"/>
            <w:tcBorders>
              <w:top w:val="single" w:color="000000" w:sz="6" w:space="0"/>
              <w:left w:val="single" w:color="000000" w:sz="6" w:space="0"/>
              <w:bottom w:val="single" w:color="000000" w:sz="6" w:space="0"/>
              <w:right w:val="single" w:color="000000" w:sz="6" w:space="0"/>
            </w:tcBorders>
            <w:vAlign w:val="center"/>
          </w:tcPr>
          <w:p w14:paraId="2FAB375F">
            <w:pPr>
              <w:keepNext w:val="0"/>
              <w:keepLines w:val="0"/>
              <w:widowControl/>
              <w:suppressLineNumbers w:val="0"/>
              <w:ind w:left="0" w:leftChars="0" w:right="0" w:rightChars="0"/>
              <w:jc w:val="right"/>
              <w:textAlignment w:val="center"/>
              <w:rPr>
                <w:rFonts w:hint="eastAsia" w:ascii="宋体" w:hAnsi="宋体" w:eastAsia="宋体" w:cs="宋体"/>
                <w:color w:val="auto"/>
                <w:sz w:val="13"/>
                <w:szCs w:val="22"/>
                <w:highlight w:val="none"/>
                <w:lang w:val="en-US" w:eastAsia="zh-CN" w:bidi="zh-CN"/>
              </w:rPr>
            </w:pPr>
            <w:r>
              <w:rPr>
                <w:rFonts w:hint="eastAsia" w:ascii="宋体" w:hAnsi="宋体" w:eastAsia="宋体" w:cs="宋体"/>
                <w:color w:val="auto"/>
                <w:sz w:val="13"/>
                <w:szCs w:val="22"/>
                <w:highlight w:val="none"/>
                <w:lang w:val="en-US" w:eastAsia="zh-CN" w:bidi="zh-CN"/>
              </w:rPr>
              <w:t>274.50</w:t>
            </w:r>
          </w:p>
        </w:tc>
        <w:tc>
          <w:tcPr>
            <w:tcW w:w="2436" w:type="dxa"/>
            <w:tcBorders>
              <w:top w:val="single" w:color="000000" w:sz="6" w:space="0"/>
              <w:left w:val="single" w:color="000000" w:sz="6" w:space="0"/>
              <w:bottom w:val="single" w:color="000000" w:sz="6" w:space="0"/>
              <w:right w:val="single" w:color="000000" w:sz="6" w:space="0"/>
            </w:tcBorders>
          </w:tcPr>
          <w:p w14:paraId="64E55B30">
            <w:pPr>
              <w:pStyle w:val="12"/>
              <w:spacing w:line="156" w:lineRule="exact"/>
              <w:ind w:left="28"/>
              <w:rPr>
                <w:color w:val="auto"/>
                <w:sz w:val="13"/>
                <w:highlight w:val="none"/>
              </w:rPr>
            </w:pPr>
            <w:r>
              <w:rPr>
                <w:color w:val="auto"/>
                <w:sz w:val="13"/>
                <w:highlight w:val="none"/>
              </w:rPr>
              <w:t>年末财政拨款结转和结余</w:t>
            </w:r>
          </w:p>
        </w:tc>
        <w:tc>
          <w:tcPr>
            <w:tcW w:w="365" w:type="dxa"/>
            <w:tcBorders>
              <w:top w:val="single" w:color="000000" w:sz="6" w:space="0"/>
              <w:left w:val="single" w:color="000000" w:sz="6" w:space="0"/>
              <w:bottom w:val="single" w:color="000000" w:sz="6" w:space="0"/>
              <w:right w:val="single" w:color="000000" w:sz="6" w:space="0"/>
            </w:tcBorders>
          </w:tcPr>
          <w:p w14:paraId="36020EF5">
            <w:pPr>
              <w:pStyle w:val="12"/>
              <w:spacing w:line="156" w:lineRule="exact"/>
              <w:ind w:left="106" w:right="73"/>
              <w:jc w:val="center"/>
              <w:rPr>
                <w:color w:val="auto"/>
                <w:sz w:val="13"/>
                <w:highlight w:val="none"/>
              </w:rPr>
            </w:pPr>
            <w:r>
              <w:rPr>
                <w:color w:val="auto"/>
                <w:sz w:val="13"/>
                <w:highlight w:val="none"/>
              </w:rPr>
              <w:t>60</w:t>
            </w:r>
          </w:p>
        </w:tc>
        <w:tc>
          <w:tcPr>
            <w:tcW w:w="895" w:type="dxa"/>
            <w:tcBorders>
              <w:top w:val="single" w:color="000000" w:sz="6" w:space="0"/>
              <w:left w:val="single" w:color="000000" w:sz="6" w:space="0"/>
              <w:bottom w:val="single" w:color="000000" w:sz="6" w:space="0"/>
              <w:right w:val="single" w:color="000000" w:sz="6" w:space="0"/>
            </w:tcBorders>
            <w:vAlign w:val="center"/>
          </w:tcPr>
          <w:p w14:paraId="22DD6FBD">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vAlign w:val="center"/>
          </w:tcPr>
          <w:p w14:paraId="7B85B645">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tcPr>
          <w:p w14:paraId="3A75DB7A">
            <w:pPr>
              <w:pStyle w:val="12"/>
              <w:spacing w:line="156"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1475694B">
            <w:pPr>
              <w:pStyle w:val="12"/>
              <w:spacing w:line="156" w:lineRule="exact"/>
              <w:ind w:right="-15"/>
              <w:jc w:val="right"/>
              <w:rPr>
                <w:color w:val="auto"/>
                <w:sz w:val="13"/>
                <w:highlight w:val="none"/>
              </w:rPr>
            </w:pPr>
            <w:r>
              <w:rPr>
                <w:color w:val="auto"/>
                <w:sz w:val="13"/>
                <w:highlight w:val="none"/>
              </w:rPr>
              <w:t>0.00</w:t>
            </w:r>
          </w:p>
        </w:tc>
      </w:tr>
      <w:tr w14:paraId="25693F62">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6" w:hRule="atLeast"/>
        </w:trPr>
        <w:tc>
          <w:tcPr>
            <w:tcW w:w="2311" w:type="dxa"/>
            <w:tcBorders>
              <w:top w:val="single" w:color="000000" w:sz="6" w:space="0"/>
              <w:left w:val="single" w:color="000000" w:sz="6" w:space="0"/>
              <w:bottom w:val="single" w:color="000000" w:sz="6" w:space="0"/>
              <w:right w:val="single" w:color="000000" w:sz="6" w:space="0"/>
            </w:tcBorders>
          </w:tcPr>
          <w:p w14:paraId="4780F63C">
            <w:pPr>
              <w:pStyle w:val="12"/>
              <w:spacing w:line="157" w:lineRule="exact"/>
              <w:ind w:left="28"/>
              <w:rPr>
                <w:color w:val="auto"/>
                <w:sz w:val="13"/>
                <w:highlight w:val="none"/>
              </w:rPr>
            </w:pPr>
            <w:r>
              <w:rPr>
                <w:color w:val="auto"/>
                <w:sz w:val="13"/>
                <w:highlight w:val="none"/>
              </w:rPr>
              <w:t>一、一般公共预算财政拨款</w:t>
            </w:r>
          </w:p>
        </w:tc>
        <w:tc>
          <w:tcPr>
            <w:tcW w:w="343" w:type="dxa"/>
            <w:tcBorders>
              <w:top w:val="single" w:color="000000" w:sz="6" w:space="0"/>
              <w:left w:val="single" w:color="000000" w:sz="6" w:space="0"/>
              <w:bottom w:val="single" w:color="000000" w:sz="6" w:space="0"/>
              <w:right w:val="single" w:color="000000" w:sz="6" w:space="0"/>
            </w:tcBorders>
          </w:tcPr>
          <w:p w14:paraId="61FB5D79">
            <w:pPr>
              <w:pStyle w:val="12"/>
              <w:spacing w:line="157" w:lineRule="exact"/>
              <w:ind w:left="117"/>
              <w:rPr>
                <w:color w:val="auto"/>
                <w:sz w:val="13"/>
                <w:highlight w:val="none"/>
              </w:rPr>
            </w:pPr>
            <w:r>
              <w:rPr>
                <w:color w:val="auto"/>
                <w:sz w:val="13"/>
                <w:highlight w:val="none"/>
              </w:rPr>
              <w:t>29</w:t>
            </w:r>
          </w:p>
        </w:tc>
        <w:tc>
          <w:tcPr>
            <w:tcW w:w="989" w:type="dxa"/>
            <w:tcBorders>
              <w:top w:val="single" w:color="000000" w:sz="6" w:space="0"/>
              <w:left w:val="single" w:color="000000" w:sz="6" w:space="0"/>
              <w:bottom w:val="single" w:color="000000" w:sz="6" w:space="0"/>
              <w:right w:val="single" w:color="000000" w:sz="6" w:space="0"/>
            </w:tcBorders>
            <w:vAlign w:val="center"/>
          </w:tcPr>
          <w:p w14:paraId="092E3866">
            <w:pPr>
              <w:keepNext w:val="0"/>
              <w:keepLines w:val="0"/>
              <w:widowControl/>
              <w:suppressLineNumbers w:val="0"/>
              <w:ind w:left="0" w:leftChars="0" w:right="0" w:rightChars="0"/>
              <w:jc w:val="right"/>
              <w:textAlignment w:val="center"/>
              <w:rPr>
                <w:rFonts w:hint="eastAsia" w:ascii="宋体" w:hAnsi="宋体" w:eastAsia="宋体" w:cs="宋体"/>
                <w:color w:val="auto"/>
                <w:sz w:val="13"/>
                <w:szCs w:val="22"/>
                <w:highlight w:val="none"/>
                <w:lang w:val="en-US" w:eastAsia="zh-CN" w:bidi="zh-CN"/>
              </w:rPr>
            </w:pPr>
            <w:r>
              <w:rPr>
                <w:rFonts w:hint="eastAsia" w:ascii="宋体" w:hAnsi="宋体" w:eastAsia="宋体" w:cs="宋体"/>
                <w:color w:val="auto"/>
                <w:sz w:val="13"/>
                <w:szCs w:val="22"/>
                <w:highlight w:val="none"/>
                <w:lang w:val="en-US" w:eastAsia="zh-CN" w:bidi="zh-CN"/>
              </w:rPr>
              <w:t>274.50</w:t>
            </w:r>
          </w:p>
        </w:tc>
        <w:tc>
          <w:tcPr>
            <w:tcW w:w="2436" w:type="dxa"/>
            <w:tcBorders>
              <w:top w:val="single" w:color="000000" w:sz="6" w:space="0"/>
              <w:left w:val="single" w:color="000000" w:sz="6" w:space="0"/>
              <w:bottom w:val="single" w:color="000000" w:sz="6" w:space="0"/>
              <w:right w:val="single" w:color="000000" w:sz="6" w:space="0"/>
            </w:tcBorders>
          </w:tcPr>
          <w:p w14:paraId="0D9EA3C2">
            <w:pPr>
              <w:pStyle w:val="12"/>
              <w:rPr>
                <w:rFonts w:ascii="Times New Roman"/>
                <w:color w:val="auto"/>
                <w:sz w:val="10"/>
                <w:highlight w:val="none"/>
              </w:rPr>
            </w:pPr>
          </w:p>
        </w:tc>
        <w:tc>
          <w:tcPr>
            <w:tcW w:w="365" w:type="dxa"/>
            <w:tcBorders>
              <w:top w:val="single" w:color="000000" w:sz="6" w:space="0"/>
              <w:left w:val="single" w:color="000000" w:sz="6" w:space="0"/>
              <w:bottom w:val="single" w:color="000000" w:sz="6" w:space="0"/>
              <w:right w:val="single" w:color="000000" w:sz="6" w:space="0"/>
            </w:tcBorders>
          </w:tcPr>
          <w:p w14:paraId="37F84CBC">
            <w:pPr>
              <w:pStyle w:val="12"/>
              <w:spacing w:line="157" w:lineRule="exact"/>
              <w:ind w:left="106" w:right="73"/>
              <w:jc w:val="center"/>
              <w:rPr>
                <w:color w:val="auto"/>
                <w:sz w:val="13"/>
                <w:highlight w:val="none"/>
              </w:rPr>
            </w:pPr>
            <w:r>
              <w:rPr>
                <w:color w:val="auto"/>
                <w:sz w:val="13"/>
                <w:highlight w:val="none"/>
              </w:rPr>
              <w:t>61</w:t>
            </w:r>
          </w:p>
        </w:tc>
        <w:tc>
          <w:tcPr>
            <w:tcW w:w="895" w:type="dxa"/>
            <w:tcBorders>
              <w:top w:val="single" w:color="000000" w:sz="6" w:space="0"/>
              <w:left w:val="single" w:color="000000" w:sz="6" w:space="0"/>
              <w:bottom w:val="single" w:color="000000" w:sz="6" w:space="0"/>
              <w:right w:val="single" w:color="000000" w:sz="6" w:space="0"/>
            </w:tcBorders>
            <w:vAlign w:val="center"/>
          </w:tcPr>
          <w:p w14:paraId="5593C595">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vAlign w:val="center"/>
          </w:tcPr>
          <w:p w14:paraId="2B9E6208">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tcPr>
          <w:p w14:paraId="5A1D3F5A">
            <w:pPr>
              <w:pStyle w:val="12"/>
              <w:rPr>
                <w:rFonts w:ascii="Times New Roman"/>
                <w:color w:val="auto"/>
                <w:sz w:val="10"/>
                <w:highlight w:val="none"/>
              </w:rPr>
            </w:pPr>
          </w:p>
        </w:tc>
        <w:tc>
          <w:tcPr>
            <w:tcW w:w="895" w:type="dxa"/>
            <w:tcBorders>
              <w:top w:val="single" w:color="000000" w:sz="6" w:space="0"/>
              <w:left w:val="single" w:color="000000" w:sz="6" w:space="0"/>
              <w:bottom w:val="single" w:color="000000" w:sz="6" w:space="0"/>
              <w:right w:val="single" w:color="000000" w:sz="6" w:space="0"/>
            </w:tcBorders>
          </w:tcPr>
          <w:p w14:paraId="511472D0">
            <w:pPr>
              <w:pStyle w:val="12"/>
              <w:rPr>
                <w:rFonts w:ascii="Times New Roman"/>
                <w:color w:val="auto"/>
                <w:sz w:val="10"/>
                <w:highlight w:val="none"/>
              </w:rPr>
            </w:pPr>
          </w:p>
        </w:tc>
      </w:tr>
      <w:tr w14:paraId="285A6C5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67" w:hRule="atLeast"/>
        </w:trPr>
        <w:tc>
          <w:tcPr>
            <w:tcW w:w="2311" w:type="dxa"/>
            <w:tcBorders>
              <w:top w:val="single" w:color="000000" w:sz="6" w:space="0"/>
              <w:left w:val="single" w:color="000000" w:sz="6" w:space="0"/>
              <w:bottom w:val="single" w:color="000000" w:sz="6" w:space="0"/>
              <w:right w:val="single" w:color="000000" w:sz="6" w:space="0"/>
            </w:tcBorders>
          </w:tcPr>
          <w:p w14:paraId="73324F0F">
            <w:pPr>
              <w:pStyle w:val="12"/>
              <w:spacing w:line="147" w:lineRule="exact"/>
              <w:ind w:left="28"/>
              <w:rPr>
                <w:color w:val="auto"/>
                <w:sz w:val="13"/>
                <w:highlight w:val="none"/>
              </w:rPr>
            </w:pPr>
            <w:r>
              <w:rPr>
                <w:color w:val="auto"/>
                <w:sz w:val="13"/>
                <w:highlight w:val="none"/>
              </w:rPr>
              <w:t>二、政府性基金预算财政拨款</w:t>
            </w:r>
          </w:p>
        </w:tc>
        <w:tc>
          <w:tcPr>
            <w:tcW w:w="343" w:type="dxa"/>
            <w:tcBorders>
              <w:top w:val="single" w:color="000000" w:sz="6" w:space="0"/>
              <w:left w:val="single" w:color="000000" w:sz="6" w:space="0"/>
              <w:bottom w:val="single" w:color="000000" w:sz="6" w:space="0"/>
              <w:right w:val="single" w:color="000000" w:sz="6" w:space="0"/>
            </w:tcBorders>
          </w:tcPr>
          <w:p w14:paraId="52064FB9">
            <w:pPr>
              <w:pStyle w:val="12"/>
              <w:spacing w:line="147" w:lineRule="exact"/>
              <w:ind w:left="117"/>
              <w:rPr>
                <w:color w:val="auto"/>
                <w:sz w:val="13"/>
                <w:highlight w:val="none"/>
              </w:rPr>
            </w:pPr>
            <w:r>
              <w:rPr>
                <w:color w:val="auto"/>
                <w:sz w:val="13"/>
                <w:highlight w:val="none"/>
              </w:rPr>
              <w:t>30</w:t>
            </w:r>
          </w:p>
        </w:tc>
        <w:tc>
          <w:tcPr>
            <w:tcW w:w="989" w:type="dxa"/>
            <w:tcBorders>
              <w:top w:val="single" w:color="000000" w:sz="6" w:space="0"/>
              <w:left w:val="single" w:color="000000" w:sz="6" w:space="0"/>
              <w:bottom w:val="single" w:color="000000" w:sz="6" w:space="0"/>
              <w:right w:val="single" w:color="000000" w:sz="6" w:space="0"/>
            </w:tcBorders>
            <w:vAlign w:val="center"/>
          </w:tcPr>
          <w:p w14:paraId="7580A263">
            <w:pPr>
              <w:keepNext w:val="0"/>
              <w:keepLines w:val="0"/>
              <w:widowControl/>
              <w:suppressLineNumbers w:val="0"/>
              <w:ind w:left="0" w:leftChars="0" w:right="0" w:rightChars="0"/>
              <w:jc w:val="right"/>
              <w:textAlignment w:val="center"/>
              <w:rPr>
                <w:rFonts w:hint="eastAsia" w:ascii="宋体" w:hAnsi="宋体" w:eastAsia="宋体" w:cs="宋体"/>
                <w:color w:val="auto"/>
                <w:sz w:val="13"/>
                <w:szCs w:val="22"/>
                <w:highlight w:val="none"/>
                <w:lang w:val="en-US" w:eastAsia="zh-CN" w:bidi="zh-CN"/>
              </w:rPr>
            </w:pPr>
            <w:r>
              <w:rPr>
                <w:rFonts w:hint="eastAsia" w:ascii="宋体" w:hAnsi="宋体" w:eastAsia="宋体" w:cs="宋体"/>
                <w:color w:val="auto"/>
                <w:sz w:val="13"/>
                <w:szCs w:val="22"/>
                <w:highlight w:val="none"/>
                <w:lang w:val="en-US" w:eastAsia="zh-CN" w:bidi="zh-CN"/>
              </w:rPr>
              <w:t>0.00</w:t>
            </w:r>
          </w:p>
        </w:tc>
        <w:tc>
          <w:tcPr>
            <w:tcW w:w="2436" w:type="dxa"/>
            <w:tcBorders>
              <w:top w:val="single" w:color="000000" w:sz="6" w:space="0"/>
              <w:left w:val="single" w:color="000000" w:sz="6" w:space="0"/>
              <w:bottom w:val="single" w:color="000000" w:sz="6" w:space="0"/>
              <w:right w:val="single" w:color="000000" w:sz="6" w:space="0"/>
            </w:tcBorders>
          </w:tcPr>
          <w:p w14:paraId="269DF311">
            <w:pPr>
              <w:pStyle w:val="12"/>
              <w:rPr>
                <w:rFonts w:ascii="Times New Roman"/>
                <w:color w:val="auto"/>
                <w:sz w:val="10"/>
                <w:highlight w:val="none"/>
              </w:rPr>
            </w:pPr>
          </w:p>
        </w:tc>
        <w:tc>
          <w:tcPr>
            <w:tcW w:w="365" w:type="dxa"/>
            <w:tcBorders>
              <w:top w:val="single" w:color="000000" w:sz="6" w:space="0"/>
              <w:left w:val="single" w:color="000000" w:sz="6" w:space="0"/>
              <w:bottom w:val="single" w:color="000000" w:sz="6" w:space="0"/>
              <w:right w:val="single" w:color="000000" w:sz="6" w:space="0"/>
            </w:tcBorders>
          </w:tcPr>
          <w:p w14:paraId="06894EF5">
            <w:pPr>
              <w:pStyle w:val="12"/>
              <w:spacing w:line="147" w:lineRule="exact"/>
              <w:ind w:left="106" w:right="73"/>
              <w:jc w:val="center"/>
              <w:rPr>
                <w:color w:val="auto"/>
                <w:sz w:val="13"/>
                <w:highlight w:val="none"/>
              </w:rPr>
            </w:pPr>
            <w:r>
              <w:rPr>
                <w:color w:val="auto"/>
                <w:sz w:val="13"/>
                <w:highlight w:val="none"/>
              </w:rPr>
              <w:t>62</w:t>
            </w:r>
          </w:p>
        </w:tc>
        <w:tc>
          <w:tcPr>
            <w:tcW w:w="895" w:type="dxa"/>
            <w:tcBorders>
              <w:top w:val="single" w:color="000000" w:sz="6" w:space="0"/>
              <w:left w:val="single" w:color="000000" w:sz="6" w:space="0"/>
              <w:bottom w:val="single" w:color="000000" w:sz="6" w:space="0"/>
              <w:right w:val="single" w:color="000000" w:sz="6" w:space="0"/>
            </w:tcBorders>
            <w:vAlign w:val="center"/>
          </w:tcPr>
          <w:p w14:paraId="791FB425">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vAlign w:val="center"/>
          </w:tcPr>
          <w:p w14:paraId="20C087C2">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tcPr>
          <w:p w14:paraId="20E02F7A">
            <w:pPr>
              <w:pStyle w:val="12"/>
              <w:rPr>
                <w:rFonts w:ascii="Times New Roman"/>
                <w:color w:val="auto"/>
                <w:sz w:val="10"/>
                <w:highlight w:val="none"/>
              </w:rPr>
            </w:pPr>
          </w:p>
        </w:tc>
        <w:tc>
          <w:tcPr>
            <w:tcW w:w="895" w:type="dxa"/>
            <w:tcBorders>
              <w:top w:val="single" w:color="000000" w:sz="6" w:space="0"/>
              <w:left w:val="single" w:color="000000" w:sz="6" w:space="0"/>
              <w:bottom w:val="single" w:color="000000" w:sz="6" w:space="0"/>
              <w:right w:val="single" w:color="000000" w:sz="6" w:space="0"/>
            </w:tcBorders>
          </w:tcPr>
          <w:p w14:paraId="5BA430ED">
            <w:pPr>
              <w:pStyle w:val="12"/>
              <w:rPr>
                <w:rFonts w:ascii="Times New Roman"/>
                <w:color w:val="auto"/>
                <w:sz w:val="10"/>
                <w:highlight w:val="none"/>
              </w:rPr>
            </w:pPr>
          </w:p>
        </w:tc>
      </w:tr>
      <w:tr w14:paraId="2A06B975">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67" w:hRule="atLeast"/>
        </w:trPr>
        <w:tc>
          <w:tcPr>
            <w:tcW w:w="2311" w:type="dxa"/>
            <w:tcBorders>
              <w:top w:val="single" w:color="000000" w:sz="6" w:space="0"/>
              <w:left w:val="single" w:color="000000" w:sz="6" w:space="0"/>
              <w:bottom w:val="single" w:color="000000" w:sz="6" w:space="0"/>
              <w:right w:val="single" w:color="000000" w:sz="6" w:space="0"/>
            </w:tcBorders>
          </w:tcPr>
          <w:p w14:paraId="0F559185">
            <w:pPr>
              <w:pStyle w:val="12"/>
              <w:spacing w:line="147" w:lineRule="exact"/>
              <w:ind w:left="28"/>
              <w:rPr>
                <w:color w:val="auto"/>
                <w:sz w:val="13"/>
                <w:highlight w:val="none"/>
              </w:rPr>
            </w:pPr>
            <w:r>
              <w:rPr>
                <w:color w:val="auto"/>
                <w:sz w:val="13"/>
                <w:highlight w:val="none"/>
              </w:rPr>
              <w:t>三、国有资本经营预算财政拨款</w:t>
            </w:r>
          </w:p>
        </w:tc>
        <w:tc>
          <w:tcPr>
            <w:tcW w:w="343" w:type="dxa"/>
            <w:tcBorders>
              <w:top w:val="single" w:color="000000" w:sz="6" w:space="0"/>
              <w:left w:val="single" w:color="000000" w:sz="6" w:space="0"/>
              <w:bottom w:val="single" w:color="000000" w:sz="6" w:space="0"/>
              <w:right w:val="single" w:color="000000" w:sz="6" w:space="0"/>
            </w:tcBorders>
          </w:tcPr>
          <w:p w14:paraId="7F546EAF">
            <w:pPr>
              <w:pStyle w:val="12"/>
              <w:spacing w:line="147" w:lineRule="exact"/>
              <w:ind w:left="117"/>
              <w:rPr>
                <w:color w:val="auto"/>
                <w:sz w:val="13"/>
                <w:highlight w:val="none"/>
              </w:rPr>
            </w:pPr>
            <w:r>
              <w:rPr>
                <w:color w:val="auto"/>
                <w:sz w:val="13"/>
                <w:highlight w:val="none"/>
              </w:rPr>
              <w:t>31</w:t>
            </w:r>
          </w:p>
        </w:tc>
        <w:tc>
          <w:tcPr>
            <w:tcW w:w="989" w:type="dxa"/>
            <w:tcBorders>
              <w:top w:val="single" w:color="000000" w:sz="6" w:space="0"/>
              <w:left w:val="single" w:color="000000" w:sz="6" w:space="0"/>
              <w:bottom w:val="single" w:color="000000" w:sz="6" w:space="0"/>
              <w:right w:val="single" w:color="000000" w:sz="6" w:space="0"/>
            </w:tcBorders>
            <w:vAlign w:val="center"/>
          </w:tcPr>
          <w:p w14:paraId="79071986">
            <w:pPr>
              <w:keepNext w:val="0"/>
              <w:keepLines w:val="0"/>
              <w:widowControl/>
              <w:suppressLineNumbers w:val="0"/>
              <w:ind w:left="0" w:leftChars="0" w:right="0" w:rightChars="0"/>
              <w:jc w:val="right"/>
              <w:textAlignment w:val="center"/>
              <w:rPr>
                <w:rFonts w:hint="eastAsia" w:ascii="宋体" w:hAnsi="宋体" w:eastAsia="宋体" w:cs="宋体"/>
                <w:color w:val="auto"/>
                <w:sz w:val="13"/>
                <w:szCs w:val="22"/>
                <w:highlight w:val="none"/>
                <w:lang w:val="en-US" w:eastAsia="zh-CN" w:bidi="zh-CN"/>
              </w:rPr>
            </w:pPr>
            <w:r>
              <w:rPr>
                <w:rFonts w:hint="eastAsia" w:ascii="宋体" w:hAnsi="宋体" w:eastAsia="宋体" w:cs="宋体"/>
                <w:color w:val="auto"/>
                <w:sz w:val="13"/>
                <w:szCs w:val="22"/>
                <w:highlight w:val="none"/>
                <w:lang w:val="en-US" w:eastAsia="zh-CN" w:bidi="zh-CN"/>
              </w:rPr>
              <w:t>0.00</w:t>
            </w:r>
          </w:p>
        </w:tc>
        <w:tc>
          <w:tcPr>
            <w:tcW w:w="2436" w:type="dxa"/>
            <w:tcBorders>
              <w:top w:val="single" w:color="000000" w:sz="6" w:space="0"/>
              <w:left w:val="single" w:color="000000" w:sz="6" w:space="0"/>
              <w:bottom w:val="single" w:color="000000" w:sz="6" w:space="0"/>
              <w:right w:val="single" w:color="000000" w:sz="6" w:space="0"/>
            </w:tcBorders>
          </w:tcPr>
          <w:p w14:paraId="42942659">
            <w:pPr>
              <w:pStyle w:val="12"/>
              <w:rPr>
                <w:rFonts w:ascii="Times New Roman"/>
                <w:color w:val="auto"/>
                <w:sz w:val="10"/>
                <w:highlight w:val="none"/>
              </w:rPr>
            </w:pPr>
          </w:p>
        </w:tc>
        <w:tc>
          <w:tcPr>
            <w:tcW w:w="365" w:type="dxa"/>
            <w:tcBorders>
              <w:top w:val="single" w:color="000000" w:sz="6" w:space="0"/>
              <w:left w:val="single" w:color="000000" w:sz="6" w:space="0"/>
              <w:bottom w:val="single" w:color="000000" w:sz="6" w:space="0"/>
              <w:right w:val="single" w:color="000000" w:sz="6" w:space="0"/>
            </w:tcBorders>
          </w:tcPr>
          <w:p w14:paraId="49D457C2">
            <w:pPr>
              <w:pStyle w:val="12"/>
              <w:spacing w:line="147" w:lineRule="exact"/>
              <w:ind w:left="106" w:right="73"/>
              <w:jc w:val="center"/>
              <w:rPr>
                <w:color w:val="auto"/>
                <w:sz w:val="13"/>
                <w:highlight w:val="none"/>
              </w:rPr>
            </w:pPr>
            <w:r>
              <w:rPr>
                <w:color w:val="auto"/>
                <w:sz w:val="13"/>
                <w:highlight w:val="none"/>
              </w:rPr>
              <w:t>63</w:t>
            </w:r>
          </w:p>
        </w:tc>
        <w:tc>
          <w:tcPr>
            <w:tcW w:w="895" w:type="dxa"/>
            <w:tcBorders>
              <w:top w:val="single" w:color="000000" w:sz="6" w:space="0"/>
              <w:left w:val="single" w:color="000000" w:sz="6" w:space="0"/>
              <w:bottom w:val="single" w:color="000000" w:sz="6" w:space="0"/>
              <w:right w:val="single" w:color="000000" w:sz="6" w:space="0"/>
            </w:tcBorders>
            <w:vAlign w:val="center"/>
          </w:tcPr>
          <w:p w14:paraId="77014FE5">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vAlign w:val="center"/>
          </w:tcPr>
          <w:p w14:paraId="6DE3013B">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0.00</w:t>
            </w:r>
          </w:p>
        </w:tc>
        <w:tc>
          <w:tcPr>
            <w:tcW w:w="895" w:type="dxa"/>
            <w:tcBorders>
              <w:top w:val="single" w:color="000000" w:sz="6" w:space="0"/>
              <w:left w:val="single" w:color="000000" w:sz="6" w:space="0"/>
              <w:bottom w:val="single" w:color="000000" w:sz="6" w:space="0"/>
              <w:right w:val="single" w:color="000000" w:sz="6" w:space="0"/>
            </w:tcBorders>
          </w:tcPr>
          <w:p w14:paraId="79C02E50">
            <w:pPr>
              <w:pStyle w:val="12"/>
              <w:rPr>
                <w:rFonts w:ascii="Times New Roman"/>
                <w:color w:val="auto"/>
                <w:sz w:val="10"/>
                <w:highlight w:val="none"/>
              </w:rPr>
            </w:pPr>
          </w:p>
        </w:tc>
        <w:tc>
          <w:tcPr>
            <w:tcW w:w="895" w:type="dxa"/>
            <w:tcBorders>
              <w:top w:val="single" w:color="000000" w:sz="6" w:space="0"/>
              <w:left w:val="single" w:color="000000" w:sz="6" w:space="0"/>
              <w:bottom w:val="single" w:color="000000" w:sz="6" w:space="0"/>
              <w:right w:val="single" w:color="000000" w:sz="6" w:space="0"/>
            </w:tcBorders>
          </w:tcPr>
          <w:p w14:paraId="6A52463A">
            <w:pPr>
              <w:pStyle w:val="12"/>
              <w:rPr>
                <w:rFonts w:ascii="Times New Roman"/>
                <w:color w:val="auto"/>
                <w:sz w:val="10"/>
                <w:highlight w:val="none"/>
              </w:rPr>
            </w:pPr>
          </w:p>
        </w:tc>
      </w:tr>
      <w:tr w14:paraId="08FA1F9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66" w:hRule="atLeast"/>
        </w:trPr>
        <w:tc>
          <w:tcPr>
            <w:tcW w:w="2311" w:type="dxa"/>
            <w:tcBorders>
              <w:top w:val="single" w:color="000000" w:sz="6" w:space="0"/>
              <w:left w:val="single" w:color="000000" w:sz="6" w:space="0"/>
              <w:bottom w:val="single" w:color="000000" w:sz="6" w:space="0"/>
              <w:right w:val="single" w:color="000000" w:sz="6" w:space="0"/>
            </w:tcBorders>
          </w:tcPr>
          <w:p w14:paraId="27E0A0C7">
            <w:pPr>
              <w:pStyle w:val="12"/>
              <w:spacing w:line="147" w:lineRule="exact"/>
              <w:ind w:left="36"/>
              <w:jc w:val="center"/>
              <w:rPr>
                <w:b/>
                <w:color w:val="auto"/>
                <w:sz w:val="13"/>
                <w:highlight w:val="none"/>
              </w:rPr>
            </w:pPr>
            <w:r>
              <w:rPr>
                <w:b/>
                <w:color w:val="auto"/>
                <w:sz w:val="13"/>
                <w:highlight w:val="none"/>
              </w:rPr>
              <w:t>总计</w:t>
            </w:r>
          </w:p>
        </w:tc>
        <w:tc>
          <w:tcPr>
            <w:tcW w:w="343" w:type="dxa"/>
            <w:tcBorders>
              <w:top w:val="single" w:color="000000" w:sz="6" w:space="0"/>
              <w:left w:val="single" w:color="000000" w:sz="6" w:space="0"/>
              <w:bottom w:val="single" w:color="000000" w:sz="6" w:space="0"/>
              <w:right w:val="single" w:color="000000" w:sz="6" w:space="0"/>
            </w:tcBorders>
          </w:tcPr>
          <w:p w14:paraId="6267ECFC">
            <w:pPr>
              <w:pStyle w:val="12"/>
              <w:spacing w:line="147" w:lineRule="exact"/>
              <w:ind w:left="117"/>
              <w:rPr>
                <w:color w:val="auto"/>
                <w:sz w:val="13"/>
                <w:highlight w:val="none"/>
              </w:rPr>
            </w:pPr>
            <w:r>
              <w:rPr>
                <w:color w:val="auto"/>
                <w:sz w:val="13"/>
                <w:highlight w:val="none"/>
              </w:rPr>
              <w:t>32</w:t>
            </w:r>
          </w:p>
        </w:tc>
        <w:tc>
          <w:tcPr>
            <w:tcW w:w="989" w:type="dxa"/>
            <w:tcBorders>
              <w:top w:val="single" w:color="000000" w:sz="6" w:space="0"/>
              <w:left w:val="single" w:color="000000" w:sz="6" w:space="0"/>
              <w:bottom w:val="single" w:color="000000" w:sz="6" w:space="0"/>
              <w:right w:val="single" w:color="000000" w:sz="6" w:space="0"/>
            </w:tcBorders>
            <w:vAlign w:val="center"/>
          </w:tcPr>
          <w:p w14:paraId="54618C65">
            <w:pPr>
              <w:keepNext w:val="0"/>
              <w:keepLines w:val="0"/>
              <w:widowControl/>
              <w:suppressLineNumbers w:val="0"/>
              <w:ind w:left="0" w:leftChars="0" w:right="0" w:rightChars="0"/>
              <w:jc w:val="right"/>
              <w:textAlignment w:val="center"/>
              <w:rPr>
                <w:rFonts w:hint="eastAsia" w:ascii="宋体" w:hAnsi="宋体" w:eastAsia="宋体" w:cs="宋体"/>
                <w:color w:val="auto"/>
                <w:sz w:val="13"/>
                <w:szCs w:val="22"/>
                <w:highlight w:val="none"/>
                <w:lang w:val="en-US" w:eastAsia="zh-CN" w:bidi="zh-CN"/>
              </w:rPr>
            </w:pPr>
            <w:r>
              <w:rPr>
                <w:rFonts w:hint="eastAsia" w:ascii="宋体" w:hAnsi="宋体" w:eastAsia="宋体" w:cs="宋体"/>
                <w:color w:val="auto"/>
                <w:sz w:val="13"/>
                <w:szCs w:val="22"/>
                <w:highlight w:val="none"/>
                <w:lang w:val="en-US" w:eastAsia="zh-CN" w:bidi="zh-CN"/>
              </w:rPr>
              <w:t>649.60</w:t>
            </w:r>
          </w:p>
        </w:tc>
        <w:tc>
          <w:tcPr>
            <w:tcW w:w="2436" w:type="dxa"/>
            <w:tcBorders>
              <w:top w:val="single" w:color="000000" w:sz="6" w:space="0"/>
              <w:left w:val="single" w:color="000000" w:sz="6" w:space="0"/>
              <w:bottom w:val="single" w:color="000000" w:sz="6" w:space="0"/>
              <w:right w:val="single" w:color="000000" w:sz="6" w:space="0"/>
            </w:tcBorders>
          </w:tcPr>
          <w:p w14:paraId="1FA4C809">
            <w:pPr>
              <w:pStyle w:val="12"/>
              <w:spacing w:line="147" w:lineRule="exact"/>
              <w:ind w:left="31"/>
              <w:jc w:val="center"/>
              <w:rPr>
                <w:b/>
                <w:color w:val="auto"/>
                <w:sz w:val="13"/>
                <w:highlight w:val="none"/>
              </w:rPr>
            </w:pPr>
            <w:r>
              <w:rPr>
                <w:b/>
                <w:color w:val="auto"/>
                <w:sz w:val="13"/>
                <w:highlight w:val="none"/>
              </w:rPr>
              <w:t>总计</w:t>
            </w:r>
          </w:p>
        </w:tc>
        <w:tc>
          <w:tcPr>
            <w:tcW w:w="365" w:type="dxa"/>
            <w:tcBorders>
              <w:top w:val="single" w:color="000000" w:sz="6" w:space="0"/>
              <w:left w:val="single" w:color="000000" w:sz="6" w:space="0"/>
              <w:bottom w:val="single" w:color="000000" w:sz="6" w:space="0"/>
              <w:right w:val="single" w:color="000000" w:sz="6" w:space="0"/>
            </w:tcBorders>
          </w:tcPr>
          <w:p w14:paraId="354D5CE8">
            <w:pPr>
              <w:pStyle w:val="12"/>
              <w:spacing w:line="147" w:lineRule="exact"/>
              <w:ind w:left="106" w:right="73"/>
              <w:jc w:val="center"/>
              <w:rPr>
                <w:color w:val="auto"/>
                <w:sz w:val="13"/>
                <w:highlight w:val="none"/>
              </w:rPr>
            </w:pPr>
            <w:r>
              <w:rPr>
                <w:color w:val="auto"/>
                <w:sz w:val="13"/>
                <w:highlight w:val="none"/>
              </w:rPr>
              <w:t>64</w:t>
            </w:r>
          </w:p>
        </w:tc>
        <w:tc>
          <w:tcPr>
            <w:tcW w:w="895" w:type="dxa"/>
            <w:tcBorders>
              <w:top w:val="single" w:color="000000" w:sz="6" w:space="0"/>
              <w:left w:val="single" w:color="000000" w:sz="6" w:space="0"/>
              <w:bottom w:val="single" w:color="000000" w:sz="6" w:space="0"/>
              <w:right w:val="single" w:color="000000" w:sz="6" w:space="0"/>
            </w:tcBorders>
            <w:vAlign w:val="center"/>
          </w:tcPr>
          <w:p w14:paraId="427DFD9A">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649.60</w:t>
            </w:r>
          </w:p>
        </w:tc>
        <w:tc>
          <w:tcPr>
            <w:tcW w:w="895" w:type="dxa"/>
            <w:tcBorders>
              <w:top w:val="single" w:color="000000" w:sz="6" w:space="0"/>
              <w:left w:val="single" w:color="000000" w:sz="6" w:space="0"/>
              <w:bottom w:val="single" w:color="000000" w:sz="6" w:space="0"/>
              <w:right w:val="single" w:color="000000" w:sz="6" w:space="0"/>
            </w:tcBorders>
            <w:vAlign w:val="center"/>
          </w:tcPr>
          <w:p w14:paraId="7FB61F80">
            <w:pPr>
              <w:keepNext w:val="0"/>
              <w:keepLines w:val="0"/>
              <w:widowControl/>
              <w:suppressLineNumbers w:val="0"/>
              <w:ind w:left="0" w:leftChars="0" w:right="0" w:rightChars="0"/>
              <w:jc w:val="right"/>
              <w:textAlignment w:val="center"/>
              <w:rPr>
                <w:rFonts w:ascii="宋体" w:hAnsi="宋体" w:eastAsia="宋体" w:cs="宋体"/>
                <w:color w:val="auto"/>
                <w:sz w:val="13"/>
                <w:szCs w:val="22"/>
                <w:highlight w:val="none"/>
                <w:lang w:val="zh-CN" w:eastAsia="zh-CN" w:bidi="zh-CN"/>
              </w:rPr>
            </w:pPr>
            <w:r>
              <w:rPr>
                <w:rFonts w:hint="eastAsia" w:ascii="宋体" w:hAnsi="宋体" w:eastAsia="宋体" w:cs="宋体"/>
                <w:color w:val="auto"/>
                <w:sz w:val="13"/>
                <w:szCs w:val="22"/>
                <w:highlight w:val="none"/>
                <w:lang w:val="en-US" w:eastAsia="zh-CN" w:bidi="zh-CN"/>
              </w:rPr>
              <w:t>649.60</w:t>
            </w:r>
          </w:p>
        </w:tc>
        <w:tc>
          <w:tcPr>
            <w:tcW w:w="895" w:type="dxa"/>
            <w:tcBorders>
              <w:top w:val="single" w:color="000000" w:sz="6" w:space="0"/>
              <w:left w:val="single" w:color="000000" w:sz="6" w:space="0"/>
              <w:bottom w:val="single" w:color="000000" w:sz="6" w:space="0"/>
              <w:right w:val="single" w:color="000000" w:sz="6" w:space="0"/>
            </w:tcBorders>
          </w:tcPr>
          <w:p w14:paraId="6BE35468">
            <w:pPr>
              <w:pStyle w:val="12"/>
              <w:spacing w:line="147" w:lineRule="exact"/>
              <w:ind w:right="-15"/>
              <w:jc w:val="right"/>
              <w:rPr>
                <w:color w:val="auto"/>
                <w:sz w:val="13"/>
                <w:highlight w:val="none"/>
              </w:rPr>
            </w:pPr>
            <w:r>
              <w:rPr>
                <w:color w:val="auto"/>
                <w:sz w:val="13"/>
                <w:highlight w:val="none"/>
              </w:rPr>
              <w:t>0.00</w:t>
            </w:r>
          </w:p>
        </w:tc>
        <w:tc>
          <w:tcPr>
            <w:tcW w:w="895" w:type="dxa"/>
            <w:tcBorders>
              <w:top w:val="single" w:color="000000" w:sz="6" w:space="0"/>
              <w:left w:val="single" w:color="000000" w:sz="6" w:space="0"/>
              <w:bottom w:val="single" w:color="000000" w:sz="6" w:space="0"/>
              <w:right w:val="single" w:color="000000" w:sz="6" w:space="0"/>
            </w:tcBorders>
          </w:tcPr>
          <w:p w14:paraId="53E22C5E">
            <w:pPr>
              <w:pStyle w:val="12"/>
              <w:spacing w:line="147" w:lineRule="exact"/>
              <w:ind w:right="-15"/>
              <w:jc w:val="right"/>
              <w:rPr>
                <w:color w:val="auto"/>
                <w:sz w:val="13"/>
                <w:highlight w:val="none"/>
              </w:rPr>
            </w:pPr>
            <w:r>
              <w:rPr>
                <w:color w:val="auto"/>
                <w:sz w:val="13"/>
                <w:highlight w:val="none"/>
              </w:rPr>
              <w:t>0.00</w:t>
            </w:r>
          </w:p>
        </w:tc>
      </w:tr>
    </w:tbl>
    <w:p w14:paraId="5DEF8783">
      <w:pPr>
        <w:spacing w:before="44"/>
        <w:ind w:left="128" w:right="0" w:firstLine="0"/>
        <w:jc w:val="left"/>
        <w:rPr>
          <w:color w:val="auto"/>
          <w:sz w:val="13"/>
          <w:highlight w:val="none"/>
        </w:rPr>
      </w:pPr>
      <w:r>
        <w:rPr>
          <w:color w:val="auto"/>
          <w:sz w:val="13"/>
          <w:highlight w:val="none"/>
        </w:rPr>
        <w:t>注：本表反映部门本年度一般公共预算财政拨款、政府性基金预算财政拨款和国有资本经营预算财政拨款的总收支和年末结转结余情况。</w:t>
      </w:r>
    </w:p>
    <w:p w14:paraId="0408765B">
      <w:pPr>
        <w:spacing w:after="0"/>
        <w:jc w:val="left"/>
        <w:rPr>
          <w:color w:val="auto"/>
          <w:sz w:val="13"/>
          <w:highlight w:val="none"/>
        </w:rPr>
        <w:sectPr>
          <w:pgSz w:w="12240" w:h="15840"/>
          <w:pgMar w:top="1420" w:right="980" w:bottom="280" w:left="980" w:header="720" w:footer="720" w:gutter="0"/>
          <w:cols w:space="720" w:num="1"/>
        </w:sectPr>
      </w:pPr>
    </w:p>
    <w:tbl>
      <w:tblPr>
        <w:tblStyle w:val="8"/>
        <w:tblW w:w="0" w:type="auto"/>
        <w:tblInd w:w="117"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CellMar>
          <w:top w:w="0" w:type="dxa"/>
          <w:left w:w="0" w:type="dxa"/>
          <w:bottom w:w="0" w:type="dxa"/>
          <w:right w:w="0" w:type="dxa"/>
        </w:tblCellMar>
      </w:tblPr>
      <w:tblGrid>
        <w:gridCol w:w="398"/>
        <w:gridCol w:w="436"/>
        <w:gridCol w:w="422"/>
        <w:gridCol w:w="2940"/>
        <w:gridCol w:w="1870"/>
        <w:gridCol w:w="1956"/>
        <w:gridCol w:w="1992"/>
      </w:tblGrid>
      <w:tr w14:paraId="7FE67CC2">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884" w:hRule="atLeast"/>
        </w:trPr>
        <w:tc>
          <w:tcPr>
            <w:tcW w:w="10014" w:type="dxa"/>
            <w:gridSpan w:val="7"/>
            <w:tcBorders>
              <w:top w:val="nil"/>
              <w:left w:val="nil"/>
            </w:tcBorders>
          </w:tcPr>
          <w:p w14:paraId="571F2760">
            <w:pPr>
              <w:pStyle w:val="12"/>
              <w:spacing w:before="14" w:line="443" w:lineRule="exact"/>
              <w:ind w:left="2415" w:right="2300"/>
              <w:jc w:val="center"/>
              <w:rPr>
                <w:rFonts w:hint="eastAsia" w:ascii="黑体" w:eastAsia="黑体"/>
                <w:color w:val="auto"/>
                <w:sz w:val="35"/>
                <w:highlight w:val="none"/>
              </w:rPr>
            </w:pPr>
            <w:r>
              <w:rPr>
                <w:rFonts w:hint="eastAsia" w:ascii="黑体" w:eastAsia="黑体"/>
                <w:color w:val="auto"/>
                <w:sz w:val="35"/>
                <w:highlight w:val="none"/>
              </w:rPr>
              <w:t>一般公共预算财政拨款支出决算表</w:t>
            </w:r>
          </w:p>
          <w:p w14:paraId="6D133F8E">
            <w:pPr>
              <w:pStyle w:val="12"/>
              <w:spacing w:line="206" w:lineRule="exact"/>
              <w:ind w:right="-15"/>
              <w:jc w:val="right"/>
              <w:rPr>
                <w:color w:val="auto"/>
                <w:sz w:val="17"/>
                <w:highlight w:val="none"/>
              </w:rPr>
            </w:pPr>
            <w:r>
              <w:rPr>
                <w:color w:val="auto"/>
                <w:spacing w:val="-2"/>
                <w:sz w:val="17"/>
                <w:highlight w:val="none"/>
              </w:rPr>
              <w:t>公开</w:t>
            </w:r>
            <w:r>
              <w:rPr>
                <w:color w:val="auto"/>
                <w:spacing w:val="-1"/>
                <w:sz w:val="17"/>
                <w:highlight w:val="none"/>
              </w:rPr>
              <w:t>05表</w:t>
            </w:r>
          </w:p>
          <w:p w14:paraId="3588EDB7">
            <w:pPr>
              <w:pStyle w:val="12"/>
              <w:tabs>
                <w:tab w:val="left" w:pos="4195"/>
                <w:tab w:val="left" w:pos="8740"/>
              </w:tabs>
              <w:spacing w:line="202" w:lineRule="exact"/>
              <w:ind w:right="-29"/>
              <w:jc w:val="right"/>
              <w:rPr>
                <w:color w:val="auto"/>
                <w:sz w:val="17"/>
                <w:highlight w:val="none"/>
              </w:rPr>
            </w:pPr>
            <w:r>
              <w:rPr>
                <w:color w:val="auto"/>
                <w:w w:val="105"/>
                <w:sz w:val="17"/>
                <w:highlight w:val="none"/>
              </w:rPr>
              <w:t>编制单</w:t>
            </w:r>
            <w:r>
              <w:rPr>
                <w:color w:val="auto"/>
                <w:spacing w:val="-7"/>
                <w:w w:val="105"/>
                <w:sz w:val="17"/>
                <w:highlight w:val="none"/>
              </w:rPr>
              <w:t>位</w:t>
            </w:r>
            <w:r>
              <w:rPr>
                <w:color w:val="auto"/>
                <w:w w:val="105"/>
                <w:sz w:val="17"/>
                <w:highlight w:val="none"/>
              </w:rPr>
              <w:t>：</w:t>
            </w:r>
            <w:r>
              <w:rPr>
                <w:color w:val="auto"/>
                <w:spacing w:val="3"/>
                <w:w w:val="105"/>
                <w:sz w:val="17"/>
                <w:highlight w:val="none"/>
              </w:rPr>
              <w:t>赣</w:t>
            </w:r>
            <w:r>
              <w:rPr>
                <w:color w:val="auto"/>
                <w:w w:val="105"/>
                <w:sz w:val="17"/>
                <w:highlight w:val="none"/>
              </w:rPr>
              <w:t>州市</w:t>
            </w:r>
            <w:r>
              <w:rPr>
                <w:rFonts w:hint="eastAsia"/>
                <w:color w:val="auto"/>
                <w:w w:val="105"/>
                <w:sz w:val="17"/>
                <w:highlight w:val="none"/>
                <w:lang w:val="en-US" w:eastAsia="zh-CN"/>
              </w:rPr>
              <w:t>乡村振兴局</w:t>
            </w:r>
            <w:r>
              <w:rPr>
                <w:color w:val="auto"/>
                <w:w w:val="105"/>
                <w:sz w:val="17"/>
                <w:highlight w:val="none"/>
              </w:rPr>
              <w:tab/>
            </w:r>
            <w:r>
              <w:rPr>
                <w:color w:val="auto"/>
                <w:spacing w:val="2"/>
                <w:w w:val="105"/>
                <w:position w:val="1"/>
                <w:sz w:val="14"/>
                <w:highlight w:val="none"/>
              </w:rPr>
              <w:t>202</w:t>
            </w:r>
            <w:r>
              <w:rPr>
                <w:rFonts w:hint="eastAsia"/>
                <w:color w:val="auto"/>
                <w:spacing w:val="2"/>
                <w:w w:val="105"/>
                <w:position w:val="1"/>
                <w:sz w:val="14"/>
                <w:highlight w:val="none"/>
                <w:lang w:val="en-US" w:eastAsia="zh-CN"/>
              </w:rPr>
              <w:t>1</w:t>
            </w:r>
            <w:r>
              <w:rPr>
                <w:color w:val="auto"/>
                <w:spacing w:val="4"/>
                <w:w w:val="105"/>
                <w:position w:val="1"/>
                <w:sz w:val="14"/>
                <w:highlight w:val="none"/>
              </w:rPr>
              <w:t>年</w:t>
            </w:r>
            <w:r>
              <w:rPr>
                <w:color w:val="auto"/>
                <w:w w:val="105"/>
                <w:position w:val="1"/>
                <w:sz w:val="14"/>
                <w:highlight w:val="none"/>
              </w:rPr>
              <w:t>度</w:t>
            </w:r>
            <w:r>
              <w:rPr>
                <w:color w:val="auto"/>
                <w:w w:val="105"/>
                <w:position w:val="1"/>
                <w:sz w:val="14"/>
                <w:highlight w:val="none"/>
              </w:rPr>
              <w:tab/>
            </w:r>
            <w:r>
              <w:rPr>
                <w:color w:val="auto"/>
                <w:sz w:val="17"/>
                <w:highlight w:val="none"/>
              </w:rPr>
              <w:t>金额单</w:t>
            </w:r>
            <w:r>
              <w:rPr>
                <w:color w:val="auto"/>
                <w:spacing w:val="-10"/>
                <w:sz w:val="17"/>
                <w:highlight w:val="none"/>
              </w:rPr>
              <w:t>位</w:t>
            </w:r>
            <w:r>
              <w:rPr>
                <w:color w:val="auto"/>
                <w:sz w:val="17"/>
                <w:highlight w:val="none"/>
              </w:rPr>
              <w:t>：万元</w:t>
            </w:r>
          </w:p>
        </w:tc>
      </w:tr>
      <w:tr w14:paraId="38A66C9A">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37" w:hRule="atLeast"/>
        </w:trPr>
        <w:tc>
          <w:tcPr>
            <w:tcW w:w="4196" w:type="dxa"/>
            <w:gridSpan w:val="4"/>
            <w:tcBorders>
              <w:left w:val="single" w:color="000000" w:sz="6" w:space="0"/>
              <w:bottom w:val="single" w:color="000000" w:sz="6" w:space="0"/>
              <w:right w:val="single" w:color="000000" w:sz="6" w:space="0"/>
            </w:tcBorders>
          </w:tcPr>
          <w:p w14:paraId="09361FC9">
            <w:pPr>
              <w:pStyle w:val="12"/>
              <w:tabs>
                <w:tab w:val="left" w:pos="524"/>
              </w:tabs>
              <w:spacing w:before="17" w:line="200" w:lineRule="exact"/>
              <w:ind w:left="46"/>
              <w:jc w:val="center"/>
              <w:rPr>
                <w:color w:val="auto"/>
                <w:sz w:val="16"/>
                <w:highlight w:val="none"/>
              </w:rPr>
            </w:pPr>
            <w:r>
              <w:rPr>
                <w:color w:val="auto"/>
                <w:sz w:val="16"/>
                <w:highlight w:val="none"/>
              </w:rPr>
              <w:t>项</w:t>
            </w:r>
            <w:r>
              <w:rPr>
                <w:color w:val="auto"/>
                <w:sz w:val="16"/>
                <w:highlight w:val="none"/>
              </w:rPr>
              <w:tab/>
            </w:r>
            <w:r>
              <w:rPr>
                <w:color w:val="auto"/>
                <w:sz w:val="16"/>
                <w:highlight w:val="none"/>
              </w:rPr>
              <w:t>目</w:t>
            </w:r>
          </w:p>
        </w:tc>
        <w:tc>
          <w:tcPr>
            <w:tcW w:w="1870" w:type="dxa"/>
            <w:vMerge w:val="restart"/>
            <w:tcBorders>
              <w:left w:val="single" w:color="000000" w:sz="6" w:space="0"/>
              <w:bottom w:val="single" w:color="000000" w:sz="6" w:space="0"/>
              <w:right w:val="single" w:color="000000" w:sz="6" w:space="0"/>
            </w:tcBorders>
          </w:tcPr>
          <w:p w14:paraId="16C5BEC6">
            <w:pPr>
              <w:pStyle w:val="12"/>
              <w:rPr>
                <w:color w:val="auto"/>
                <w:sz w:val="16"/>
                <w:highlight w:val="none"/>
              </w:rPr>
            </w:pPr>
          </w:p>
          <w:p w14:paraId="1B0F3C6F">
            <w:pPr>
              <w:pStyle w:val="12"/>
              <w:spacing w:before="1"/>
              <w:rPr>
                <w:color w:val="auto"/>
                <w:sz w:val="12"/>
                <w:highlight w:val="none"/>
              </w:rPr>
            </w:pPr>
          </w:p>
          <w:p w14:paraId="5C20210E">
            <w:pPr>
              <w:pStyle w:val="12"/>
              <w:ind w:left="478"/>
              <w:rPr>
                <w:color w:val="auto"/>
                <w:sz w:val="16"/>
                <w:highlight w:val="none"/>
              </w:rPr>
            </w:pPr>
            <w:r>
              <w:rPr>
                <w:color w:val="auto"/>
                <w:sz w:val="16"/>
                <w:highlight w:val="none"/>
              </w:rPr>
              <w:t>本年支出合计</w:t>
            </w:r>
          </w:p>
        </w:tc>
        <w:tc>
          <w:tcPr>
            <w:tcW w:w="1956" w:type="dxa"/>
            <w:vMerge w:val="restart"/>
            <w:tcBorders>
              <w:left w:val="single" w:color="000000" w:sz="6" w:space="0"/>
              <w:bottom w:val="single" w:color="000000" w:sz="6" w:space="0"/>
              <w:right w:val="single" w:color="000000" w:sz="6" w:space="0"/>
            </w:tcBorders>
          </w:tcPr>
          <w:p w14:paraId="6D3FEA3D">
            <w:pPr>
              <w:pStyle w:val="12"/>
              <w:rPr>
                <w:color w:val="auto"/>
                <w:sz w:val="16"/>
                <w:highlight w:val="none"/>
              </w:rPr>
            </w:pPr>
          </w:p>
          <w:p w14:paraId="4EC34745">
            <w:pPr>
              <w:pStyle w:val="12"/>
              <w:spacing w:before="1"/>
              <w:rPr>
                <w:color w:val="auto"/>
                <w:sz w:val="12"/>
                <w:highlight w:val="none"/>
              </w:rPr>
            </w:pPr>
          </w:p>
          <w:p w14:paraId="4CFE2394">
            <w:pPr>
              <w:pStyle w:val="12"/>
              <w:ind w:left="677"/>
              <w:rPr>
                <w:color w:val="auto"/>
                <w:sz w:val="16"/>
                <w:highlight w:val="none"/>
              </w:rPr>
            </w:pPr>
            <w:r>
              <w:rPr>
                <w:color w:val="auto"/>
                <w:sz w:val="16"/>
                <w:highlight w:val="none"/>
              </w:rPr>
              <w:t>基本支出</w:t>
            </w:r>
          </w:p>
        </w:tc>
        <w:tc>
          <w:tcPr>
            <w:tcW w:w="1992" w:type="dxa"/>
            <w:vMerge w:val="restart"/>
            <w:tcBorders>
              <w:left w:val="single" w:color="000000" w:sz="6" w:space="0"/>
              <w:bottom w:val="single" w:color="000000" w:sz="6" w:space="0"/>
              <w:right w:val="single" w:color="000000" w:sz="6" w:space="0"/>
            </w:tcBorders>
          </w:tcPr>
          <w:p w14:paraId="2050F117">
            <w:pPr>
              <w:pStyle w:val="12"/>
              <w:rPr>
                <w:color w:val="auto"/>
                <w:sz w:val="16"/>
                <w:highlight w:val="none"/>
              </w:rPr>
            </w:pPr>
          </w:p>
          <w:p w14:paraId="4D86A166">
            <w:pPr>
              <w:pStyle w:val="12"/>
              <w:spacing w:before="1"/>
              <w:rPr>
                <w:color w:val="auto"/>
                <w:sz w:val="12"/>
                <w:highlight w:val="none"/>
              </w:rPr>
            </w:pPr>
          </w:p>
          <w:p w14:paraId="0D10590C">
            <w:pPr>
              <w:pStyle w:val="12"/>
              <w:ind w:left="696"/>
              <w:rPr>
                <w:color w:val="auto"/>
                <w:sz w:val="16"/>
                <w:highlight w:val="none"/>
              </w:rPr>
            </w:pPr>
            <w:r>
              <w:rPr>
                <w:color w:val="auto"/>
                <w:sz w:val="16"/>
                <w:highlight w:val="none"/>
              </w:rPr>
              <w:t>项目支出</w:t>
            </w:r>
          </w:p>
        </w:tc>
      </w:tr>
      <w:tr w14:paraId="55CC602E">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651"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2C4A2764">
            <w:pPr>
              <w:pStyle w:val="12"/>
              <w:spacing w:before="139" w:line="230" w:lineRule="auto"/>
              <w:ind w:left="402" w:right="29" w:hanging="315"/>
              <w:rPr>
                <w:color w:val="auto"/>
                <w:sz w:val="16"/>
                <w:highlight w:val="none"/>
              </w:rPr>
            </w:pPr>
            <w:r>
              <w:rPr>
                <w:color w:val="auto"/>
                <w:sz w:val="16"/>
                <w:highlight w:val="none"/>
              </w:rPr>
              <w:t>支出功能分类科目编码</w:t>
            </w:r>
          </w:p>
        </w:tc>
        <w:tc>
          <w:tcPr>
            <w:tcW w:w="2940" w:type="dxa"/>
            <w:tcBorders>
              <w:top w:val="single" w:color="000000" w:sz="6" w:space="0"/>
              <w:left w:val="single" w:color="000000" w:sz="6" w:space="0"/>
              <w:bottom w:val="single" w:color="000000" w:sz="6" w:space="0"/>
              <w:right w:val="single" w:color="000000" w:sz="6" w:space="0"/>
            </w:tcBorders>
          </w:tcPr>
          <w:p w14:paraId="28A7971C">
            <w:pPr>
              <w:pStyle w:val="12"/>
              <w:rPr>
                <w:color w:val="auto"/>
                <w:sz w:val="18"/>
                <w:highlight w:val="none"/>
              </w:rPr>
            </w:pPr>
          </w:p>
          <w:p w14:paraId="168666D2">
            <w:pPr>
              <w:pStyle w:val="12"/>
              <w:ind w:left="1150" w:right="1095"/>
              <w:jc w:val="center"/>
              <w:rPr>
                <w:color w:val="auto"/>
                <w:sz w:val="16"/>
                <w:highlight w:val="none"/>
              </w:rPr>
            </w:pPr>
            <w:r>
              <w:rPr>
                <w:color w:val="auto"/>
                <w:sz w:val="16"/>
                <w:highlight w:val="none"/>
              </w:rPr>
              <w:t>科目名称</w:t>
            </w:r>
          </w:p>
        </w:tc>
        <w:tc>
          <w:tcPr>
            <w:tcW w:w="1870" w:type="dxa"/>
            <w:vMerge w:val="continue"/>
            <w:tcBorders>
              <w:top w:val="nil"/>
              <w:left w:val="single" w:color="000000" w:sz="6" w:space="0"/>
              <w:bottom w:val="single" w:color="000000" w:sz="6" w:space="0"/>
              <w:right w:val="single" w:color="000000" w:sz="6" w:space="0"/>
            </w:tcBorders>
          </w:tcPr>
          <w:p w14:paraId="48207365">
            <w:pPr>
              <w:rPr>
                <w:color w:val="auto"/>
                <w:sz w:val="2"/>
                <w:szCs w:val="2"/>
                <w:highlight w:val="none"/>
              </w:rPr>
            </w:pPr>
          </w:p>
        </w:tc>
        <w:tc>
          <w:tcPr>
            <w:tcW w:w="1956" w:type="dxa"/>
            <w:vMerge w:val="continue"/>
            <w:tcBorders>
              <w:top w:val="nil"/>
              <w:left w:val="single" w:color="000000" w:sz="6" w:space="0"/>
              <w:bottom w:val="single" w:color="000000" w:sz="6" w:space="0"/>
              <w:right w:val="single" w:color="000000" w:sz="6" w:space="0"/>
            </w:tcBorders>
          </w:tcPr>
          <w:p w14:paraId="5B19A1EC">
            <w:pPr>
              <w:rPr>
                <w:color w:val="auto"/>
                <w:sz w:val="2"/>
                <w:szCs w:val="2"/>
                <w:highlight w:val="none"/>
              </w:rPr>
            </w:pPr>
          </w:p>
        </w:tc>
        <w:tc>
          <w:tcPr>
            <w:tcW w:w="1992" w:type="dxa"/>
            <w:vMerge w:val="continue"/>
            <w:tcBorders>
              <w:top w:val="nil"/>
              <w:left w:val="single" w:color="000000" w:sz="6" w:space="0"/>
              <w:bottom w:val="single" w:color="000000" w:sz="6" w:space="0"/>
              <w:right w:val="single" w:color="000000" w:sz="6" w:space="0"/>
            </w:tcBorders>
          </w:tcPr>
          <w:p w14:paraId="67F41201">
            <w:pPr>
              <w:rPr>
                <w:color w:val="auto"/>
                <w:sz w:val="2"/>
                <w:szCs w:val="2"/>
                <w:highlight w:val="none"/>
              </w:rPr>
            </w:pPr>
          </w:p>
        </w:tc>
      </w:tr>
      <w:tr w14:paraId="373CA298">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398" w:type="dxa"/>
            <w:vMerge w:val="restart"/>
            <w:tcBorders>
              <w:top w:val="single" w:color="000000" w:sz="6" w:space="0"/>
              <w:left w:val="single" w:color="000000" w:sz="6" w:space="0"/>
              <w:bottom w:val="single" w:color="000000" w:sz="6" w:space="0"/>
              <w:right w:val="single" w:color="000000" w:sz="6" w:space="0"/>
            </w:tcBorders>
          </w:tcPr>
          <w:p w14:paraId="7E33994C">
            <w:pPr>
              <w:pStyle w:val="12"/>
              <w:spacing w:before="125"/>
              <w:ind w:left="133"/>
              <w:rPr>
                <w:color w:val="auto"/>
                <w:sz w:val="16"/>
                <w:highlight w:val="none"/>
              </w:rPr>
            </w:pPr>
            <w:r>
              <w:rPr>
                <w:color w:val="auto"/>
                <w:w w:val="100"/>
                <w:sz w:val="16"/>
                <w:highlight w:val="none"/>
              </w:rPr>
              <w:t>类</w:t>
            </w:r>
          </w:p>
        </w:tc>
        <w:tc>
          <w:tcPr>
            <w:tcW w:w="436" w:type="dxa"/>
            <w:vMerge w:val="restart"/>
            <w:tcBorders>
              <w:top w:val="single" w:color="000000" w:sz="6" w:space="0"/>
              <w:left w:val="single" w:color="000000" w:sz="6" w:space="0"/>
              <w:bottom w:val="single" w:color="000000" w:sz="6" w:space="0"/>
              <w:right w:val="single" w:color="000000" w:sz="6" w:space="0"/>
            </w:tcBorders>
          </w:tcPr>
          <w:p w14:paraId="24303D7F">
            <w:pPr>
              <w:pStyle w:val="12"/>
              <w:spacing w:before="125"/>
              <w:ind w:left="153"/>
              <w:rPr>
                <w:color w:val="auto"/>
                <w:sz w:val="16"/>
                <w:highlight w:val="none"/>
              </w:rPr>
            </w:pPr>
            <w:r>
              <w:rPr>
                <w:color w:val="auto"/>
                <w:w w:val="100"/>
                <w:sz w:val="16"/>
                <w:highlight w:val="none"/>
              </w:rPr>
              <w:t>款</w:t>
            </w:r>
          </w:p>
        </w:tc>
        <w:tc>
          <w:tcPr>
            <w:tcW w:w="422" w:type="dxa"/>
            <w:vMerge w:val="restart"/>
            <w:tcBorders>
              <w:top w:val="single" w:color="000000" w:sz="6" w:space="0"/>
              <w:left w:val="single" w:color="000000" w:sz="6" w:space="0"/>
              <w:bottom w:val="single" w:color="000000" w:sz="6" w:space="0"/>
              <w:right w:val="single" w:color="000000" w:sz="6" w:space="0"/>
            </w:tcBorders>
          </w:tcPr>
          <w:p w14:paraId="75C3BB1E">
            <w:pPr>
              <w:pStyle w:val="12"/>
              <w:spacing w:before="125"/>
              <w:ind w:left="146"/>
              <w:rPr>
                <w:color w:val="auto"/>
                <w:sz w:val="16"/>
                <w:highlight w:val="none"/>
              </w:rPr>
            </w:pPr>
            <w:r>
              <w:rPr>
                <w:color w:val="auto"/>
                <w:w w:val="100"/>
                <w:sz w:val="16"/>
                <w:highlight w:val="none"/>
              </w:rPr>
              <w:t>项</w:t>
            </w:r>
          </w:p>
        </w:tc>
        <w:tc>
          <w:tcPr>
            <w:tcW w:w="2940" w:type="dxa"/>
            <w:tcBorders>
              <w:top w:val="single" w:color="000000" w:sz="6" w:space="0"/>
              <w:left w:val="single" w:color="000000" w:sz="6" w:space="0"/>
              <w:bottom w:val="single" w:color="000000" w:sz="6" w:space="0"/>
              <w:right w:val="single" w:color="000000" w:sz="6" w:space="0"/>
            </w:tcBorders>
          </w:tcPr>
          <w:p w14:paraId="174149B3">
            <w:pPr>
              <w:pStyle w:val="12"/>
              <w:spacing w:line="195" w:lineRule="exact"/>
              <w:ind w:left="1147" w:right="1095"/>
              <w:jc w:val="center"/>
              <w:rPr>
                <w:color w:val="auto"/>
                <w:sz w:val="16"/>
                <w:highlight w:val="none"/>
              </w:rPr>
            </w:pPr>
            <w:r>
              <w:rPr>
                <w:color w:val="auto"/>
                <w:sz w:val="16"/>
                <w:highlight w:val="none"/>
              </w:rPr>
              <w:t>栏次</w:t>
            </w:r>
          </w:p>
        </w:tc>
        <w:tc>
          <w:tcPr>
            <w:tcW w:w="1870" w:type="dxa"/>
            <w:tcBorders>
              <w:top w:val="single" w:color="000000" w:sz="6" w:space="0"/>
              <w:left w:val="single" w:color="000000" w:sz="6" w:space="0"/>
              <w:bottom w:val="single" w:color="000000" w:sz="6" w:space="0"/>
              <w:right w:val="single" w:color="000000" w:sz="6" w:space="0"/>
            </w:tcBorders>
          </w:tcPr>
          <w:p w14:paraId="238B4D98">
            <w:pPr>
              <w:pStyle w:val="12"/>
              <w:spacing w:line="195" w:lineRule="exact"/>
              <w:ind w:left="46"/>
              <w:jc w:val="center"/>
              <w:rPr>
                <w:color w:val="auto"/>
                <w:sz w:val="16"/>
                <w:highlight w:val="none"/>
              </w:rPr>
            </w:pPr>
            <w:r>
              <w:rPr>
                <w:color w:val="auto"/>
                <w:w w:val="100"/>
                <w:sz w:val="16"/>
                <w:highlight w:val="none"/>
              </w:rPr>
              <w:t>1</w:t>
            </w:r>
          </w:p>
        </w:tc>
        <w:tc>
          <w:tcPr>
            <w:tcW w:w="1956" w:type="dxa"/>
            <w:tcBorders>
              <w:top w:val="single" w:color="000000" w:sz="6" w:space="0"/>
              <w:left w:val="single" w:color="000000" w:sz="6" w:space="0"/>
              <w:bottom w:val="single" w:color="000000" w:sz="6" w:space="0"/>
              <w:right w:val="single" w:color="000000" w:sz="6" w:space="0"/>
            </w:tcBorders>
          </w:tcPr>
          <w:p w14:paraId="0CB1E8E7">
            <w:pPr>
              <w:pStyle w:val="12"/>
              <w:spacing w:line="195" w:lineRule="exact"/>
              <w:ind w:left="46"/>
              <w:jc w:val="center"/>
              <w:rPr>
                <w:color w:val="auto"/>
                <w:sz w:val="16"/>
                <w:highlight w:val="none"/>
              </w:rPr>
            </w:pPr>
            <w:r>
              <w:rPr>
                <w:color w:val="auto"/>
                <w:w w:val="100"/>
                <w:sz w:val="16"/>
                <w:highlight w:val="none"/>
              </w:rPr>
              <w:t>2</w:t>
            </w:r>
          </w:p>
        </w:tc>
        <w:tc>
          <w:tcPr>
            <w:tcW w:w="1992" w:type="dxa"/>
            <w:tcBorders>
              <w:top w:val="single" w:color="000000" w:sz="6" w:space="0"/>
              <w:left w:val="single" w:color="000000" w:sz="6" w:space="0"/>
              <w:bottom w:val="single" w:color="000000" w:sz="6" w:space="0"/>
              <w:right w:val="single" w:color="000000" w:sz="6" w:space="0"/>
            </w:tcBorders>
          </w:tcPr>
          <w:p w14:paraId="471AB6F4">
            <w:pPr>
              <w:pStyle w:val="12"/>
              <w:spacing w:line="195" w:lineRule="exact"/>
              <w:ind w:left="43"/>
              <w:jc w:val="center"/>
              <w:rPr>
                <w:color w:val="auto"/>
                <w:sz w:val="16"/>
                <w:highlight w:val="none"/>
              </w:rPr>
            </w:pPr>
            <w:r>
              <w:rPr>
                <w:color w:val="auto"/>
                <w:w w:val="100"/>
                <w:sz w:val="16"/>
                <w:highlight w:val="none"/>
              </w:rPr>
              <w:t>3</w:t>
            </w:r>
          </w:p>
        </w:tc>
      </w:tr>
      <w:tr w14:paraId="5AD79B69">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398" w:type="dxa"/>
            <w:vMerge w:val="continue"/>
            <w:tcBorders>
              <w:top w:val="nil"/>
              <w:left w:val="single" w:color="000000" w:sz="6" w:space="0"/>
              <w:bottom w:val="single" w:color="000000" w:sz="6" w:space="0"/>
              <w:right w:val="single" w:color="000000" w:sz="6" w:space="0"/>
            </w:tcBorders>
          </w:tcPr>
          <w:p w14:paraId="70A52DE5">
            <w:pPr>
              <w:rPr>
                <w:color w:val="auto"/>
                <w:sz w:val="2"/>
                <w:szCs w:val="2"/>
                <w:highlight w:val="none"/>
              </w:rPr>
            </w:pPr>
          </w:p>
        </w:tc>
        <w:tc>
          <w:tcPr>
            <w:tcW w:w="436" w:type="dxa"/>
            <w:vMerge w:val="continue"/>
            <w:tcBorders>
              <w:top w:val="nil"/>
              <w:left w:val="single" w:color="000000" w:sz="6" w:space="0"/>
              <w:bottom w:val="single" w:color="000000" w:sz="6" w:space="0"/>
              <w:right w:val="single" w:color="000000" w:sz="6" w:space="0"/>
            </w:tcBorders>
          </w:tcPr>
          <w:p w14:paraId="13732C89">
            <w:pPr>
              <w:rPr>
                <w:color w:val="auto"/>
                <w:sz w:val="2"/>
                <w:szCs w:val="2"/>
                <w:highlight w:val="none"/>
              </w:rPr>
            </w:pPr>
          </w:p>
        </w:tc>
        <w:tc>
          <w:tcPr>
            <w:tcW w:w="422" w:type="dxa"/>
            <w:vMerge w:val="continue"/>
            <w:tcBorders>
              <w:top w:val="nil"/>
              <w:left w:val="single" w:color="000000" w:sz="6" w:space="0"/>
              <w:bottom w:val="single" w:color="000000" w:sz="6" w:space="0"/>
              <w:right w:val="single" w:color="000000" w:sz="6" w:space="0"/>
            </w:tcBorders>
          </w:tcPr>
          <w:p w14:paraId="770CE5E5">
            <w:pPr>
              <w:rPr>
                <w:color w:val="auto"/>
                <w:sz w:val="2"/>
                <w:szCs w:val="2"/>
                <w:highlight w:val="none"/>
              </w:rPr>
            </w:pPr>
          </w:p>
        </w:tc>
        <w:tc>
          <w:tcPr>
            <w:tcW w:w="2940" w:type="dxa"/>
            <w:tcBorders>
              <w:top w:val="single" w:color="000000" w:sz="6" w:space="0"/>
              <w:left w:val="single" w:color="000000" w:sz="6" w:space="0"/>
              <w:bottom w:val="single" w:color="000000" w:sz="6" w:space="0"/>
              <w:right w:val="single" w:color="000000" w:sz="6" w:space="0"/>
            </w:tcBorders>
          </w:tcPr>
          <w:p w14:paraId="237AD8C6">
            <w:pPr>
              <w:pStyle w:val="12"/>
              <w:spacing w:line="195" w:lineRule="exact"/>
              <w:ind w:left="1147" w:right="1095"/>
              <w:jc w:val="center"/>
              <w:rPr>
                <w:color w:val="auto"/>
                <w:sz w:val="16"/>
                <w:highlight w:val="none"/>
              </w:rPr>
            </w:pPr>
            <w:r>
              <w:rPr>
                <w:color w:val="auto"/>
                <w:sz w:val="16"/>
                <w:highlight w:val="none"/>
              </w:rPr>
              <w:t>合计</w:t>
            </w:r>
          </w:p>
        </w:tc>
        <w:tc>
          <w:tcPr>
            <w:tcW w:w="1870" w:type="dxa"/>
            <w:tcBorders>
              <w:top w:val="single" w:color="000000" w:sz="6" w:space="0"/>
              <w:left w:val="single" w:color="000000" w:sz="6" w:space="0"/>
              <w:bottom w:val="single" w:color="000000" w:sz="6" w:space="0"/>
              <w:right w:val="single" w:color="000000" w:sz="6" w:space="0"/>
            </w:tcBorders>
            <w:vAlign w:val="center"/>
          </w:tcPr>
          <w:p w14:paraId="161BAD7E">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649.60</w:t>
            </w:r>
          </w:p>
        </w:tc>
        <w:tc>
          <w:tcPr>
            <w:tcW w:w="1956" w:type="dxa"/>
            <w:tcBorders>
              <w:top w:val="single" w:color="000000" w:sz="6" w:space="0"/>
              <w:left w:val="single" w:color="000000" w:sz="6" w:space="0"/>
              <w:bottom w:val="single" w:color="000000" w:sz="6" w:space="0"/>
              <w:right w:val="single" w:color="000000" w:sz="6" w:space="0"/>
            </w:tcBorders>
            <w:vAlign w:val="center"/>
          </w:tcPr>
          <w:p w14:paraId="44FFDD77">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649.60</w:t>
            </w:r>
          </w:p>
        </w:tc>
        <w:tc>
          <w:tcPr>
            <w:tcW w:w="1992" w:type="dxa"/>
            <w:tcBorders>
              <w:top w:val="single" w:color="000000" w:sz="6" w:space="0"/>
              <w:left w:val="single" w:color="000000" w:sz="6" w:space="0"/>
              <w:bottom w:val="single" w:color="000000" w:sz="6" w:space="0"/>
              <w:right w:val="single" w:color="000000" w:sz="6" w:space="0"/>
            </w:tcBorders>
          </w:tcPr>
          <w:p w14:paraId="5756EE7F">
            <w:pPr>
              <w:pStyle w:val="12"/>
              <w:spacing w:line="195" w:lineRule="exact"/>
              <w:ind w:right="-15"/>
              <w:jc w:val="right"/>
              <w:rPr>
                <w:color w:val="auto"/>
                <w:sz w:val="16"/>
                <w:highlight w:val="none"/>
              </w:rPr>
            </w:pPr>
            <w:r>
              <w:rPr>
                <w:color w:val="auto"/>
                <w:sz w:val="16"/>
                <w:highlight w:val="none"/>
              </w:rPr>
              <w:t>0.00</w:t>
            </w:r>
          </w:p>
        </w:tc>
      </w:tr>
      <w:tr w14:paraId="736A97E5">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7989762E">
            <w:pPr>
              <w:pStyle w:val="12"/>
              <w:spacing w:line="195" w:lineRule="exact"/>
              <w:ind w:left="37"/>
              <w:rPr>
                <w:b/>
                <w:color w:val="auto"/>
                <w:sz w:val="16"/>
                <w:highlight w:val="none"/>
              </w:rPr>
            </w:pPr>
            <w:r>
              <w:rPr>
                <w:b/>
                <w:color w:val="auto"/>
                <w:sz w:val="16"/>
                <w:highlight w:val="none"/>
              </w:rPr>
              <w:t>208</w:t>
            </w:r>
          </w:p>
        </w:tc>
        <w:tc>
          <w:tcPr>
            <w:tcW w:w="2940" w:type="dxa"/>
            <w:tcBorders>
              <w:top w:val="single" w:color="000000" w:sz="6" w:space="0"/>
              <w:left w:val="single" w:color="000000" w:sz="6" w:space="0"/>
              <w:bottom w:val="single" w:color="000000" w:sz="6" w:space="0"/>
              <w:right w:val="single" w:color="000000" w:sz="6" w:space="0"/>
            </w:tcBorders>
          </w:tcPr>
          <w:p w14:paraId="4B9036B6">
            <w:pPr>
              <w:pStyle w:val="12"/>
              <w:spacing w:before="19" w:line="176" w:lineRule="exact"/>
              <w:ind w:left="39"/>
              <w:rPr>
                <w:b/>
                <w:color w:val="auto"/>
                <w:sz w:val="14"/>
                <w:highlight w:val="none"/>
              </w:rPr>
            </w:pPr>
            <w:r>
              <w:rPr>
                <w:b/>
                <w:color w:val="auto"/>
                <w:sz w:val="14"/>
                <w:highlight w:val="none"/>
              </w:rPr>
              <w:t>社会保障和就业支出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4CA23696">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27.22</w:t>
            </w:r>
          </w:p>
        </w:tc>
        <w:tc>
          <w:tcPr>
            <w:tcW w:w="1956" w:type="dxa"/>
            <w:tcBorders>
              <w:top w:val="single" w:color="000000" w:sz="6" w:space="0"/>
              <w:left w:val="single" w:color="000000" w:sz="6" w:space="0"/>
              <w:bottom w:val="single" w:color="000000" w:sz="6" w:space="0"/>
              <w:right w:val="single" w:color="000000" w:sz="6" w:space="0"/>
            </w:tcBorders>
            <w:vAlign w:val="center"/>
          </w:tcPr>
          <w:p w14:paraId="630C4AA6">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27.22</w:t>
            </w:r>
          </w:p>
        </w:tc>
        <w:tc>
          <w:tcPr>
            <w:tcW w:w="1992" w:type="dxa"/>
            <w:tcBorders>
              <w:top w:val="single" w:color="000000" w:sz="6" w:space="0"/>
              <w:left w:val="single" w:color="000000" w:sz="6" w:space="0"/>
              <w:bottom w:val="single" w:color="000000" w:sz="6" w:space="0"/>
              <w:right w:val="single" w:color="000000" w:sz="6" w:space="0"/>
            </w:tcBorders>
          </w:tcPr>
          <w:p w14:paraId="36FE039A">
            <w:pPr>
              <w:pStyle w:val="12"/>
              <w:spacing w:line="195" w:lineRule="exact"/>
              <w:ind w:right="-15"/>
              <w:jc w:val="right"/>
              <w:rPr>
                <w:b/>
                <w:color w:val="auto"/>
                <w:sz w:val="16"/>
                <w:highlight w:val="none"/>
              </w:rPr>
            </w:pPr>
            <w:r>
              <w:rPr>
                <w:b/>
                <w:color w:val="auto"/>
                <w:sz w:val="16"/>
                <w:highlight w:val="none"/>
              </w:rPr>
              <w:t>0.00</w:t>
            </w:r>
          </w:p>
        </w:tc>
      </w:tr>
      <w:tr w14:paraId="61AFAED1">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1B815131">
            <w:pPr>
              <w:pStyle w:val="12"/>
              <w:spacing w:line="195" w:lineRule="exact"/>
              <w:ind w:left="37"/>
              <w:rPr>
                <w:b/>
                <w:color w:val="auto"/>
                <w:sz w:val="16"/>
                <w:highlight w:val="none"/>
              </w:rPr>
            </w:pPr>
            <w:r>
              <w:rPr>
                <w:b/>
                <w:color w:val="auto"/>
                <w:sz w:val="16"/>
                <w:highlight w:val="none"/>
              </w:rPr>
              <w:t>20805</w:t>
            </w:r>
          </w:p>
        </w:tc>
        <w:tc>
          <w:tcPr>
            <w:tcW w:w="2940" w:type="dxa"/>
            <w:tcBorders>
              <w:top w:val="single" w:color="000000" w:sz="6" w:space="0"/>
              <w:left w:val="single" w:color="000000" w:sz="6" w:space="0"/>
              <w:bottom w:val="single" w:color="000000" w:sz="6" w:space="0"/>
              <w:right w:val="single" w:color="000000" w:sz="6" w:space="0"/>
            </w:tcBorders>
          </w:tcPr>
          <w:p w14:paraId="78487566">
            <w:pPr>
              <w:pStyle w:val="12"/>
              <w:spacing w:before="19" w:line="176" w:lineRule="exact"/>
              <w:ind w:left="39"/>
              <w:rPr>
                <w:b/>
                <w:color w:val="auto"/>
                <w:sz w:val="14"/>
                <w:highlight w:val="none"/>
              </w:rPr>
            </w:pPr>
            <w:r>
              <w:rPr>
                <w:b/>
                <w:color w:val="auto"/>
                <w:sz w:val="14"/>
                <w:highlight w:val="none"/>
              </w:rPr>
              <w:t>行政事业单位养老支出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58BBF2C5">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27.22</w:t>
            </w:r>
          </w:p>
        </w:tc>
        <w:tc>
          <w:tcPr>
            <w:tcW w:w="1956" w:type="dxa"/>
            <w:tcBorders>
              <w:top w:val="single" w:color="000000" w:sz="6" w:space="0"/>
              <w:left w:val="single" w:color="000000" w:sz="6" w:space="0"/>
              <w:bottom w:val="single" w:color="000000" w:sz="6" w:space="0"/>
              <w:right w:val="single" w:color="000000" w:sz="6" w:space="0"/>
            </w:tcBorders>
            <w:vAlign w:val="center"/>
          </w:tcPr>
          <w:p w14:paraId="2D127921">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27.22</w:t>
            </w:r>
          </w:p>
        </w:tc>
        <w:tc>
          <w:tcPr>
            <w:tcW w:w="1992" w:type="dxa"/>
            <w:tcBorders>
              <w:top w:val="single" w:color="000000" w:sz="6" w:space="0"/>
              <w:left w:val="single" w:color="000000" w:sz="6" w:space="0"/>
              <w:bottom w:val="single" w:color="000000" w:sz="6" w:space="0"/>
              <w:right w:val="single" w:color="000000" w:sz="6" w:space="0"/>
            </w:tcBorders>
          </w:tcPr>
          <w:p w14:paraId="7B5FC0FB">
            <w:pPr>
              <w:pStyle w:val="12"/>
              <w:spacing w:line="195" w:lineRule="exact"/>
              <w:ind w:right="-15"/>
              <w:jc w:val="right"/>
              <w:rPr>
                <w:b/>
                <w:color w:val="auto"/>
                <w:sz w:val="16"/>
                <w:highlight w:val="none"/>
              </w:rPr>
            </w:pPr>
            <w:r>
              <w:rPr>
                <w:b/>
                <w:color w:val="auto"/>
                <w:sz w:val="16"/>
                <w:highlight w:val="none"/>
              </w:rPr>
              <w:t>0.00</w:t>
            </w:r>
          </w:p>
        </w:tc>
      </w:tr>
      <w:tr w14:paraId="58C13366">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3AFD271B">
            <w:pPr>
              <w:pStyle w:val="12"/>
              <w:spacing w:line="195" w:lineRule="exact"/>
              <w:ind w:left="37"/>
              <w:rPr>
                <w:color w:val="auto"/>
                <w:sz w:val="16"/>
                <w:highlight w:val="none"/>
              </w:rPr>
            </w:pPr>
            <w:r>
              <w:rPr>
                <w:color w:val="auto"/>
                <w:sz w:val="16"/>
                <w:highlight w:val="none"/>
              </w:rPr>
              <w:t>2080501</w:t>
            </w:r>
          </w:p>
        </w:tc>
        <w:tc>
          <w:tcPr>
            <w:tcW w:w="2940" w:type="dxa"/>
            <w:tcBorders>
              <w:top w:val="single" w:color="000000" w:sz="6" w:space="0"/>
              <w:left w:val="single" w:color="000000" w:sz="6" w:space="0"/>
              <w:bottom w:val="single" w:color="000000" w:sz="6" w:space="0"/>
              <w:right w:val="single" w:color="000000" w:sz="6" w:space="0"/>
            </w:tcBorders>
          </w:tcPr>
          <w:p w14:paraId="2BE49663">
            <w:pPr>
              <w:pStyle w:val="12"/>
              <w:spacing w:line="195" w:lineRule="exact"/>
              <w:ind w:left="197"/>
              <w:rPr>
                <w:color w:val="auto"/>
                <w:sz w:val="16"/>
                <w:highlight w:val="none"/>
              </w:rPr>
            </w:pPr>
            <w:r>
              <w:rPr>
                <w:color w:val="auto"/>
                <w:sz w:val="16"/>
                <w:highlight w:val="none"/>
              </w:rPr>
              <w:t>行政单位离退休</w:t>
            </w:r>
          </w:p>
        </w:tc>
        <w:tc>
          <w:tcPr>
            <w:tcW w:w="1870" w:type="dxa"/>
            <w:tcBorders>
              <w:top w:val="single" w:color="000000" w:sz="6" w:space="0"/>
              <w:left w:val="single" w:color="000000" w:sz="6" w:space="0"/>
              <w:bottom w:val="single" w:color="000000" w:sz="6" w:space="0"/>
              <w:right w:val="single" w:color="000000" w:sz="6" w:space="0"/>
            </w:tcBorders>
            <w:vAlign w:val="center"/>
          </w:tcPr>
          <w:p w14:paraId="4A2059F9">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0.32</w:t>
            </w:r>
          </w:p>
        </w:tc>
        <w:tc>
          <w:tcPr>
            <w:tcW w:w="1956" w:type="dxa"/>
            <w:tcBorders>
              <w:top w:val="single" w:color="000000" w:sz="6" w:space="0"/>
              <w:left w:val="single" w:color="000000" w:sz="6" w:space="0"/>
              <w:bottom w:val="single" w:color="000000" w:sz="6" w:space="0"/>
              <w:right w:val="single" w:color="000000" w:sz="6" w:space="0"/>
            </w:tcBorders>
            <w:vAlign w:val="center"/>
          </w:tcPr>
          <w:p w14:paraId="577CC419">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0.32</w:t>
            </w:r>
          </w:p>
        </w:tc>
        <w:tc>
          <w:tcPr>
            <w:tcW w:w="1992" w:type="dxa"/>
            <w:tcBorders>
              <w:top w:val="single" w:color="000000" w:sz="6" w:space="0"/>
              <w:left w:val="single" w:color="000000" w:sz="6" w:space="0"/>
              <w:bottom w:val="single" w:color="000000" w:sz="6" w:space="0"/>
              <w:right w:val="single" w:color="000000" w:sz="6" w:space="0"/>
            </w:tcBorders>
          </w:tcPr>
          <w:p w14:paraId="2C08B601">
            <w:pPr>
              <w:pStyle w:val="12"/>
              <w:spacing w:line="195" w:lineRule="exact"/>
              <w:ind w:right="-15"/>
              <w:jc w:val="right"/>
              <w:rPr>
                <w:color w:val="auto"/>
                <w:sz w:val="16"/>
                <w:highlight w:val="none"/>
              </w:rPr>
            </w:pPr>
            <w:r>
              <w:rPr>
                <w:color w:val="auto"/>
                <w:sz w:val="16"/>
                <w:highlight w:val="none"/>
              </w:rPr>
              <w:t>0.00</w:t>
            </w:r>
          </w:p>
        </w:tc>
      </w:tr>
      <w:tr w14:paraId="61710D25">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2274E09A">
            <w:pPr>
              <w:pStyle w:val="12"/>
              <w:spacing w:line="195" w:lineRule="exact"/>
              <w:ind w:left="37"/>
              <w:rPr>
                <w:color w:val="auto"/>
                <w:sz w:val="16"/>
                <w:highlight w:val="none"/>
              </w:rPr>
            </w:pPr>
            <w:r>
              <w:rPr>
                <w:color w:val="auto"/>
                <w:sz w:val="16"/>
                <w:highlight w:val="none"/>
              </w:rPr>
              <w:t>2080505</w:t>
            </w:r>
          </w:p>
        </w:tc>
        <w:tc>
          <w:tcPr>
            <w:tcW w:w="2940" w:type="dxa"/>
            <w:tcBorders>
              <w:top w:val="single" w:color="000000" w:sz="6" w:space="0"/>
              <w:left w:val="single" w:color="000000" w:sz="6" w:space="0"/>
              <w:bottom w:val="single" w:color="000000" w:sz="6" w:space="0"/>
              <w:right w:val="single" w:color="000000" w:sz="6" w:space="0"/>
            </w:tcBorders>
          </w:tcPr>
          <w:p w14:paraId="148E09FE">
            <w:pPr>
              <w:pStyle w:val="12"/>
              <w:spacing w:line="195" w:lineRule="exact"/>
              <w:ind w:left="197"/>
              <w:rPr>
                <w:color w:val="auto"/>
                <w:sz w:val="16"/>
                <w:highlight w:val="none"/>
              </w:rPr>
            </w:pPr>
            <w:r>
              <w:rPr>
                <w:color w:val="auto"/>
                <w:sz w:val="16"/>
                <w:highlight w:val="none"/>
              </w:rPr>
              <w:t>机关事业单位基本养老保险缴费支出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5D0ACDB5">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26.90</w:t>
            </w:r>
          </w:p>
        </w:tc>
        <w:tc>
          <w:tcPr>
            <w:tcW w:w="1956" w:type="dxa"/>
            <w:tcBorders>
              <w:top w:val="single" w:color="000000" w:sz="6" w:space="0"/>
              <w:left w:val="single" w:color="000000" w:sz="6" w:space="0"/>
              <w:bottom w:val="single" w:color="000000" w:sz="6" w:space="0"/>
              <w:right w:val="single" w:color="000000" w:sz="6" w:space="0"/>
            </w:tcBorders>
            <w:vAlign w:val="center"/>
          </w:tcPr>
          <w:p w14:paraId="2844E322">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26.90</w:t>
            </w:r>
          </w:p>
        </w:tc>
        <w:tc>
          <w:tcPr>
            <w:tcW w:w="1992" w:type="dxa"/>
            <w:tcBorders>
              <w:top w:val="single" w:color="000000" w:sz="6" w:space="0"/>
              <w:left w:val="single" w:color="000000" w:sz="6" w:space="0"/>
              <w:bottom w:val="single" w:color="000000" w:sz="6" w:space="0"/>
              <w:right w:val="single" w:color="000000" w:sz="6" w:space="0"/>
            </w:tcBorders>
          </w:tcPr>
          <w:p w14:paraId="4E716C12">
            <w:pPr>
              <w:pStyle w:val="12"/>
              <w:spacing w:line="195" w:lineRule="exact"/>
              <w:ind w:right="-15"/>
              <w:jc w:val="right"/>
              <w:rPr>
                <w:color w:val="auto"/>
                <w:sz w:val="16"/>
                <w:highlight w:val="none"/>
              </w:rPr>
            </w:pPr>
            <w:r>
              <w:rPr>
                <w:color w:val="auto"/>
                <w:sz w:val="16"/>
                <w:highlight w:val="none"/>
              </w:rPr>
              <w:t>0.00</w:t>
            </w:r>
          </w:p>
        </w:tc>
      </w:tr>
      <w:tr w14:paraId="284EB4DF">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29A0EFC3">
            <w:pPr>
              <w:pStyle w:val="12"/>
              <w:spacing w:line="195" w:lineRule="exact"/>
              <w:ind w:left="37"/>
              <w:rPr>
                <w:b/>
                <w:color w:val="auto"/>
                <w:sz w:val="16"/>
                <w:highlight w:val="none"/>
              </w:rPr>
            </w:pPr>
            <w:r>
              <w:rPr>
                <w:b/>
                <w:color w:val="auto"/>
                <w:sz w:val="16"/>
                <w:highlight w:val="none"/>
              </w:rPr>
              <w:t>210</w:t>
            </w:r>
          </w:p>
        </w:tc>
        <w:tc>
          <w:tcPr>
            <w:tcW w:w="2940" w:type="dxa"/>
            <w:tcBorders>
              <w:top w:val="single" w:color="000000" w:sz="6" w:space="0"/>
              <w:left w:val="single" w:color="000000" w:sz="6" w:space="0"/>
              <w:bottom w:val="single" w:color="000000" w:sz="6" w:space="0"/>
              <w:right w:val="single" w:color="000000" w:sz="6" w:space="0"/>
            </w:tcBorders>
          </w:tcPr>
          <w:p w14:paraId="03ECC748">
            <w:pPr>
              <w:pStyle w:val="12"/>
              <w:spacing w:line="195" w:lineRule="exact"/>
              <w:ind w:left="39"/>
              <w:rPr>
                <w:b/>
                <w:color w:val="auto"/>
                <w:sz w:val="16"/>
                <w:highlight w:val="none"/>
              </w:rPr>
            </w:pPr>
            <w:r>
              <w:rPr>
                <w:b/>
                <w:color w:val="auto"/>
                <w:sz w:val="16"/>
                <w:highlight w:val="none"/>
              </w:rPr>
              <w:t>卫生健康支出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788ACD8E">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33.91</w:t>
            </w:r>
          </w:p>
        </w:tc>
        <w:tc>
          <w:tcPr>
            <w:tcW w:w="1956" w:type="dxa"/>
            <w:tcBorders>
              <w:top w:val="single" w:color="000000" w:sz="6" w:space="0"/>
              <w:left w:val="single" w:color="000000" w:sz="6" w:space="0"/>
              <w:bottom w:val="single" w:color="000000" w:sz="6" w:space="0"/>
              <w:right w:val="single" w:color="000000" w:sz="6" w:space="0"/>
            </w:tcBorders>
            <w:vAlign w:val="center"/>
          </w:tcPr>
          <w:p w14:paraId="74D9E09D">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33.91</w:t>
            </w:r>
          </w:p>
        </w:tc>
        <w:tc>
          <w:tcPr>
            <w:tcW w:w="1992" w:type="dxa"/>
            <w:tcBorders>
              <w:top w:val="single" w:color="000000" w:sz="6" w:space="0"/>
              <w:left w:val="single" w:color="000000" w:sz="6" w:space="0"/>
              <w:bottom w:val="single" w:color="000000" w:sz="6" w:space="0"/>
              <w:right w:val="single" w:color="000000" w:sz="6" w:space="0"/>
            </w:tcBorders>
          </w:tcPr>
          <w:p w14:paraId="49B18D2F">
            <w:pPr>
              <w:pStyle w:val="12"/>
              <w:spacing w:line="195" w:lineRule="exact"/>
              <w:ind w:right="-15"/>
              <w:jc w:val="right"/>
              <w:rPr>
                <w:b/>
                <w:color w:val="auto"/>
                <w:sz w:val="16"/>
                <w:highlight w:val="none"/>
              </w:rPr>
            </w:pPr>
            <w:r>
              <w:rPr>
                <w:b/>
                <w:color w:val="auto"/>
                <w:sz w:val="16"/>
                <w:highlight w:val="none"/>
              </w:rPr>
              <w:t>0.00</w:t>
            </w:r>
          </w:p>
        </w:tc>
      </w:tr>
      <w:tr w14:paraId="33FB9B76">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5A10B7DD">
            <w:pPr>
              <w:pStyle w:val="12"/>
              <w:spacing w:line="195" w:lineRule="exact"/>
              <w:ind w:left="37"/>
              <w:rPr>
                <w:b/>
                <w:color w:val="auto"/>
                <w:sz w:val="16"/>
                <w:highlight w:val="none"/>
              </w:rPr>
            </w:pPr>
            <w:r>
              <w:rPr>
                <w:b/>
                <w:color w:val="auto"/>
                <w:sz w:val="16"/>
                <w:highlight w:val="none"/>
              </w:rPr>
              <w:t>21011</w:t>
            </w:r>
          </w:p>
        </w:tc>
        <w:tc>
          <w:tcPr>
            <w:tcW w:w="2940" w:type="dxa"/>
            <w:tcBorders>
              <w:top w:val="single" w:color="000000" w:sz="6" w:space="0"/>
              <w:left w:val="single" w:color="000000" w:sz="6" w:space="0"/>
              <w:bottom w:val="single" w:color="000000" w:sz="6" w:space="0"/>
              <w:right w:val="single" w:color="000000" w:sz="6" w:space="0"/>
            </w:tcBorders>
          </w:tcPr>
          <w:p w14:paraId="5F4F08CD">
            <w:pPr>
              <w:pStyle w:val="12"/>
              <w:spacing w:line="195" w:lineRule="exact"/>
              <w:ind w:left="39"/>
              <w:rPr>
                <w:b/>
                <w:color w:val="auto"/>
                <w:sz w:val="16"/>
                <w:highlight w:val="none"/>
              </w:rPr>
            </w:pPr>
            <w:r>
              <w:rPr>
                <w:b/>
                <w:color w:val="auto"/>
                <w:sz w:val="16"/>
                <w:highlight w:val="none"/>
              </w:rPr>
              <w:t>行政事业单位医疗</w:t>
            </w:r>
          </w:p>
        </w:tc>
        <w:tc>
          <w:tcPr>
            <w:tcW w:w="1870" w:type="dxa"/>
            <w:tcBorders>
              <w:top w:val="single" w:color="000000" w:sz="6" w:space="0"/>
              <w:left w:val="single" w:color="000000" w:sz="6" w:space="0"/>
              <w:bottom w:val="single" w:color="000000" w:sz="6" w:space="0"/>
              <w:right w:val="single" w:color="000000" w:sz="6" w:space="0"/>
            </w:tcBorders>
            <w:vAlign w:val="center"/>
          </w:tcPr>
          <w:p w14:paraId="7AFD8D12">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33.91</w:t>
            </w:r>
          </w:p>
        </w:tc>
        <w:tc>
          <w:tcPr>
            <w:tcW w:w="1956" w:type="dxa"/>
            <w:tcBorders>
              <w:top w:val="single" w:color="000000" w:sz="6" w:space="0"/>
              <w:left w:val="single" w:color="000000" w:sz="6" w:space="0"/>
              <w:bottom w:val="single" w:color="000000" w:sz="6" w:space="0"/>
              <w:right w:val="single" w:color="000000" w:sz="6" w:space="0"/>
            </w:tcBorders>
            <w:vAlign w:val="center"/>
          </w:tcPr>
          <w:p w14:paraId="398EDFDA">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33.91</w:t>
            </w:r>
          </w:p>
        </w:tc>
        <w:tc>
          <w:tcPr>
            <w:tcW w:w="1992" w:type="dxa"/>
            <w:tcBorders>
              <w:top w:val="single" w:color="000000" w:sz="6" w:space="0"/>
              <w:left w:val="single" w:color="000000" w:sz="6" w:space="0"/>
              <w:bottom w:val="single" w:color="000000" w:sz="6" w:space="0"/>
              <w:right w:val="single" w:color="000000" w:sz="6" w:space="0"/>
            </w:tcBorders>
          </w:tcPr>
          <w:p w14:paraId="12290F2D">
            <w:pPr>
              <w:pStyle w:val="12"/>
              <w:spacing w:line="195" w:lineRule="exact"/>
              <w:ind w:right="-15"/>
              <w:jc w:val="right"/>
              <w:rPr>
                <w:b/>
                <w:color w:val="auto"/>
                <w:sz w:val="16"/>
                <w:highlight w:val="none"/>
              </w:rPr>
            </w:pPr>
            <w:r>
              <w:rPr>
                <w:b/>
                <w:color w:val="auto"/>
                <w:sz w:val="16"/>
                <w:highlight w:val="none"/>
              </w:rPr>
              <w:t>0.00</w:t>
            </w:r>
          </w:p>
        </w:tc>
      </w:tr>
      <w:tr w14:paraId="60DD5DE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03308849">
            <w:pPr>
              <w:pStyle w:val="12"/>
              <w:spacing w:line="195" w:lineRule="exact"/>
              <w:ind w:left="37"/>
              <w:rPr>
                <w:color w:val="auto"/>
                <w:sz w:val="16"/>
                <w:highlight w:val="none"/>
              </w:rPr>
            </w:pPr>
            <w:r>
              <w:rPr>
                <w:color w:val="auto"/>
                <w:sz w:val="16"/>
                <w:highlight w:val="none"/>
              </w:rPr>
              <w:t>2101101</w:t>
            </w:r>
          </w:p>
        </w:tc>
        <w:tc>
          <w:tcPr>
            <w:tcW w:w="2940" w:type="dxa"/>
            <w:tcBorders>
              <w:top w:val="single" w:color="000000" w:sz="6" w:space="0"/>
              <w:left w:val="single" w:color="000000" w:sz="6" w:space="0"/>
              <w:bottom w:val="single" w:color="000000" w:sz="6" w:space="0"/>
              <w:right w:val="single" w:color="000000" w:sz="6" w:space="0"/>
            </w:tcBorders>
          </w:tcPr>
          <w:p w14:paraId="12F3CD21">
            <w:pPr>
              <w:pStyle w:val="12"/>
              <w:spacing w:line="195" w:lineRule="exact"/>
              <w:ind w:left="197"/>
              <w:rPr>
                <w:color w:val="auto"/>
                <w:sz w:val="16"/>
                <w:highlight w:val="none"/>
              </w:rPr>
            </w:pPr>
            <w:r>
              <w:rPr>
                <w:color w:val="auto"/>
                <w:sz w:val="16"/>
                <w:highlight w:val="none"/>
              </w:rPr>
              <w:t>行政单位医疗</w:t>
            </w:r>
          </w:p>
        </w:tc>
        <w:tc>
          <w:tcPr>
            <w:tcW w:w="1870" w:type="dxa"/>
            <w:tcBorders>
              <w:top w:val="single" w:color="000000" w:sz="6" w:space="0"/>
              <w:left w:val="single" w:color="000000" w:sz="6" w:space="0"/>
              <w:bottom w:val="single" w:color="000000" w:sz="6" w:space="0"/>
              <w:right w:val="single" w:color="000000" w:sz="6" w:space="0"/>
            </w:tcBorders>
            <w:vAlign w:val="center"/>
          </w:tcPr>
          <w:p w14:paraId="3CAD4F38">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25.04</w:t>
            </w:r>
          </w:p>
        </w:tc>
        <w:tc>
          <w:tcPr>
            <w:tcW w:w="1956" w:type="dxa"/>
            <w:tcBorders>
              <w:top w:val="single" w:color="000000" w:sz="6" w:space="0"/>
              <w:left w:val="single" w:color="000000" w:sz="6" w:space="0"/>
              <w:bottom w:val="single" w:color="000000" w:sz="6" w:space="0"/>
              <w:right w:val="single" w:color="000000" w:sz="6" w:space="0"/>
            </w:tcBorders>
            <w:vAlign w:val="center"/>
          </w:tcPr>
          <w:p w14:paraId="03B961EB">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25.04</w:t>
            </w:r>
          </w:p>
        </w:tc>
        <w:tc>
          <w:tcPr>
            <w:tcW w:w="1992" w:type="dxa"/>
            <w:tcBorders>
              <w:top w:val="single" w:color="000000" w:sz="6" w:space="0"/>
              <w:left w:val="single" w:color="000000" w:sz="6" w:space="0"/>
              <w:bottom w:val="single" w:color="000000" w:sz="6" w:space="0"/>
              <w:right w:val="single" w:color="000000" w:sz="6" w:space="0"/>
            </w:tcBorders>
          </w:tcPr>
          <w:p w14:paraId="54707DBB">
            <w:pPr>
              <w:pStyle w:val="12"/>
              <w:spacing w:line="195" w:lineRule="exact"/>
              <w:ind w:right="-15"/>
              <w:jc w:val="right"/>
              <w:rPr>
                <w:color w:val="auto"/>
                <w:sz w:val="16"/>
                <w:highlight w:val="none"/>
              </w:rPr>
            </w:pPr>
            <w:r>
              <w:rPr>
                <w:color w:val="auto"/>
                <w:sz w:val="16"/>
                <w:highlight w:val="none"/>
              </w:rPr>
              <w:t>0.00</w:t>
            </w:r>
          </w:p>
        </w:tc>
      </w:tr>
      <w:tr w14:paraId="5F756BB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45437E3E">
            <w:pPr>
              <w:pStyle w:val="12"/>
              <w:spacing w:line="195" w:lineRule="exact"/>
              <w:ind w:left="37"/>
              <w:rPr>
                <w:color w:val="auto"/>
                <w:sz w:val="16"/>
                <w:highlight w:val="none"/>
              </w:rPr>
            </w:pPr>
            <w:r>
              <w:rPr>
                <w:color w:val="auto"/>
                <w:sz w:val="16"/>
                <w:highlight w:val="none"/>
              </w:rPr>
              <w:t>2101102</w:t>
            </w:r>
          </w:p>
        </w:tc>
        <w:tc>
          <w:tcPr>
            <w:tcW w:w="2940" w:type="dxa"/>
            <w:tcBorders>
              <w:top w:val="single" w:color="000000" w:sz="6" w:space="0"/>
              <w:left w:val="single" w:color="000000" w:sz="6" w:space="0"/>
              <w:bottom w:val="single" w:color="000000" w:sz="6" w:space="0"/>
              <w:right w:val="single" w:color="000000" w:sz="6" w:space="0"/>
            </w:tcBorders>
          </w:tcPr>
          <w:p w14:paraId="578B3075">
            <w:pPr>
              <w:pStyle w:val="12"/>
              <w:spacing w:line="195" w:lineRule="exact"/>
              <w:ind w:left="197"/>
              <w:rPr>
                <w:color w:val="auto"/>
                <w:sz w:val="16"/>
                <w:highlight w:val="none"/>
              </w:rPr>
            </w:pPr>
            <w:r>
              <w:rPr>
                <w:color w:val="auto"/>
                <w:sz w:val="16"/>
                <w:highlight w:val="none"/>
              </w:rPr>
              <w:t>事业单位医疗</w:t>
            </w:r>
          </w:p>
        </w:tc>
        <w:tc>
          <w:tcPr>
            <w:tcW w:w="1870" w:type="dxa"/>
            <w:tcBorders>
              <w:top w:val="single" w:color="000000" w:sz="6" w:space="0"/>
              <w:left w:val="single" w:color="000000" w:sz="6" w:space="0"/>
              <w:bottom w:val="single" w:color="000000" w:sz="6" w:space="0"/>
              <w:right w:val="single" w:color="000000" w:sz="6" w:space="0"/>
            </w:tcBorders>
            <w:vAlign w:val="center"/>
          </w:tcPr>
          <w:p w14:paraId="1741AFDC">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3.30</w:t>
            </w:r>
          </w:p>
        </w:tc>
        <w:tc>
          <w:tcPr>
            <w:tcW w:w="1956" w:type="dxa"/>
            <w:tcBorders>
              <w:top w:val="single" w:color="000000" w:sz="6" w:space="0"/>
              <w:left w:val="single" w:color="000000" w:sz="6" w:space="0"/>
              <w:bottom w:val="single" w:color="000000" w:sz="6" w:space="0"/>
              <w:right w:val="single" w:color="000000" w:sz="6" w:space="0"/>
            </w:tcBorders>
            <w:vAlign w:val="center"/>
          </w:tcPr>
          <w:p w14:paraId="659C9CE8">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3.30</w:t>
            </w:r>
          </w:p>
        </w:tc>
        <w:tc>
          <w:tcPr>
            <w:tcW w:w="1992" w:type="dxa"/>
            <w:tcBorders>
              <w:top w:val="single" w:color="000000" w:sz="6" w:space="0"/>
              <w:left w:val="single" w:color="000000" w:sz="6" w:space="0"/>
              <w:bottom w:val="single" w:color="000000" w:sz="6" w:space="0"/>
              <w:right w:val="single" w:color="000000" w:sz="6" w:space="0"/>
            </w:tcBorders>
          </w:tcPr>
          <w:p w14:paraId="5C7A8F94">
            <w:pPr>
              <w:pStyle w:val="12"/>
              <w:spacing w:line="195" w:lineRule="exact"/>
              <w:ind w:right="-15"/>
              <w:jc w:val="right"/>
              <w:rPr>
                <w:color w:val="auto"/>
                <w:sz w:val="16"/>
                <w:highlight w:val="none"/>
              </w:rPr>
            </w:pPr>
            <w:r>
              <w:rPr>
                <w:color w:val="auto"/>
                <w:sz w:val="16"/>
                <w:highlight w:val="none"/>
              </w:rPr>
              <w:t>0.00</w:t>
            </w:r>
          </w:p>
        </w:tc>
      </w:tr>
      <w:tr w14:paraId="3DF835D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4262183F">
            <w:pPr>
              <w:pStyle w:val="12"/>
              <w:spacing w:line="195" w:lineRule="exact"/>
              <w:ind w:left="37"/>
              <w:rPr>
                <w:color w:val="auto"/>
                <w:sz w:val="16"/>
                <w:highlight w:val="none"/>
              </w:rPr>
            </w:pPr>
            <w:r>
              <w:rPr>
                <w:color w:val="auto"/>
                <w:sz w:val="16"/>
                <w:highlight w:val="none"/>
              </w:rPr>
              <w:t>2101103</w:t>
            </w:r>
          </w:p>
        </w:tc>
        <w:tc>
          <w:tcPr>
            <w:tcW w:w="2940" w:type="dxa"/>
            <w:tcBorders>
              <w:top w:val="single" w:color="000000" w:sz="6" w:space="0"/>
              <w:left w:val="single" w:color="000000" w:sz="6" w:space="0"/>
              <w:bottom w:val="single" w:color="000000" w:sz="6" w:space="0"/>
              <w:right w:val="single" w:color="000000" w:sz="6" w:space="0"/>
            </w:tcBorders>
          </w:tcPr>
          <w:p w14:paraId="76F4E590">
            <w:pPr>
              <w:pStyle w:val="12"/>
              <w:spacing w:line="195" w:lineRule="exact"/>
              <w:ind w:left="197"/>
              <w:rPr>
                <w:color w:val="auto"/>
                <w:sz w:val="16"/>
                <w:highlight w:val="none"/>
              </w:rPr>
            </w:pPr>
            <w:r>
              <w:rPr>
                <w:color w:val="auto"/>
                <w:sz w:val="16"/>
                <w:highlight w:val="none"/>
              </w:rPr>
              <w:t>公务员医疗补助</w:t>
            </w:r>
          </w:p>
        </w:tc>
        <w:tc>
          <w:tcPr>
            <w:tcW w:w="1870" w:type="dxa"/>
            <w:tcBorders>
              <w:top w:val="single" w:color="000000" w:sz="6" w:space="0"/>
              <w:left w:val="single" w:color="000000" w:sz="6" w:space="0"/>
              <w:bottom w:val="single" w:color="000000" w:sz="6" w:space="0"/>
              <w:right w:val="single" w:color="000000" w:sz="6" w:space="0"/>
            </w:tcBorders>
            <w:vAlign w:val="center"/>
          </w:tcPr>
          <w:p w14:paraId="04CA5906">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5.57</w:t>
            </w:r>
          </w:p>
        </w:tc>
        <w:tc>
          <w:tcPr>
            <w:tcW w:w="1956" w:type="dxa"/>
            <w:tcBorders>
              <w:top w:val="single" w:color="000000" w:sz="6" w:space="0"/>
              <w:left w:val="single" w:color="000000" w:sz="6" w:space="0"/>
              <w:bottom w:val="single" w:color="000000" w:sz="6" w:space="0"/>
              <w:right w:val="single" w:color="000000" w:sz="6" w:space="0"/>
            </w:tcBorders>
            <w:vAlign w:val="center"/>
          </w:tcPr>
          <w:p w14:paraId="47F5A9A7">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5.57</w:t>
            </w:r>
          </w:p>
        </w:tc>
        <w:tc>
          <w:tcPr>
            <w:tcW w:w="1992" w:type="dxa"/>
            <w:tcBorders>
              <w:top w:val="single" w:color="000000" w:sz="6" w:space="0"/>
              <w:left w:val="single" w:color="000000" w:sz="6" w:space="0"/>
              <w:bottom w:val="single" w:color="000000" w:sz="6" w:space="0"/>
              <w:right w:val="single" w:color="000000" w:sz="6" w:space="0"/>
            </w:tcBorders>
          </w:tcPr>
          <w:p w14:paraId="42509EEB">
            <w:pPr>
              <w:pStyle w:val="12"/>
              <w:spacing w:line="195" w:lineRule="exact"/>
              <w:ind w:right="-15"/>
              <w:jc w:val="right"/>
              <w:rPr>
                <w:color w:val="auto"/>
                <w:sz w:val="16"/>
                <w:highlight w:val="none"/>
              </w:rPr>
            </w:pPr>
            <w:r>
              <w:rPr>
                <w:color w:val="auto"/>
                <w:sz w:val="16"/>
                <w:highlight w:val="none"/>
              </w:rPr>
              <w:t>0.00</w:t>
            </w:r>
          </w:p>
        </w:tc>
      </w:tr>
      <w:tr w14:paraId="7328E21D">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64220E84">
            <w:pPr>
              <w:pStyle w:val="12"/>
              <w:spacing w:line="195" w:lineRule="exact"/>
              <w:ind w:left="37"/>
              <w:rPr>
                <w:b/>
                <w:color w:val="auto"/>
                <w:sz w:val="16"/>
                <w:highlight w:val="none"/>
              </w:rPr>
            </w:pPr>
            <w:r>
              <w:rPr>
                <w:b/>
                <w:color w:val="auto"/>
                <w:sz w:val="16"/>
                <w:highlight w:val="none"/>
              </w:rPr>
              <w:t>213</w:t>
            </w:r>
          </w:p>
        </w:tc>
        <w:tc>
          <w:tcPr>
            <w:tcW w:w="2940" w:type="dxa"/>
            <w:tcBorders>
              <w:top w:val="single" w:color="000000" w:sz="6" w:space="0"/>
              <w:left w:val="single" w:color="000000" w:sz="6" w:space="0"/>
              <w:bottom w:val="single" w:color="000000" w:sz="6" w:space="0"/>
              <w:right w:val="single" w:color="000000" w:sz="6" w:space="0"/>
            </w:tcBorders>
          </w:tcPr>
          <w:p w14:paraId="0B10242F">
            <w:pPr>
              <w:pStyle w:val="12"/>
              <w:spacing w:line="195" w:lineRule="exact"/>
              <w:ind w:left="39"/>
              <w:rPr>
                <w:b/>
                <w:color w:val="auto"/>
                <w:sz w:val="16"/>
                <w:highlight w:val="none"/>
              </w:rPr>
            </w:pPr>
            <w:r>
              <w:rPr>
                <w:b/>
                <w:color w:val="auto"/>
                <w:sz w:val="16"/>
                <w:highlight w:val="none"/>
              </w:rPr>
              <w:t>农林水支出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0956DAB9">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561.60</w:t>
            </w:r>
          </w:p>
        </w:tc>
        <w:tc>
          <w:tcPr>
            <w:tcW w:w="1956" w:type="dxa"/>
            <w:tcBorders>
              <w:top w:val="single" w:color="000000" w:sz="6" w:space="0"/>
              <w:left w:val="single" w:color="000000" w:sz="6" w:space="0"/>
              <w:bottom w:val="single" w:color="000000" w:sz="6" w:space="0"/>
              <w:right w:val="single" w:color="000000" w:sz="6" w:space="0"/>
            </w:tcBorders>
            <w:vAlign w:val="center"/>
          </w:tcPr>
          <w:p w14:paraId="6C92246F">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561.60</w:t>
            </w:r>
          </w:p>
        </w:tc>
        <w:tc>
          <w:tcPr>
            <w:tcW w:w="1992" w:type="dxa"/>
            <w:tcBorders>
              <w:top w:val="single" w:color="000000" w:sz="6" w:space="0"/>
              <w:left w:val="single" w:color="000000" w:sz="6" w:space="0"/>
              <w:bottom w:val="single" w:color="000000" w:sz="6" w:space="0"/>
              <w:right w:val="single" w:color="000000" w:sz="6" w:space="0"/>
            </w:tcBorders>
          </w:tcPr>
          <w:p w14:paraId="204F57A7">
            <w:pPr>
              <w:pStyle w:val="12"/>
              <w:spacing w:line="195" w:lineRule="exact"/>
              <w:ind w:right="-15"/>
              <w:jc w:val="right"/>
              <w:rPr>
                <w:b/>
                <w:color w:val="auto"/>
                <w:sz w:val="16"/>
                <w:highlight w:val="none"/>
              </w:rPr>
            </w:pPr>
            <w:r>
              <w:rPr>
                <w:b/>
                <w:color w:val="auto"/>
                <w:sz w:val="16"/>
                <w:highlight w:val="none"/>
              </w:rPr>
              <w:t>0.00</w:t>
            </w:r>
          </w:p>
        </w:tc>
      </w:tr>
      <w:tr w14:paraId="06F8C641">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45E9871A">
            <w:pPr>
              <w:pStyle w:val="12"/>
              <w:spacing w:line="195" w:lineRule="exact"/>
              <w:ind w:left="37"/>
              <w:rPr>
                <w:b/>
                <w:color w:val="auto"/>
                <w:sz w:val="16"/>
                <w:highlight w:val="none"/>
              </w:rPr>
            </w:pPr>
            <w:r>
              <w:rPr>
                <w:b/>
                <w:color w:val="auto"/>
                <w:sz w:val="16"/>
                <w:highlight w:val="none"/>
              </w:rPr>
              <w:t>21303</w:t>
            </w:r>
          </w:p>
        </w:tc>
        <w:tc>
          <w:tcPr>
            <w:tcW w:w="2940" w:type="dxa"/>
            <w:tcBorders>
              <w:top w:val="single" w:color="000000" w:sz="6" w:space="0"/>
              <w:left w:val="single" w:color="000000" w:sz="6" w:space="0"/>
              <w:bottom w:val="single" w:color="000000" w:sz="6" w:space="0"/>
              <w:right w:val="single" w:color="000000" w:sz="6" w:space="0"/>
            </w:tcBorders>
          </w:tcPr>
          <w:p w14:paraId="4FBACD42">
            <w:pPr>
              <w:pStyle w:val="12"/>
              <w:spacing w:line="195" w:lineRule="exact"/>
              <w:ind w:left="39"/>
              <w:rPr>
                <w:b/>
                <w:color w:val="auto"/>
                <w:sz w:val="16"/>
                <w:highlight w:val="none"/>
              </w:rPr>
            </w:pPr>
            <w:r>
              <w:rPr>
                <w:b/>
                <w:color w:val="auto"/>
                <w:sz w:val="16"/>
                <w:highlight w:val="none"/>
              </w:rPr>
              <w:t>水利</w:t>
            </w:r>
          </w:p>
        </w:tc>
        <w:tc>
          <w:tcPr>
            <w:tcW w:w="1870" w:type="dxa"/>
            <w:tcBorders>
              <w:top w:val="single" w:color="000000" w:sz="6" w:space="0"/>
              <w:left w:val="single" w:color="000000" w:sz="6" w:space="0"/>
              <w:bottom w:val="single" w:color="000000" w:sz="6" w:space="0"/>
              <w:right w:val="single" w:color="000000" w:sz="6" w:space="0"/>
            </w:tcBorders>
            <w:vAlign w:val="center"/>
          </w:tcPr>
          <w:p w14:paraId="0AD1FF06">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48.27</w:t>
            </w:r>
          </w:p>
        </w:tc>
        <w:tc>
          <w:tcPr>
            <w:tcW w:w="1956" w:type="dxa"/>
            <w:tcBorders>
              <w:top w:val="single" w:color="000000" w:sz="6" w:space="0"/>
              <w:left w:val="single" w:color="000000" w:sz="6" w:space="0"/>
              <w:bottom w:val="single" w:color="000000" w:sz="6" w:space="0"/>
              <w:right w:val="single" w:color="000000" w:sz="6" w:space="0"/>
            </w:tcBorders>
            <w:vAlign w:val="center"/>
          </w:tcPr>
          <w:p w14:paraId="66CA880D">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48.27</w:t>
            </w:r>
          </w:p>
        </w:tc>
        <w:tc>
          <w:tcPr>
            <w:tcW w:w="1992" w:type="dxa"/>
            <w:tcBorders>
              <w:top w:val="single" w:color="000000" w:sz="6" w:space="0"/>
              <w:left w:val="single" w:color="000000" w:sz="6" w:space="0"/>
              <w:bottom w:val="single" w:color="000000" w:sz="6" w:space="0"/>
              <w:right w:val="single" w:color="000000" w:sz="6" w:space="0"/>
            </w:tcBorders>
          </w:tcPr>
          <w:p w14:paraId="0732362D">
            <w:pPr>
              <w:pStyle w:val="12"/>
              <w:spacing w:line="195" w:lineRule="exact"/>
              <w:ind w:right="-15"/>
              <w:jc w:val="right"/>
              <w:rPr>
                <w:b/>
                <w:color w:val="auto"/>
                <w:sz w:val="16"/>
                <w:highlight w:val="none"/>
              </w:rPr>
            </w:pPr>
            <w:r>
              <w:rPr>
                <w:b/>
                <w:color w:val="auto"/>
                <w:sz w:val="16"/>
                <w:highlight w:val="none"/>
              </w:rPr>
              <w:t>0.00</w:t>
            </w:r>
          </w:p>
        </w:tc>
      </w:tr>
      <w:tr w14:paraId="367DE13D">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127E3D2C">
            <w:pPr>
              <w:pStyle w:val="12"/>
              <w:spacing w:line="195" w:lineRule="exact"/>
              <w:ind w:left="37"/>
              <w:rPr>
                <w:color w:val="auto"/>
                <w:sz w:val="16"/>
                <w:highlight w:val="none"/>
              </w:rPr>
            </w:pPr>
            <w:r>
              <w:rPr>
                <w:color w:val="auto"/>
                <w:sz w:val="16"/>
                <w:highlight w:val="none"/>
              </w:rPr>
              <w:t>2130321</w:t>
            </w:r>
          </w:p>
        </w:tc>
        <w:tc>
          <w:tcPr>
            <w:tcW w:w="2940" w:type="dxa"/>
            <w:tcBorders>
              <w:top w:val="single" w:color="000000" w:sz="6" w:space="0"/>
              <w:left w:val="single" w:color="000000" w:sz="6" w:space="0"/>
              <w:bottom w:val="single" w:color="000000" w:sz="6" w:space="0"/>
              <w:right w:val="single" w:color="000000" w:sz="6" w:space="0"/>
            </w:tcBorders>
          </w:tcPr>
          <w:p w14:paraId="35CED147">
            <w:pPr>
              <w:pStyle w:val="12"/>
              <w:spacing w:line="195" w:lineRule="exact"/>
              <w:ind w:left="197"/>
              <w:rPr>
                <w:color w:val="auto"/>
                <w:sz w:val="16"/>
                <w:highlight w:val="none"/>
              </w:rPr>
            </w:pPr>
            <w:r>
              <w:rPr>
                <w:color w:val="auto"/>
                <w:sz w:val="16"/>
                <w:highlight w:val="none"/>
              </w:rPr>
              <w:t>大中型水库移民后期扶持专项支出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71BA5457">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48.27</w:t>
            </w:r>
          </w:p>
        </w:tc>
        <w:tc>
          <w:tcPr>
            <w:tcW w:w="1956" w:type="dxa"/>
            <w:tcBorders>
              <w:top w:val="single" w:color="000000" w:sz="6" w:space="0"/>
              <w:left w:val="single" w:color="000000" w:sz="6" w:space="0"/>
              <w:bottom w:val="single" w:color="000000" w:sz="6" w:space="0"/>
              <w:right w:val="single" w:color="000000" w:sz="6" w:space="0"/>
            </w:tcBorders>
            <w:vAlign w:val="center"/>
          </w:tcPr>
          <w:p w14:paraId="6372FB0F">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48.27</w:t>
            </w:r>
          </w:p>
        </w:tc>
        <w:tc>
          <w:tcPr>
            <w:tcW w:w="1992" w:type="dxa"/>
            <w:tcBorders>
              <w:top w:val="single" w:color="000000" w:sz="6" w:space="0"/>
              <w:left w:val="single" w:color="000000" w:sz="6" w:space="0"/>
              <w:bottom w:val="single" w:color="000000" w:sz="6" w:space="0"/>
              <w:right w:val="single" w:color="000000" w:sz="6" w:space="0"/>
            </w:tcBorders>
          </w:tcPr>
          <w:p w14:paraId="724A1614">
            <w:pPr>
              <w:pStyle w:val="12"/>
              <w:spacing w:line="195" w:lineRule="exact"/>
              <w:ind w:right="-15"/>
              <w:jc w:val="right"/>
              <w:rPr>
                <w:color w:val="auto"/>
                <w:sz w:val="16"/>
                <w:highlight w:val="none"/>
              </w:rPr>
            </w:pPr>
            <w:r>
              <w:rPr>
                <w:color w:val="auto"/>
                <w:sz w:val="16"/>
                <w:highlight w:val="none"/>
              </w:rPr>
              <w:t>0.00</w:t>
            </w:r>
          </w:p>
        </w:tc>
      </w:tr>
      <w:tr w14:paraId="53C1FA0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38645C49">
            <w:pPr>
              <w:pStyle w:val="12"/>
              <w:spacing w:line="195" w:lineRule="exact"/>
              <w:ind w:left="37"/>
              <w:rPr>
                <w:b/>
                <w:color w:val="auto"/>
                <w:sz w:val="16"/>
                <w:highlight w:val="none"/>
              </w:rPr>
            </w:pPr>
            <w:r>
              <w:rPr>
                <w:b/>
                <w:color w:val="auto"/>
                <w:sz w:val="16"/>
                <w:highlight w:val="none"/>
              </w:rPr>
              <w:t>21305</w:t>
            </w:r>
          </w:p>
        </w:tc>
        <w:tc>
          <w:tcPr>
            <w:tcW w:w="2940" w:type="dxa"/>
            <w:tcBorders>
              <w:top w:val="single" w:color="000000" w:sz="6" w:space="0"/>
              <w:left w:val="single" w:color="000000" w:sz="6" w:space="0"/>
              <w:bottom w:val="single" w:color="000000" w:sz="6" w:space="0"/>
              <w:right w:val="single" w:color="000000" w:sz="6" w:space="0"/>
            </w:tcBorders>
          </w:tcPr>
          <w:p w14:paraId="479BC7D5">
            <w:pPr>
              <w:pStyle w:val="12"/>
              <w:spacing w:line="195" w:lineRule="exact"/>
              <w:ind w:left="39"/>
              <w:rPr>
                <w:b/>
                <w:color w:val="auto"/>
                <w:sz w:val="16"/>
                <w:highlight w:val="none"/>
              </w:rPr>
            </w:pPr>
            <w:r>
              <w:rPr>
                <w:b/>
                <w:color w:val="auto"/>
                <w:sz w:val="16"/>
                <w:highlight w:val="none"/>
              </w:rPr>
              <w:t>扶贫</w:t>
            </w:r>
          </w:p>
        </w:tc>
        <w:tc>
          <w:tcPr>
            <w:tcW w:w="1870" w:type="dxa"/>
            <w:tcBorders>
              <w:top w:val="single" w:color="000000" w:sz="6" w:space="0"/>
              <w:left w:val="single" w:color="000000" w:sz="6" w:space="0"/>
              <w:bottom w:val="single" w:color="000000" w:sz="6" w:space="0"/>
              <w:right w:val="single" w:color="000000" w:sz="6" w:space="0"/>
            </w:tcBorders>
            <w:vAlign w:val="center"/>
          </w:tcPr>
          <w:p w14:paraId="7A1A745A">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483.33</w:t>
            </w:r>
          </w:p>
        </w:tc>
        <w:tc>
          <w:tcPr>
            <w:tcW w:w="1956" w:type="dxa"/>
            <w:tcBorders>
              <w:top w:val="single" w:color="000000" w:sz="6" w:space="0"/>
              <w:left w:val="single" w:color="000000" w:sz="6" w:space="0"/>
              <w:bottom w:val="single" w:color="000000" w:sz="6" w:space="0"/>
              <w:right w:val="single" w:color="000000" w:sz="6" w:space="0"/>
            </w:tcBorders>
            <w:vAlign w:val="center"/>
          </w:tcPr>
          <w:p w14:paraId="23514A77">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483.33</w:t>
            </w:r>
          </w:p>
        </w:tc>
        <w:tc>
          <w:tcPr>
            <w:tcW w:w="1992" w:type="dxa"/>
            <w:tcBorders>
              <w:top w:val="single" w:color="000000" w:sz="6" w:space="0"/>
              <w:left w:val="single" w:color="000000" w:sz="6" w:space="0"/>
              <w:bottom w:val="single" w:color="000000" w:sz="6" w:space="0"/>
              <w:right w:val="single" w:color="000000" w:sz="6" w:space="0"/>
            </w:tcBorders>
          </w:tcPr>
          <w:p w14:paraId="3A8699E4">
            <w:pPr>
              <w:pStyle w:val="12"/>
              <w:spacing w:line="195" w:lineRule="exact"/>
              <w:ind w:right="-15"/>
              <w:jc w:val="right"/>
              <w:rPr>
                <w:b/>
                <w:color w:val="auto"/>
                <w:sz w:val="16"/>
                <w:highlight w:val="none"/>
              </w:rPr>
            </w:pPr>
            <w:r>
              <w:rPr>
                <w:b/>
                <w:color w:val="auto"/>
                <w:sz w:val="16"/>
                <w:highlight w:val="none"/>
              </w:rPr>
              <w:t>0.00</w:t>
            </w:r>
          </w:p>
        </w:tc>
      </w:tr>
      <w:tr w14:paraId="7015351D">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3E05CF13">
            <w:pPr>
              <w:pStyle w:val="12"/>
              <w:spacing w:line="195" w:lineRule="exact"/>
              <w:ind w:left="37"/>
              <w:rPr>
                <w:color w:val="auto"/>
                <w:sz w:val="16"/>
                <w:highlight w:val="none"/>
              </w:rPr>
            </w:pPr>
            <w:r>
              <w:rPr>
                <w:color w:val="auto"/>
                <w:sz w:val="16"/>
                <w:highlight w:val="none"/>
              </w:rPr>
              <w:t>2130501</w:t>
            </w:r>
          </w:p>
        </w:tc>
        <w:tc>
          <w:tcPr>
            <w:tcW w:w="2940" w:type="dxa"/>
            <w:tcBorders>
              <w:top w:val="single" w:color="000000" w:sz="6" w:space="0"/>
              <w:left w:val="single" w:color="000000" w:sz="6" w:space="0"/>
              <w:bottom w:val="single" w:color="000000" w:sz="6" w:space="0"/>
              <w:right w:val="single" w:color="000000" w:sz="6" w:space="0"/>
            </w:tcBorders>
          </w:tcPr>
          <w:p w14:paraId="12990312">
            <w:pPr>
              <w:pStyle w:val="12"/>
              <w:spacing w:line="195" w:lineRule="exact"/>
              <w:ind w:left="197"/>
              <w:rPr>
                <w:color w:val="auto"/>
                <w:sz w:val="16"/>
                <w:highlight w:val="none"/>
              </w:rPr>
            </w:pPr>
            <w:r>
              <w:rPr>
                <w:color w:val="auto"/>
                <w:sz w:val="16"/>
                <w:highlight w:val="none"/>
              </w:rPr>
              <w:t>行政运行</w:t>
            </w:r>
          </w:p>
        </w:tc>
        <w:tc>
          <w:tcPr>
            <w:tcW w:w="1870" w:type="dxa"/>
            <w:tcBorders>
              <w:top w:val="single" w:color="000000" w:sz="6" w:space="0"/>
              <w:left w:val="single" w:color="000000" w:sz="6" w:space="0"/>
              <w:bottom w:val="single" w:color="000000" w:sz="6" w:space="0"/>
              <w:right w:val="single" w:color="000000" w:sz="6" w:space="0"/>
            </w:tcBorders>
            <w:vAlign w:val="center"/>
          </w:tcPr>
          <w:p w14:paraId="76C220BB">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301.37</w:t>
            </w:r>
          </w:p>
        </w:tc>
        <w:tc>
          <w:tcPr>
            <w:tcW w:w="1956" w:type="dxa"/>
            <w:tcBorders>
              <w:top w:val="single" w:color="000000" w:sz="6" w:space="0"/>
              <w:left w:val="single" w:color="000000" w:sz="6" w:space="0"/>
              <w:bottom w:val="single" w:color="000000" w:sz="6" w:space="0"/>
              <w:right w:val="single" w:color="000000" w:sz="6" w:space="0"/>
            </w:tcBorders>
            <w:vAlign w:val="center"/>
          </w:tcPr>
          <w:p w14:paraId="462FDA37">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301.37</w:t>
            </w:r>
          </w:p>
        </w:tc>
        <w:tc>
          <w:tcPr>
            <w:tcW w:w="1992" w:type="dxa"/>
            <w:tcBorders>
              <w:top w:val="single" w:color="000000" w:sz="6" w:space="0"/>
              <w:left w:val="single" w:color="000000" w:sz="6" w:space="0"/>
              <w:bottom w:val="single" w:color="000000" w:sz="6" w:space="0"/>
              <w:right w:val="single" w:color="000000" w:sz="6" w:space="0"/>
            </w:tcBorders>
          </w:tcPr>
          <w:p w14:paraId="5A7BBD51">
            <w:pPr>
              <w:pStyle w:val="12"/>
              <w:spacing w:line="195" w:lineRule="exact"/>
              <w:ind w:right="-15"/>
              <w:jc w:val="right"/>
              <w:rPr>
                <w:color w:val="auto"/>
                <w:sz w:val="16"/>
                <w:highlight w:val="none"/>
              </w:rPr>
            </w:pPr>
            <w:r>
              <w:rPr>
                <w:color w:val="auto"/>
                <w:sz w:val="16"/>
                <w:highlight w:val="none"/>
              </w:rPr>
              <w:t>0.00</w:t>
            </w:r>
          </w:p>
        </w:tc>
      </w:tr>
      <w:tr w14:paraId="7EA81FE6">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2191D1E8">
            <w:pPr>
              <w:pStyle w:val="12"/>
              <w:spacing w:line="195" w:lineRule="exact"/>
              <w:ind w:left="37"/>
              <w:rPr>
                <w:color w:val="auto"/>
                <w:sz w:val="16"/>
                <w:highlight w:val="none"/>
              </w:rPr>
            </w:pPr>
            <w:r>
              <w:rPr>
                <w:color w:val="auto"/>
                <w:sz w:val="16"/>
                <w:highlight w:val="none"/>
              </w:rPr>
              <w:t>2130550</w:t>
            </w:r>
          </w:p>
        </w:tc>
        <w:tc>
          <w:tcPr>
            <w:tcW w:w="2940" w:type="dxa"/>
            <w:tcBorders>
              <w:top w:val="single" w:color="000000" w:sz="6" w:space="0"/>
              <w:left w:val="single" w:color="000000" w:sz="6" w:space="0"/>
              <w:bottom w:val="single" w:color="000000" w:sz="6" w:space="0"/>
              <w:right w:val="single" w:color="000000" w:sz="6" w:space="0"/>
            </w:tcBorders>
          </w:tcPr>
          <w:p w14:paraId="43E5C39E">
            <w:pPr>
              <w:pStyle w:val="12"/>
              <w:spacing w:line="195" w:lineRule="exact"/>
              <w:ind w:left="197"/>
              <w:rPr>
                <w:color w:val="auto"/>
                <w:sz w:val="16"/>
                <w:highlight w:val="none"/>
              </w:rPr>
            </w:pPr>
            <w:r>
              <w:rPr>
                <w:color w:val="auto"/>
                <w:sz w:val="16"/>
                <w:highlight w:val="none"/>
              </w:rPr>
              <w:t>扶贫事业机构</w:t>
            </w:r>
          </w:p>
        </w:tc>
        <w:tc>
          <w:tcPr>
            <w:tcW w:w="1870" w:type="dxa"/>
            <w:tcBorders>
              <w:top w:val="single" w:color="000000" w:sz="6" w:space="0"/>
              <w:left w:val="single" w:color="000000" w:sz="6" w:space="0"/>
              <w:bottom w:val="single" w:color="000000" w:sz="6" w:space="0"/>
              <w:right w:val="single" w:color="000000" w:sz="6" w:space="0"/>
            </w:tcBorders>
            <w:vAlign w:val="center"/>
          </w:tcPr>
          <w:p w14:paraId="733FE67F">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40.47</w:t>
            </w:r>
          </w:p>
        </w:tc>
        <w:tc>
          <w:tcPr>
            <w:tcW w:w="1956" w:type="dxa"/>
            <w:tcBorders>
              <w:top w:val="single" w:color="000000" w:sz="6" w:space="0"/>
              <w:left w:val="single" w:color="000000" w:sz="6" w:space="0"/>
              <w:bottom w:val="single" w:color="000000" w:sz="6" w:space="0"/>
              <w:right w:val="single" w:color="000000" w:sz="6" w:space="0"/>
            </w:tcBorders>
            <w:vAlign w:val="center"/>
          </w:tcPr>
          <w:p w14:paraId="2E2AA2A7">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40.47</w:t>
            </w:r>
          </w:p>
        </w:tc>
        <w:tc>
          <w:tcPr>
            <w:tcW w:w="1992" w:type="dxa"/>
            <w:tcBorders>
              <w:top w:val="single" w:color="000000" w:sz="6" w:space="0"/>
              <w:left w:val="single" w:color="000000" w:sz="6" w:space="0"/>
              <w:bottom w:val="single" w:color="000000" w:sz="6" w:space="0"/>
              <w:right w:val="single" w:color="000000" w:sz="6" w:space="0"/>
            </w:tcBorders>
          </w:tcPr>
          <w:p w14:paraId="61F41636">
            <w:pPr>
              <w:pStyle w:val="12"/>
              <w:spacing w:line="195" w:lineRule="exact"/>
              <w:ind w:right="-15"/>
              <w:jc w:val="right"/>
              <w:rPr>
                <w:color w:val="auto"/>
                <w:sz w:val="16"/>
                <w:highlight w:val="none"/>
              </w:rPr>
            </w:pPr>
            <w:r>
              <w:rPr>
                <w:color w:val="auto"/>
                <w:sz w:val="16"/>
                <w:highlight w:val="none"/>
              </w:rPr>
              <w:t>0.00</w:t>
            </w:r>
          </w:p>
        </w:tc>
      </w:tr>
      <w:tr w14:paraId="19EC30B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16D51764">
            <w:pPr>
              <w:pStyle w:val="12"/>
              <w:spacing w:line="195" w:lineRule="exact"/>
              <w:ind w:left="37"/>
              <w:rPr>
                <w:color w:val="auto"/>
                <w:sz w:val="16"/>
                <w:highlight w:val="none"/>
              </w:rPr>
            </w:pPr>
            <w:r>
              <w:rPr>
                <w:color w:val="auto"/>
                <w:sz w:val="16"/>
                <w:highlight w:val="none"/>
              </w:rPr>
              <w:t>2130599</w:t>
            </w:r>
          </w:p>
        </w:tc>
        <w:tc>
          <w:tcPr>
            <w:tcW w:w="2940" w:type="dxa"/>
            <w:tcBorders>
              <w:top w:val="single" w:color="000000" w:sz="6" w:space="0"/>
              <w:left w:val="single" w:color="000000" w:sz="6" w:space="0"/>
              <w:bottom w:val="single" w:color="000000" w:sz="6" w:space="0"/>
              <w:right w:val="single" w:color="000000" w:sz="6" w:space="0"/>
            </w:tcBorders>
          </w:tcPr>
          <w:p w14:paraId="692E4AFB">
            <w:pPr>
              <w:pStyle w:val="12"/>
              <w:spacing w:line="195" w:lineRule="exact"/>
              <w:ind w:left="197"/>
              <w:rPr>
                <w:color w:val="auto"/>
                <w:sz w:val="16"/>
                <w:highlight w:val="none"/>
              </w:rPr>
            </w:pPr>
            <w:r>
              <w:rPr>
                <w:color w:val="auto"/>
                <w:sz w:val="16"/>
                <w:highlight w:val="none"/>
              </w:rPr>
              <w:t>其他扶贫支出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31205CB1">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141.49</w:t>
            </w:r>
          </w:p>
        </w:tc>
        <w:tc>
          <w:tcPr>
            <w:tcW w:w="1956" w:type="dxa"/>
            <w:tcBorders>
              <w:top w:val="single" w:color="000000" w:sz="6" w:space="0"/>
              <w:left w:val="single" w:color="000000" w:sz="6" w:space="0"/>
              <w:bottom w:val="single" w:color="000000" w:sz="6" w:space="0"/>
              <w:right w:val="single" w:color="000000" w:sz="6" w:space="0"/>
            </w:tcBorders>
            <w:vAlign w:val="center"/>
          </w:tcPr>
          <w:p w14:paraId="2062B892">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141.49</w:t>
            </w:r>
          </w:p>
        </w:tc>
        <w:tc>
          <w:tcPr>
            <w:tcW w:w="1992" w:type="dxa"/>
            <w:tcBorders>
              <w:top w:val="single" w:color="000000" w:sz="6" w:space="0"/>
              <w:left w:val="single" w:color="000000" w:sz="6" w:space="0"/>
              <w:bottom w:val="single" w:color="000000" w:sz="6" w:space="0"/>
              <w:right w:val="single" w:color="000000" w:sz="6" w:space="0"/>
            </w:tcBorders>
          </w:tcPr>
          <w:p w14:paraId="6BA695B7">
            <w:pPr>
              <w:pStyle w:val="12"/>
              <w:spacing w:line="195" w:lineRule="exact"/>
              <w:ind w:right="-15"/>
              <w:jc w:val="right"/>
              <w:rPr>
                <w:color w:val="auto"/>
                <w:sz w:val="16"/>
                <w:highlight w:val="none"/>
              </w:rPr>
            </w:pPr>
            <w:r>
              <w:rPr>
                <w:color w:val="auto"/>
                <w:sz w:val="16"/>
                <w:highlight w:val="none"/>
              </w:rPr>
              <w:t>0.00</w:t>
            </w:r>
          </w:p>
        </w:tc>
      </w:tr>
      <w:tr w14:paraId="2202F089">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33A3388C">
            <w:pPr>
              <w:pStyle w:val="12"/>
              <w:spacing w:line="195" w:lineRule="exact"/>
              <w:ind w:left="37"/>
              <w:rPr>
                <w:b/>
                <w:color w:val="auto"/>
                <w:sz w:val="16"/>
                <w:highlight w:val="none"/>
              </w:rPr>
            </w:pPr>
            <w:r>
              <w:rPr>
                <w:b/>
                <w:color w:val="auto"/>
                <w:sz w:val="16"/>
                <w:highlight w:val="none"/>
              </w:rPr>
              <w:t>21399</w:t>
            </w:r>
          </w:p>
        </w:tc>
        <w:tc>
          <w:tcPr>
            <w:tcW w:w="2940" w:type="dxa"/>
            <w:tcBorders>
              <w:top w:val="single" w:color="000000" w:sz="6" w:space="0"/>
              <w:left w:val="single" w:color="000000" w:sz="6" w:space="0"/>
              <w:bottom w:val="single" w:color="000000" w:sz="6" w:space="0"/>
              <w:right w:val="single" w:color="000000" w:sz="6" w:space="0"/>
            </w:tcBorders>
          </w:tcPr>
          <w:p w14:paraId="35044A74">
            <w:pPr>
              <w:pStyle w:val="12"/>
              <w:spacing w:line="195" w:lineRule="exact"/>
              <w:ind w:left="39"/>
              <w:rPr>
                <w:b/>
                <w:color w:val="auto"/>
                <w:sz w:val="16"/>
                <w:highlight w:val="none"/>
              </w:rPr>
            </w:pPr>
            <w:r>
              <w:rPr>
                <w:b/>
                <w:color w:val="auto"/>
                <w:sz w:val="16"/>
                <w:highlight w:val="none"/>
              </w:rPr>
              <w:t>其他农林水支出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15A694B1">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30.00</w:t>
            </w:r>
          </w:p>
        </w:tc>
        <w:tc>
          <w:tcPr>
            <w:tcW w:w="1956" w:type="dxa"/>
            <w:tcBorders>
              <w:top w:val="single" w:color="000000" w:sz="6" w:space="0"/>
              <w:left w:val="single" w:color="000000" w:sz="6" w:space="0"/>
              <w:bottom w:val="single" w:color="000000" w:sz="6" w:space="0"/>
              <w:right w:val="single" w:color="000000" w:sz="6" w:space="0"/>
            </w:tcBorders>
            <w:vAlign w:val="center"/>
          </w:tcPr>
          <w:p w14:paraId="0E4060ED">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30.00</w:t>
            </w:r>
          </w:p>
        </w:tc>
        <w:tc>
          <w:tcPr>
            <w:tcW w:w="1992" w:type="dxa"/>
            <w:tcBorders>
              <w:top w:val="single" w:color="000000" w:sz="6" w:space="0"/>
              <w:left w:val="single" w:color="000000" w:sz="6" w:space="0"/>
              <w:bottom w:val="single" w:color="000000" w:sz="6" w:space="0"/>
              <w:right w:val="single" w:color="000000" w:sz="6" w:space="0"/>
            </w:tcBorders>
          </w:tcPr>
          <w:p w14:paraId="564EEEBA">
            <w:pPr>
              <w:pStyle w:val="12"/>
              <w:spacing w:line="195" w:lineRule="exact"/>
              <w:ind w:right="-15"/>
              <w:jc w:val="right"/>
              <w:rPr>
                <w:b/>
                <w:color w:val="auto"/>
                <w:sz w:val="16"/>
                <w:highlight w:val="none"/>
              </w:rPr>
            </w:pPr>
            <w:r>
              <w:rPr>
                <w:b/>
                <w:color w:val="auto"/>
                <w:sz w:val="16"/>
                <w:highlight w:val="none"/>
              </w:rPr>
              <w:t>0.00</w:t>
            </w:r>
          </w:p>
        </w:tc>
      </w:tr>
      <w:tr w14:paraId="16DD2E38">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405C1E94">
            <w:pPr>
              <w:pStyle w:val="12"/>
              <w:spacing w:line="195" w:lineRule="exact"/>
              <w:ind w:left="37"/>
              <w:rPr>
                <w:color w:val="auto"/>
                <w:sz w:val="16"/>
                <w:highlight w:val="none"/>
              </w:rPr>
            </w:pPr>
            <w:r>
              <w:rPr>
                <w:color w:val="auto"/>
                <w:sz w:val="16"/>
                <w:highlight w:val="none"/>
              </w:rPr>
              <w:t>2139999</w:t>
            </w:r>
          </w:p>
        </w:tc>
        <w:tc>
          <w:tcPr>
            <w:tcW w:w="2940" w:type="dxa"/>
            <w:tcBorders>
              <w:top w:val="single" w:color="000000" w:sz="6" w:space="0"/>
              <w:left w:val="single" w:color="000000" w:sz="6" w:space="0"/>
              <w:bottom w:val="single" w:color="000000" w:sz="6" w:space="0"/>
              <w:right w:val="single" w:color="000000" w:sz="6" w:space="0"/>
            </w:tcBorders>
          </w:tcPr>
          <w:p w14:paraId="484AB9FA">
            <w:pPr>
              <w:pStyle w:val="12"/>
              <w:spacing w:line="195" w:lineRule="exact"/>
              <w:ind w:left="197"/>
              <w:rPr>
                <w:color w:val="auto"/>
                <w:sz w:val="16"/>
                <w:highlight w:val="none"/>
              </w:rPr>
            </w:pPr>
            <w:r>
              <w:rPr>
                <w:color w:val="auto"/>
                <w:sz w:val="16"/>
                <w:highlight w:val="none"/>
              </w:rPr>
              <w:t>其他农林水支出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173C0D0E">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30.00</w:t>
            </w:r>
          </w:p>
        </w:tc>
        <w:tc>
          <w:tcPr>
            <w:tcW w:w="1956" w:type="dxa"/>
            <w:tcBorders>
              <w:top w:val="single" w:color="000000" w:sz="6" w:space="0"/>
              <w:left w:val="single" w:color="000000" w:sz="6" w:space="0"/>
              <w:bottom w:val="single" w:color="000000" w:sz="6" w:space="0"/>
              <w:right w:val="single" w:color="000000" w:sz="6" w:space="0"/>
            </w:tcBorders>
            <w:vAlign w:val="center"/>
          </w:tcPr>
          <w:p w14:paraId="043F67A9">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30.00</w:t>
            </w:r>
          </w:p>
        </w:tc>
        <w:tc>
          <w:tcPr>
            <w:tcW w:w="1992" w:type="dxa"/>
            <w:tcBorders>
              <w:top w:val="single" w:color="000000" w:sz="6" w:space="0"/>
              <w:left w:val="single" w:color="000000" w:sz="6" w:space="0"/>
              <w:bottom w:val="single" w:color="000000" w:sz="6" w:space="0"/>
              <w:right w:val="single" w:color="000000" w:sz="6" w:space="0"/>
            </w:tcBorders>
          </w:tcPr>
          <w:p w14:paraId="72206107">
            <w:pPr>
              <w:pStyle w:val="12"/>
              <w:spacing w:line="195" w:lineRule="exact"/>
              <w:ind w:right="-15"/>
              <w:jc w:val="right"/>
              <w:rPr>
                <w:color w:val="auto"/>
                <w:sz w:val="16"/>
                <w:highlight w:val="none"/>
              </w:rPr>
            </w:pPr>
            <w:r>
              <w:rPr>
                <w:color w:val="auto"/>
                <w:sz w:val="16"/>
                <w:highlight w:val="none"/>
              </w:rPr>
              <w:t>0.00</w:t>
            </w:r>
          </w:p>
        </w:tc>
      </w:tr>
      <w:tr w14:paraId="74F32999">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17193E8D">
            <w:pPr>
              <w:pStyle w:val="12"/>
              <w:spacing w:line="195" w:lineRule="exact"/>
              <w:ind w:left="37"/>
              <w:rPr>
                <w:b/>
                <w:color w:val="auto"/>
                <w:sz w:val="16"/>
                <w:highlight w:val="none"/>
              </w:rPr>
            </w:pPr>
            <w:r>
              <w:rPr>
                <w:b/>
                <w:color w:val="auto"/>
                <w:sz w:val="16"/>
                <w:highlight w:val="none"/>
              </w:rPr>
              <w:t>221</w:t>
            </w:r>
          </w:p>
        </w:tc>
        <w:tc>
          <w:tcPr>
            <w:tcW w:w="2940" w:type="dxa"/>
            <w:tcBorders>
              <w:top w:val="single" w:color="000000" w:sz="6" w:space="0"/>
              <w:left w:val="single" w:color="000000" w:sz="6" w:space="0"/>
              <w:bottom w:val="single" w:color="000000" w:sz="6" w:space="0"/>
              <w:right w:val="single" w:color="000000" w:sz="6" w:space="0"/>
            </w:tcBorders>
          </w:tcPr>
          <w:p w14:paraId="2DD0C7B9">
            <w:pPr>
              <w:pStyle w:val="12"/>
              <w:spacing w:line="195" w:lineRule="exact"/>
              <w:ind w:left="39"/>
              <w:rPr>
                <w:b/>
                <w:color w:val="auto"/>
                <w:sz w:val="16"/>
                <w:highlight w:val="none"/>
              </w:rPr>
            </w:pPr>
            <w:r>
              <w:rPr>
                <w:b/>
                <w:color w:val="auto"/>
                <w:sz w:val="16"/>
                <w:highlight w:val="none"/>
              </w:rPr>
              <w:t>住房保障支出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42692D45">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26.87</w:t>
            </w:r>
          </w:p>
        </w:tc>
        <w:tc>
          <w:tcPr>
            <w:tcW w:w="1956" w:type="dxa"/>
            <w:tcBorders>
              <w:top w:val="single" w:color="000000" w:sz="6" w:space="0"/>
              <w:left w:val="single" w:color="000000" w:sz="6" w:space="0"/>
              <w:bottom w:val="single" w:color="000000" w:sz="6" w:space="0"/>
              <w:right w:val="single" w:color="000000" w:sz="6" w:space="0"/>
            </w:tcBorders>
            <w:vAlign w:val="center"/>
          </w:tcPr>
          <w:p w14:paraId="17227DAC">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26.87</w:t>
            </w:r>
          </w:p>
        </w:tc>
        <w:tc>
          <w:tcPr>
            <w:tcW w:w="1992" w:type="dxa"/>
            <w:tcBorders>
              <w:top w:val="single" w:color="000000" w:sz="6" w:space="0"/>
              <w:left w:val="single" w:color="000000" w:sz="6" w:space="0"/>
              <w:bottom w:val="single" w:color="000000" w:sz="6" w:space="0"/>
              <w:right w:val="single" w:color="000000" w:sz="6" w:space="0"/>
            </w:tcBorders>
          </w:tcPr>
          <w:p w14:paraId="366FF1A7">
            <w:pPr>
              <w:pStyle w:val="12"/>
              <w:spacing w:line="195" w:lineRule="exact"/>
              <w:ind w:right="-15"/>
              <w:jc w:val="right"/>
              <w:rPr>
                <w:b/>
                <w:color w:val="auto"/>
                <w:sz w:val="16"/>
                <w:highlight w:val="none"/>
              </w:rPr>
            </w:pPr>
            <w:r>
              <w:rPr>
                <w:b/>
                <w:color w:val="auto"/>
                <w:sz w:val="16"/>
                <w:highlight w:val="none"/>
              </w:rPr>
              <w:t>0.00</w:t>
            </w:r>
          </w:p>
        </w:tc>
      </w:tr>
      <w:tr w14:paraId="6CCDF7E9">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3FDB1988">
            <w:pPr>
              <w:pStyle w:val="12"/>
              <w:spacing w:line="195" w:lineRule="exact"/>
              <w:ind w:left="37"/>
              <w:rPr>
                <w:b/>
                <w:color w:val="auto"/>
                <w:sz w:val="16"/>
                <w:highlight w:val="none"/>
              </w:rPr>
            </w:pPr>
            <w:r>
              <w:rPr>
                <w:b/>
                <w:color w:val="auto"/>
                <w:sz w:val="16"/>
                <w:highlight w:val="none"/>
              </w:rPr>
              <w:t>22102</w:t>
            </w:r>
          </w:p>
        </w:tc>
        <w:tc>
          <w:tcPr>
            <w:tcW w:w="2940" w:type="dxa"/>
            <w:tcBorders>
              <w:top w:val="single" w:color="000000" w:sz="6" w:space="0"/>
              <w:left w:val="single" w:color="000000" w:sz="6" w:space="0"/>
              <w:bottom w:val="single" w:color="000000" w:sz="6" w:space="0"/>
              <w:right w:val="single" w:color="000000" w:sz="6" w:space="0"/>
            </w:tcBorders>
          </w:tcPr>
          <w:p w14:paraId="067BD22B">
            <w:pPr>
              <w:pStyle w:val="12"/>
              <w:spacing w:line="195" w:lineRule="exact"/>
              <w:ind w:left="39"/>
              <w:rPr>
                <w:b/>
                <w:color w:val="auto"/>
                <w:sz w:val="16"/>
                <w:highlight w:val="none"/>
              </w:rPr>
            </w:pPr>
            <w:r>
              <w:rPr>
                <w:b/>
                <w:color w:val="auto"/>
                <w:sz w:val="16"/>
                <w:highlight w:val="none"/>
              </w:rPr>
              <w:t>住房改革支出</w:t>
            </w:r>
          </w:p>
        </w:tc>
        <w:tc>
          <w:tcPr>
            <w:tcW w:w="1870" w:type="dxa"/>
            <w:tcBorders>
              <w:top w:val="single" w:color="000000" w:sz="6" w:space="0"/>
              <w:left w:val="single" w:color="000000" w:sz="6" w:space="0"/>
              <w:bottom w:val="single" w:color="000000" w:sz="6" w:space="0"/>
              <w:right w:val="single" w:color="000000" w:sz="6" w:space="0"/>
            </w:tcBorders>
            <w:vAlign w:val="center"/>
          </w:tcPr>
          <w:p w14:paraId="7A4ADCF9">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26.87</w:t>
            </w:r>
          </w:p>
        </w:tc>
        <w:tc>
          <w:tcPr>
            <w:tcW w:w="1956" w:type="dxa"/>
            <w:tcBorders>
              <w:top w:val="single" w:color="000000" w:sz="6" w:space="0"/>
              <w:left w:val="single" w:color="000000" w:sz="6" w:space="0"/>
              <w:bottom w:val="single" w:color="000000" w:sz="6" w:space="0"/>
              <w:right w:val="single" w:color="000000" w:sz="6" w:space="0"/>
            </w:tcBorders>
            <w:vAlign w:val="center"/>
          </w:tcPr>
          <w:p w14:paraId="0F6A60F8">
            <w:pPr>
              <w:keepNext w:val="0"/>
              <w:keepLines w:val="0"/>
              <w:widowControl/>
              <w:suppressLineNumbers w:val="0"/>
              <w:ind w:left="0" w:leftChars="0" w:right="0" w:rightChars="0"/>
              <w:jc w:val="right"/>
              <w:textAlignment w:val="center"/>
              <w:rPr>
                <w:b/>
                <w:color w:val="auto"/>
                <w:sz w:val="16"/>
                <w:szCs w:val="16"/>
                <w:highlight w:val="none"/>
              </w:rPr>
            </w:pPr>
            <w:r>
              <w:rPr>
                <w:rFonts w:hint="eastAsia" w:ascii="宋体" w:hAnsi="宋体" w:eastAsia="宋体" w:cs="宋体"/>
                <w:b/>
                <w:bCs/>
                <w:i w:val="0"/>
                <w:iCs w:val="0"/>
                <w:color w:val="auto"/>
                <w:kern w:val="0"/>
                <w:sz w:val="16"/>
                <w:szCs w:val="16"/>
                <w:highlight w:val="none"/>
                <w:u w:val="none"/>
                <w:lang w:val="en-US" w:eastAsia="zh-CN" w:bidi="ar"/>
              </w:rPr>
              <w:t>26.87</w:t>
            </w:r>
          </w:p>
        </w:tc>
        <w:tc>
          <w:tcPr>
            <w:tcW w:w="1992" w:type="dxa"/>
            <w:tcBorders>
              <w:top w:val="single" w:color="000000" w:sz="6" w:space="0"/>
              <w:left w:val="single" w:color="000000" w:sz="6" w:space="0"/>
              <w:bottom w:val="single" w:color="000000" w:sz="6" w:space="0"/>
              <w:right w:val="single" w:color="000000" w:sz="6" w:space="0"/>
            </w:tcBorders>
          </w:tcPr>
          <w:p w14:paraId="0BD26E4E">
            <w:pPr>
              <w:pStyle w:val="12"/>
              <w:spacing w:line="195" w:lineRule="exact"/>
              <w:ind w:right="-15"/>
              <w:jc w:val="right"/>
              <w:rPr>
                <w:b/>
                <w:color w:val="auto"/>
                <w:sz w:val="16"/>
                <w:highlight w:val="none"/>
              </w:rPr>
            </w:pPr>
            <w:r>
              <w:rPr>
                <w:b/>
                <w:color w:val="auto"/>
                <w:sz w:val="16"/>
                <w:highlight w:val="none"/>
              </w:rPr>
              <w:t>0.00</w:t>
            </w:r>
          </w:p>
        </w:tc>
      </w:tr>
      <w:tr w14:paraId="4E7DA66D">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15" w:hRule="atLeast"/>
        </w:trPr>
        <w:tc>
          <w:tcPr>
            <w:tcW w:w="1256" w:type="dxa"/>
            <w:gridSpan w:val="3"/>
            <w:tcBorders>
              <w:top w:val="single" w:color="000000" w:sz="6" w:space="0"/>
              <w:left w:val="single" w:color="000000" w:sz="6" w:space="0"/>
              <w:bottom w:val="single" w:color="000000" w:sz="6" w:space="0"/>
              <w:right w:val="single" w:color="000000" w:sz="6" w:space="0"/>
            </w:tcBorders>
          </w:tcPr>
          <w:p w14:paraId="62FC1B61">
            <w:pPr>
              <w:pStyle w:val="12"/>
              <w:spacing w:line="195" w:lineRule="exact"/>
              <w:ind w:left="37"/>
              <w:rPr>
                <w:color w:val="auto"/>
                <w:sz w:val="16"/>
                <w:highlight w:val="none"/>
              </w:rPr>
            </w:pPr>
            <w:r>
              <w:rPr>
                <w:color w:val="auto"/>
                <w:sz w:val="16"/>
                <w:highlight w:val="none"/>
              </w:rPr>
              <w:t>2210201</w:t>
            </w:r>
          </w:p>
        </w:tc>
        <w:tc>
          <w:tcPr>
            <w:tcW w:w="2940" w:type="dxa"/>
            <w:tcBorders>
              <w:top w:val="single" w:color="000000" w:sz="6" w:space="0"/>
              <w:left w:val="single" w:color="000000" w:sz="6" w:space="0"/>
              <w:bottom w:val="single" w:color="000000" w:sz="6" w:space="0"/>
              <w:right w:val="single" w:color="000000" w:sz="6" w:space="0"/>
            </w:tcBorders>
          </w:tcPr>
          <w:p w14:paraId="17146D0C">
            <w:pPr>
              <w:pStyle w:val="12"/>
              <w:spacing w:line="195" w:lineRule="exact"/>
              <w:ind w:left="197"/>
              <w:rPr>
                <w:color w:val="auto"/>
                <w:sz w:val="16"/>
                <w:highlight w:val="none"/>
              </w:rPr>
            </w:pPr>
            <w:r>
              <w:rPr>
                <w:color w:val="auto"/>
                <w:sz w:val="16"/>
                <w:highlight w:val="none"/>
              </w:rPr>
              <w:t>住房公积金</w:t>
            </w:r>
          </w:p>
        </w:tc>
        <w:tc>
          <w:tcPr>
            <w:tcW w:w="1870" w:type="dxa"/>
            <w:tcBorders>
              <w:top w:val="single" w:color="000000" w:sz="6" w:space="0"/>
              <w:left w:val="single" w:color="000000" w:sz="6" w:space="0"/>
              <w:bottom w:val="single" w:color="000000" w:sz="6" w:space="0"/>
              <w:right w:val="single" w:color="000000" w:sz="6" w:space="0"/>
            </w:tcBorders>
            <w:vAlign w:val="center"/>
          </w:tcPr>
          <w:p w14:paraId="16309AC1">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26.87</w:t>
            </w:r>
          </w:p>
        </w:tc>
        <w:tc>
          <w:tcPr>
            <w:tcW w:w="1956" w:type="dxa"/>
            <w:tcBorders>
              <w:top w:val="single" w:color="000000" w:sz="6" w:space="0"/>
              <w:left w:val="single" w:color="000000" w:sz="6" w:space="0"/>
              <w:bottom w:val="single" w:color="000000" w:sz="6" w:space="0"/>
              <w:right w:val="single" w:color="000000" w:sz="6" w:space="0"/>
            </w:tcBorders>
            <w:vAlign w:val="center"/>
          </w:tcPr>
          <w:p w14:paraId="227B33DB">
            <w:pPr>
              <w:keepNext w:val="0"/>
              <w:keepLines w:val="0"/>
              <w:widowControl/>
              <w:suppressLineNumbers w:val="0"/>
              <w:ind w:left="0" w:leftChars="0" w:right="0" w:rightChars="0"/>
              <w:jc w:val="right"/>
              <w:textAlignment w:val="center"/>
              <w:rPr>
                <w:color w:val="auto"/>
                <w:sz w:val="16"/>
                <w:szCs w:val="16"/>
                <w:highlight w:val="none"/>
              </w:rPr>
            </w:pPr>
            <w:r>
              <w:rPr>
                <w:rFonts w:hint="eastAsia" w:ascii="宋体" w:hAnsi="宋体" w:eastAsia="宋体" w:cs="宋体"/>
                <w:i w:val="0"/>
                <w:iCs w:val="0"/>
                <w:color w:val="auto"/>
                <w:kern w:val="0"/>
                <w:sz w:val="16"/>
                <w:szCs w:val="16"/>
                <w:highlight w:val="none"/>
                <w:u w:val="none"/>
                <w:lang w:val="en-US" w:eastAsia="zh-CN" w:bidi="ar"/>
              </w:rPr>
              <w:t>26.87</w:t>
            </w:r>
          </w:p>
        </w:tc>
        <w:tc>
          <w:tcPr>
            <w:tcW w:w="1992" w:type="dxa"/>
            <w:tcBorders>
              <w:top w:val="single" w:color="000000" w:sz="6" w:space="0"/>
              <w:left w:val="single" w:color="000000" w:sz="6" w:space="0"/>
              <w:bottom w:val="single" w:color="000000" w:sz="6" w:space="0"/>
              <w:right w:val="single" w:color="000000" w:sz="6" w:space="0"/>
            </w:tcBorders>
          </w:tcPr>
          <w:p w14:paraId="11995788">
            <w:pPr>
              <w:pStyle w:val="12"/>
              <w:spacing w:line="195" w:lineRule="exact"/>
              <w:ind w:right="-15"/>
              <w:jc w:val="right"/>
              <w:rPr>
                <w:color w:val="auto"/>
                <w:sz w:val="16"/>
                <w:highlight w:val="none"/>
              </w:rPr>
            </w:pPr>
            <w:r>
              <w:rPr>
                <w:color w:val="auto"/>
                <w:sz w:val="16"/>
                <w:highlight w:val="none"/>
              </w:rPr>
              <w:t>0.00</w:t>
            </w:r>
          </w:p>
        </w:tc>
      </w:tr>
    </w:tbl>
    <w:p w14:paraId="58A09CAC">
      <w:pPr>
        <w:spacing w:before="56"/>
        <w:ind w:left="133" w:right="0" w:firstLine="0"/>
        <w:jc w:val="left"/>
        <w:rPr>
          <w:color w:val="auto"/>
          <w:sz w:val="16"/>
          <w:highlight w:val="none"/>
        </w:rPr>
      </w:pPr>
      <w:r>
        <w:rPr>
          <w:color w:val="auto"/>
          <w:sz w:val="16"/>
          <w:highlight w:val="none"/>
        </w:rPr>
        <w:t>注：本表反映部门本年度一般公共预算财政拨款支出情况。</w:t>
      </w:r>
    </w:p>
    <w:p w14:paraId="28A28921">
      <w:pPr>
        <w:spacing w:after="0"/>
        <w:jc w:val="left"/>
        <w:rPr>
          <w:color w:val="auto"/>
          <w:sz w:val="16"/>
          <w:highlight w:val="none"/>
        </w:rPr>
        <w:sectPr>
          <w:pgSz w:w="12240" w:h="15840"/>
          <w:pgMar w:top="1420" w:right="980" w:bottom="280" w:left="980" w:header="720" w:footer="720" w:gutter="0"/>
          <w:cols w:space="720" w:num="1"/>
        </w:sectPr>
      </w:pPr>
    </w:p>
    <w:tbl>
      <w:tblPr>
        <w:tblStyle w:val="8"/>
        <w:tblW w:w="0" w:type="auto"/>
        <w:tblInd w:w="119"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CellMar>
          <w:top w:w="0" w:type="dxa"/>
          <w:left w:w="0" w:type="dxa"/>
          <w:bottom w:w="0" w:type="dxa"/>
          <w:right w:w="0" w:type="dxa"/>
        </w:tblCellMar>
      </w:tblPr>
      <w:tblGrid>
        <w:gridCol w:w="802"/>
        <w:gridCol w:w="1258"/>
        <w:gridCol w:w="1246"/>
        <w:gridCol w:w="845"/>
        <w:gridCol w:w="1366"/>
        <w:gridCol w:w="1170"/>
        <w:gridCol w:w="844"/>
        <w:gridCol w:w="1226"/>
        <w:gridCol w:w="1377"/>
      </w:tblGrid>
      <w:tr w14:paraId="29883998">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746" w:hRule="atLeast"/>
        </w:trPr>
        <w:tc>
          <w:tcPr>
            <w:tcW w:w="10134" w:type="dxa"/>
            <w:gridSpan w:val="9"/>
            <w:tcBorders>
              <w:top w:val="nil"/>
              <w:left w:val="nil"/>
            </w:tcBorders>
          </w:tcPr>
          <w:p w14:paraId="3F76E1B2">
            <w:pPr>
              <w:pStyle w:val="12"/>
              <w:spacing w:before="9" w:line="378" w:lineRule="exact"/>
              <w:ind w:left="2506" w:right="2390"/>
              <w:jc w:val="center"/>
              <w:rPr>
                <w:rFonts w:hint="eastAsia" w:ascii="黑体" w:eastAsia="黑体"/>
                <w:color w:val="auto"/>
                <w:sz w:val="30"/>
                <w:highlight w:val="none"/>
              </w:rPr>
            </w:pPr>
            <w:r>
              <w:rPr>
                <w:rFonts w:hint="eastAsia" w:ascii="黑体" w:eastAsia="黑体"/>
                <w:color w:val="auto"/>
                <w:sz w:val="30"/>
                <w:highlight w:val="none"/>
              </w:rPr>
              <w:t>一般公共预算财政拨款基本支出决算表</w:t>
            </w:r>
          </w:p>
          <w:p w14:paraId="66CDCBB3">
            <w:pPr>
              <w:pStyle w:val="12"/>
              <w:spacing w:line="162" w:lineRule="exact"/>
              <w:ind w:right="-15"/>
              <w:jc w:val="right"/>
              <w:rPr>
                <w:color w:val="auto"/>
                <w:sz w:val="15"/>
                <w:highlight w:val="none"/>
              </w:rPr>
            </w:pPr>
            <w:r>
              <w:rPr>
                <w:color w:val="auto"/>
                <w:spacing w:val="4"/>
                <w:w w:val="90"/>
                <w:sz w:val="15"/>
                <w:highlight w:val="none"/>
              </w:rPr>
              <w:t>公开</w:t>
            </w:r>
            <w:r>
              <w:rPr>
                <w:color w:val="auto"/>
                <w:w w:val="90"/>
                <w:sz w:val="15"/>
                <w:highlight w:val="none"/>
              </w:rPr>
              <w:t>06表</w:t>
            </w:r>
          </w:p>
          <w:p w14:paraId="60FB208E">
            <w:pPr>
              <w:pStyle w:val="12"/>
              <w:tabs>
                <w:tab w:val="left" w:pos="4473"/>
                <w:tab w:val="left" w:pos="8968"/>
              </w:tabs>
              <w:spacing w:line="178" w:lineRule="exact"/>
              <w:ind w:right="-15"/>
              <w:jc w:val="right"/>
              <w:rPr>
                <w:color w:val="auto"/>
                <w:sz w:val="15"/>
                <w:highlight w:val="none"/>
              </w:rPr>
            </w:pPr>
            <w:r>
              <w:rPr>
                <w:color w:val="auto"/>
                <w:sz w:val="15"/>
                <w:highlight w:val="none"/>
              </w:rPr>
              <w:t>编制单</w:t>
            </w:r>
            <w:r>
              <w:rPr>
                <w:color w:val="auto"/>
                <w:spacing w:val="-8"/>
                <w:sz w:val="15"/>
                <w:highlight w:val="none"/>
              </w:rPr>
              <w:t>位</w:t>
            </w:r>
            <w:r>
              <w:rPr>
                <w:color w:val="auto"/>
                <w:sz w:val="15"/>
                <w:highlight w:val="none"/>
              </w:rPr>
              <w:t>：</w:t>
            </w:r>
            <w:r>
              <w:rPr>
                <w:color w:val="auto"/>
                <w:sz w:val="17"/>
                <w:highlight w:val="none"/>
              </w:rPr>
              <w:t>赣州市</w:t>
            </w:r>
            <w:r>
              <w:rPr>
                <w:rFonts w:hint="eastAsia"/>
                <w:color w:val="auto"/>
                <w:sz w:val="17"/>
                <w:highlight w:val="none"/>
                <w:lang w:val="en-US" w:eastAsia="zh-CN"/>
              </w:rPr>
              <w:t>乡村振兴局</w:t>
            </w:r>
            <w:r>
              <w:rPr>
                <w:color w:val="auto"/>
                <w:sz w:val="17"/>
                <w:highlight w:val="none"/>
              </w:rPr>
              <w:tab/>
            </w:r>
            <w:r>
              <w:rPr>
                <w:color w:val="auto"/>
                <w:sz w:val="15"/>
                <w:highlight w:val="none"/>
              </w:rPr>
              <w:t>202</w:t>
            </w:r>
            <w:r>
              <w:rPr>
                <w:rFonts w:hint="eastAsia"/>
                <w:color w:val="auto"/>
                <w:sz w:val="15"/>
                <w:highlight w:val="none"/>
                <w:lang w:val="en-US" w:eastAsia="zh-CN"/>
              </w:rPr>
              <w:t>1</w:t>
            </w:r>
            <w:r>
              <w:rPr>
                <w:color w:val="auto"/>
                <w:sz w:val="15"/>
                <w:highlight w:val="none"/>
              </w:rPr>
              <w:t>年度</w:t>
            </w:r>
            <w:r>
              <w:rPr>
                <w:color w:val="auto"/>
                <w:sz w:val="15"/>
                <w:highlight w:val="none"/>
              </w:rPr>
              <w:tab/>
            </w:r>
            <w:r>
              <w:rPr>
                <w:color w:val="auto"/>
                <w:spacing w:val="4"/>
                <w:w w:val="90"/>
                <w:sz w:val="15"/>
                <w:highlight w:val="none"/>
              </w:rPr>
              <w:t>金额单</w:t>
            </w:r>
            <w:r>
              <w:rPr>
                <w:color w:val="auto"/>
                <w:spacing w:val="-3"/>
                <w:w w:val="90"/>
                <w:sz w:val="15"/>
                <w:highlight w:val="none"/>
              </w:rPr>
              <w:t>位</w:t>
            </w:r>
            <w:r>
              <w:rPr>
                <w:color w:val="auto"/>
                <w:w w:val="90"/>
                <w:sz w:val="15"/>
                <w:highlight w:val="none"/>
              </w:rPr>
              <w:t>：</w:t>
            </w:r>
            <w:r>
              <w:rPr>
                <w:color w:val="auto"/>
                <w:spacing w:val="4"/>
                <w:w w:val="90"/>
                <w:sz w:val="15"/>
                <w:highlight w:val="none"/>
              </w:rPr>
              <w:t>万</w:t>
            </w:r>
            <w:r>
              <w:rPr>
                <w:color w:val="auto"/>
                <w:w w:val="90"/>
                <w:sz w:val="15"/>
                <w:highlight w:val="none"/>
              </w:rPr>
              <w:t>元</w:t>
            </w:r>
          </w:p>
        </w:tc>
      </w:tr>
      <w:tr w14:paraId="104E93C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8" w:hRule="atLeast"/>
        </w:trPr>
        <w:tc>
          <w:tcPr>
            <w:tcW w:w="3306" w:type="dxa"/>
            <w:gridSpan w:val="3"/>
            <w:tcBorders>
              <w:left w:val="single" w:color="000000" w:sz="6" w:space="0"/>
              <w:bottom w:val="single" w:color="000000" w:sz="6" w:space="0"/>
              <w:right w:val="single" w:color="000000" w:sz="6" w:space="0"/>
            </w:tcBorders>
          </w:tcPr>
          <w:p w14:paraId="1EFA3CD1">
            <w:pPr>
              <w:pStyle w:val="12"/>
              <w:spacing w:line="159" w:lineRule="exact"/>
              <w:ind w:left="1384" w:right="1347"/>
              <w:jc w:val="center"/>
              <w:rPr>
                <w:color w:val="auto"/>
                <w:sz w:val="13"/>
                <w:highlight w:val="none"/>
              </w:rPr>
            </w:pPr>
            <w:r>
              <w:rPr>
                <w:color w:val="auto"/>
                <w:sz w:val="13"/>
                <w:highlight w:val="none"/>
              </w:rPr>
              <w:t>人员经费</w:t>
            </w:r>
          </w:p>
        </w:tc>
        <w:tc>
          <w:tcPr>
            <w:tcW w:w="6828" w:type="dxa"/>
            <w:gridSpan w:val="6"/>
            <w:tcBorders>
              <w:left w:val="single" w:color="000000" w:sz="6" w:space="0"/>
              <w:bottom w:val="single" w:color="000000" w:sz="6" w:space="0"/>
              <w:right w:val="single" w:color="000000" w:sz="6" w:space="0"/>
            </w:tcBorders>
          </w:tcPr>
          <w:p w14:paraId="230C3202">
            <w:pPr>
              <w:pStyle w:val="12"/>
              <w:spacing w:line="159" w:lineRule="exact"/>
              <w:ind w:left="3101" w:right="3062"/>
              <w:jc w:val="center"/>
              <w:rPr>
                <w:color w:val="auto"/>
                <w:sz w:val="13"/>
                <w:highlight w:val="none"/>
              </w:rPr>
            </w:pPr>
            <w:r>
              <w:rPr>
                <w:color w:val="auto"/>
                <w:sz w:val="13"/>
                <w:highlight w:val="none"/>
              </w:rPr>
              <w:t>公用经费</w:t>
            </w:r>
          </w:p>
        </w:tc>
      </w:tr>
      <w:tr w14:paraId="7F01C9C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335" w:hRule="atLeast"/>
        </w:trPr>
        <w:tc>
          <w:tcPr>
            <w:tcW w:w="802" w:type="dxa"/>
            <w:tcBorders>
              <w:top w:val="single" w:color="000000" w:sz="6" w:space="0"/>
              <w:left w:val="single" w:color="000000" w:sz="6" w:space="0"/>
              <w:bottom w:val="single" w:color="000000" w:sz="6" w:space="0"/>
              <w:right w:val="single" w:color="000000" w:sz="6" w:space="0"/>
            </w:tcBorders>
          </w:tcPr>
          <w:p w14:paraId="2D1CC9FD">
            <w:pPr>
              <w:pStyle w:val="12"/>
              <w:spacing w:before="3" w:line="166" w:lineRule="exact"/>
              <w:ind w:left="208" w:right="31" w:hanging="132"/>
              <w:rPr>
                <w:color w:val="auto"/>
                <w:sz w:val="13"/>
                <w:highlight w:val="none"/>
              </w:rPr>
            </w:pPr>
            <w:r>
              <w:rPr>
                <w:color w:val="auto"/>
                <w:sz w:val="13"/>
                <w:highlight w:val="none"/>
              </w:rPr>
              <w:t>经济分类科目编码</w:t>
            </w:r>
          </w:p>
        </w:tc>
        <w:tc>
          <w:tcPr>
            <w:tcW w:w="1258" w:type="dxa"/>
            <w:tcBorders>
              <w:top w:val="single" w:color="000000" w:sz="6" w:space="0"/>
              <w:left w:val="single" w:color="000000" w:sz="6" w:space="0"/>
              <w:bottom w:val="single" w:color="000000" w:sz="6" w:space="0"/>
              <w:right w:val="single" w:color="000000" w:sz="6" w:space="0"/>
            </w:tcBorders>
          </w:tcPr>
          <w:p w14:paraId="7364F797">
            <w:pPr>
              <w:pStyle w:val="12"/>
              <w:spacing w:before="87"/>
              <w:ind w:left="373"/>
              <w:rPr>
                <w:color w:val="auto"/>
                <w:sz w:val="13"/>
                <w:highlight w:val="none"/>
              </w:rPr>
            </w:pPr>
            <w:r>
              <w:rPr>
                <w:color w:val="auto"/>
                <w:sz w:val="13"/>
                <w:highlight w:val="none"/>
              </w:rPr>
              <w:t>科目名称</w:t>
            </w:r>
          </w:p>
        </w:tc>
        <w:tc>
          <w:tcPr>
            <w:tcW w:w="1246" w:type="dxa"/>
            <w:tcBorders>
              <w:top w:val="single" w:color="000000" w:sz="6" w:space="0"/>
              <w:left w:val="single" w:color="000000" w:sz="6" w:space="0"/>
              <w:bottom w:val="single" w:color="000000" w:sz="6" w:space="0"/>
              <w:right w:val="single" w:color="000000" w:sz="6" w:space="0"/>
            </w:tcBorders>
          </w:tcPr>
          <w:p w14:paraId="550F937E">
            <w:pPr>
              <w:pStyle w:val="12"/>
              <w:spacing w:before="87"/>
              <w:ind w:left="485" w:right="446"/>
              <w:jc w:val="center"/>
              <w:rPr>
                <w:color w:val="auto"/>
                <w:sz w:val="13"/>
                <w:highlight w:val="none"/>
              </w:rPr>
            </w:pPr>
            <w:r>
              <w:rPr>
                <w:color w:val="auto"/>
                <w:sz w:val="13"/>
                <w:highlight w:val="none"/>
              </w:rPr>
              <w:t>金额</w:t>
            </w:r>
          </w:p>
        </w:tc>
        <w:tc>
          <w:tcPr>
            <w:tcW w:w="845" w:type="dxa"/>
            <w:tcBorders>
              <w:top w:val="single" w:color="000000" w:sz="6" w:space="0"/>
              <w:left w:val="single" w:color="000000" w:sz="6" w:space="0"/>
              <w:bottom w:val="single" w:color="000000" w:sz="6" w:space="0"/>
              <w:right w:val="single" w:color="000000" w:sz="6" w:space="0"/>
            </w:tcBorders>
          </w:tcPr>
          <w:p w14:paraId="1E73A13B">
            <w:pPr>
              <w:pStyle w:val="12"/>
              <w:spacing w:before="3" w:line="166" w:lineRule="exact"/>
              <w:ind w:left="298" w:right="17" w:hanging="269"/>
              <w:rPr>
                <w:color w:val="auto"/>
                <w:sz w:val="13"/>
                <w:highlight w:val="none"/>
              </w:rPr>
            </w:pPr>
            <w:r>
              <w:rPr>
                <w:color w:val="auto"/>
                <w:sz w:val="13"/>
                <w:highlight w:val="none"/>
              </w:rPr>
              <w:t>经济分类科目编码</w:t>
            </w:r>
          </w:p>
        </w:tc>
        <w:tc>
          <w:tcPr>
            <w:tcW w:w="1366" w:type="dxa"/>
            <w:tcBorders>
              <w:top w:val="single" w:color="000000" w:sz="6" w:space="0"/>
              <w:left w:val="single" w:color="000000" w:sz="6" w:space="0"/>
              <w:bottom w:val="single" w:color="000000" w:sz="6" w:space="0"/>
              <w:right w:val="single" w:color="000000" w:sz="6" w:space="0"/>
            </w:tcBorders>
          </w:tcPr>
          <w:p w14:paraId="2B74CCD7">
            <w:pPr>
              <w:pStyle w:val="12"/>
              <w:spacing w:before="87"/>
              <w:ind w:left="382"/>
              <w:rPr>
                <w:color w:val="auto"/>
                <w:sz w:val="13"/>
                <w:highlight w:val="none"/>
              </w:rPr>
            </w:pPr>
            <w:r>
              <w:rPr>
                <w:color w:val="auto"/>
                <w:sz w:val="13"/>
                <w:highlight w:val="none"/>
              </w:rPr>
              <w:t>科目名称</w:t>
            </w:r>
          </w:p>
        </w:tc>
        <w:tc>
          <w:tcPr>
            <w:tcW w:w="1170" w:type="dxa"/>
            <w:tcBorders>
              <w:top w:val="single" w:color="000000" w:sz="6" w:space="0"/>
              <w:left w:val="single" w:color="000000" w:sz="6" w:space="0"/>
              <w:bottom w:val="single" w:color="000000" w:sz="6" w:space="0"/>
              <w:right w:val="single" w:color="000000" w:sz="6" w:space="0"/>
            </w:tcBorders>
          </w:tcPr>
          <w:p w14:paraId="46B006D5">
            <w:pPr>
              <w:pStyle w:val="12"/>
              <w:spacing w:before="87"/>
              <w:ind w:left="487" w:right="455"/>
              <w:jc w:val="center"/>
              <w:rPr>
                <w:color w:val="auto"/>
                <w:sz w:val="13"/>
                <w:highlight w:val="none"/>
              </w:rPr>
            </w:pPr>
            <w:r>
              <w:rPr>
                <w:color w:val="auto"/>
                <w:sz w:val="13"/>
                <w:highlight w:val="none"/>
              </w:rPr>
              <w:t>金额</w:t>
            </w:r>
          </w:p>
        </w:tc>
        <w:tc>
          <w:tcPr>
            <w:tcW w:w="844" w:type="dxa"/>
            <w:tcBorders>
              <w:top w:val="single" w:color="000000" w:sz="6" w:space="0"/>
              <w:left w:val="single" w:color="000000" w:sz="6" w:space="0"/>
              <w:bottom w:val="single" w:color="000000" w:sz="6" w:space="0"/>
              <w:right w:val="single" w:color="000000" w:sz="6" w:space="0"/>
            </w:tcBorders>
          </w:tcPr>
          <w:p w14:paraId="3E92DFDC">
            <w:pPr>
              <w:pStyle w:val="12"/>
              <w:spacing w:before="3" w:line="166" w:lineRule="exact"/>
              <w:ind w:left="299" w:right="-15" w:hanging="267"/>
              <w:rPr>
                <w:color w:val="auto"/>
                <w:sz w:val="13"/>
                <w:highlight w:val="none"/>
              </w:rPr>
            </w:pPr>
            <w:r>
              <w:rPr>
                <w:color w:val="auto"/>
                <w:sz w:val="13"/>
                <w:highlight w:val="none"/>
              </w:rPr>
              <w:t>经济分类科目</w:t>
            </w:r>
            <w:r>
              <w:rPr>
                <w:color w:val="auto"/>
                <w:spacing w:val="2"/>
                <w:sz w:val="13"/>
                <w:highlight w:val="none"/>
              </w:rPr>
              <w:t>编码</w:t>
            </w:r>
          </w:p>
        </w:tc>
        <w:tc>
          <w:tcPr>
            <w:tcW w:w="1226" w:type="dxa"/>
            <w:tcBorders>
              <w:top w:val="single" w:color="000000" w:sz="6" w:space="0"/>
              <w:left w:val="single" w:color="000000" w:sz="6" w:space="0"/>
              <w:bottom w:val="single" w:color="000000" w:sz="6" w:space="0"/>
              <w:right w:val="single" w:color="000000" w:sz="6" w:space="0"/>
            </w:tcBorders>
          </w:tcPr>
          <w:p w14:paraId="5E7001E1">
            <w:pPr>
              <w:pStyle w:val="12"/>
              <w:spacing w:before="87"/>
              <w:ind w:left="357"/>
              <w:rPr>
                <w:color w:val="auto"/>
                <w:sz w:val="13"/>
                <w:highlight w:val="none"/>
              </w:rPr>
            </w:pPr>
            <w:r>
              <w:rPr>
                <w:color w:val="auto"/>
                <w:sz w:val="13"/>
                <w:highlight w:val="none"/>
              </w:rPr>
              <w:t>科目名称</w:t>
            </w:r>
          </w:p>
        </w:tc>
        <w:tc>
          <w:tcPr>
            <w:tcW w:w="1377" w:type="dxa"/>
            <w:tcBorders>
              <w:top w:val="single" w:color="000000" w:sz="6" w:space="0"/>
              <w:left w:val="single" w:color="000000" w:sz="6" w:space="0"/>
              <w:bottom w:val="single" w:color="000000" w:sz="6" w:space="0"/>
              <w:right w:val="single" w:color="000000" w:sz="6" w:space="0"/>
            </w:tcBorders>
          </w:tcPr>
          <w:p w14:paraId="26AFEFA6">
            <w:pPr>
              <w:pStyle w:val="12"/>
              <w:spacing w:before="87"/>
              <w:ind w:left="508" w:right="465"/>
              <w:jc w:val="center"/>
              <w:rPr>
                <w:color w:val="auto"/>
                <w:sz w:val="13"/>
                <w:highlight w:val="none"/>
              </w:rPr>
            </w:pPr>
            <w:r>
              <w:rPr>
                <w:color w:val="auto"/>
                <w:sz w:val="13"/>
                <w:highlight w:val="none"/>
              </w:rPr>
              <w:t>金额</w:t>
            </w:r>
          </w:p>
        </w:tc>
      </w:tr>
      <w:tr w14:paraId="4EB862AB">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96" w:hRule="atLeast"/>
        </w:trPr>
        <w:tc>
          <w:tcPr>
            <w:tcW w:w="802" w:type="dxa"/>
            <w:tcBorders>
              <w:top w:val="single" w:color="000000" w:sz="6" w:space="0"/>
              <w:left w:val="single" w:color="000000" w:sz="6" w:space="0"/>
              <w:bottom w:val="single" w:color="000000" w:sz="6" w:space="0"/>
              <w:right w:val="single" w:color="000000" w:sz="6" w:space="0"/>
            </w:tcBorders>
          </w:tcPr>
          <w:p w14:paraId="5E9C6365">
            <w:pPr>
              <w:pStyle w:val="12"/>
              <w:spacing w:before="15" w:line="160" w:lineRule="exact"/>
              <w:ind w:left="28"/>
              <w:rPr>
                <w:b/>
                <w:color w:val="auto"/>
                <w:sz w:val="13"/>
                <w:highlight w:val="none"/>
              </w:rPr>
            </w:pPr>
            <w:r>
              <w:rPr>
                <w:b/>
                <w:color w:val="auto"/>
                <w:w w:val="105"/>
                <w:sz w:val="13"/>
                <w:highlight w:val="none"/>
              </w:rPr>
              <w:t>301</w:t>
            </w:r>
          </w:p>
        </w:tc>
        <w:tc>
          <w:tcPr>
            <w:tcW w:w="1258" w:type="dxa"/>
            <w:tcBorders>
              <w:top w:val="single" w:color="000000" w:sz="6" w:space="0"/>
              <w:left w:val="single" w:color="000000" w:sz="6" w:space="0"/>
              <w:bottom w:val="single" w:color="000000" w:sz="6" w:space="0"/>
              <w:right w:val="single" w:color="000000" w:sz="6" w:space="0"/>
            </w:tcBorders>
          </w:tcPr>
          <w:p w14:paraId="4BBD7A0A">
            <w:pPr>
              <w:pStyle w:val="12"/>
              <w:spacing w:before="15" w:line="160" w:lineRule="exact"/>
              <w:ind w:left="30"/>
              <w:rPr>
                <w:b/>
                <w:color w:val="auto"/>
                <w:sz w:val="13"/>
                <w:highlight w:val="none"/>
              </w:rPr>
            </w:pPr>
            <w:r>
              <w:rPr>
                <w:b/>
                <w:color w:val="auto"/>
                <w:w w:val="105"/>
                <w:sz w:val="13"/>
                <w:highlight w:val="none"/>
              </w:rPr>
              <w:t>工资福利支出</w:t>
            </w:r>
          </w:p>
        </w:tc>
        <w:tc>
          <w:tcPr>
            <w:tcW w:w="1246" w:type="dxa"/>
            <w:tcBorders>
              <w:top w:val="single" w:color="000000" w:sz="6" w:space="0"/>
              <w:left w:val="single" w:color="000000" w:sz="6" w:space="0"/>
              <w:bottom w:val="single" w:color="000000" w:sz="6" w:space="0"/>
              <w:right w:val="single" w:color="000000" w:sz="6" w:space="0"/>
            </w:tcBorders>
            <w:vAlign w:val="bottom"/>
          </w:tcPr>
          <w:p w14:paraId="535F01F2">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266.98 </w:t>
            </w:r>
          </w:p>
        </w:tc>
        <w:tc>
          <w:tcPr>
            <w:tcW w:w="845" w:type="dxa"/>
            <w:tcBorders>
              <w:top w:val="single" w:color="000000" w:sz="6" w:space="0"/>
              <w:left w:val="single" w:color="000000" w:sz="6" w:space="0"/>
              <w:bottom w:val="single" w:color="000000" w:sz="6" w:space="0"/>
              <w:right w:val="single" w:color="000000" w:sz="6" w:space="0"/>
            </w:tcBorders>
          </w:tcPr>
          <w:p w14:paraId="29BC7C1F">
            <w:pPr>
              <w:pStyle w:val="12"/>
              <w:spacing w:before="15" w:line="160" w:lineRule="exact"/>
              <w:ind w:left="29"/>
              <w:rPr>
                <w:b/>
                <w:color w:val="auto"/>
                <w:sz w:val="13"/>
                <w:highlight w:val="none"/>
              </w:rPr>
            </w:pPr>
            <w:r>
              <w:rPr>
                <w:b/>
                <w:color w:val="auto"/>
                <w:w w:val="105"/>
                <w:sz w:val="13"/>
                <w:highlight w:val="none"/>
              </w:rPr>
              <w:t>302</w:t>
            </w:r>
          </w:p>
        </w:tc>
        <w:tc>
          <w:tcPr>
            <w:tcW w:w="1366" w:type="dxa"/>
            <w:tcBorders>
              <w:top w:val="single" w:color="000000" w:sz="6" w:space="0"/>
              <w:left w:val="single" w:color="000000" w:sz="6" w:space="0"/>
              <w:bottom w:val="single" w:color="000000" w:sz="6" w:space="0"/>
              <w:right w:val="single" w:color="000000" w:sz="6" w:space="0"/>
            </w:tcBorders>
          </w:tcPr>
          <w:p w14:paraId="0FA60C2A">
            <w:pPr>
              <w:pStyle w:val="12"/>
              <w:spacing w:before="15" w:line="160" w:lineRule="exact"/>
              <w:ind w:left="29"/>
              <w:rPr>
                <w:b/>
                <w:color w:val="auto"/>
                <w:sz w:val="13"/>
                <w:highlight w:val="none"/>
              </w:rPr>
            </w:pPr>
            <w:r>
              <w:rPr>
                <w:b/>
                <w:color w:val="auto"/>
                <w:w w:val="105"/>
                <w:sz w:val="13"/>
                <w:highlight w:val="none"/>
              </w:rPr>
              <w:t>商品和服务支出</w:t>
            </w:r>
          </w:p>
        </w:tc>
        <w:tc>
          <w:tcPr>
            <w:tcW w:w="1170" w:type="dxa"/>
            <w:tcBorders>
              <w:top w:val="single" w:color="000000" w:sz="6" w:space="0"/>
              <w:left w:val="single" w:color="000000" w:sz="6" w:space="0"/>
              <w:bottom w:val="single" w:color="000000" w:sz="6" w:space="0"/>
              <w:right w:val="single" w:color="000000" w:sz="6" w:space="0"/>
            </w:tcBorders>
            <w:vAlign w:val="bottom"/>
          </w:tcPr>
          <w:p w14:paraId="35D1D0BC">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300.80</w:t>
            </w:r>
          </w:p>
        </w:tc>
        <w:tc>
          <w:tcPr>
            <w:tcW w:w="844" w:type="dxa"/>
            <w:tcBorders>
              <w:top w:val="single" w:color="000000" w:sz="6" w:space="0"/>
              <w:left w:val="single" w:color="000000" w:sz="6" w:space="0"/>
              <w:bottom w:val="single" w:color="000000" w:sz="6" w:space="0"/>
              <w:right w:val="single" w:color="000000" w:sz="6" w:space="0"/>
            </w:tcBorders>
          </w:tcPr>
          <w:p w14:paraId="401F074B">
            <w:pPr>
              <w:pStyle w:val="12"/>
              <w:spacing w:before="15" w:line="160" w:lineRule="exact"/>
              <w:ind w:left="30"/>
              <w:rPr>
                <w:b/>
                <w:color w:val="auto"/>
                <w:sz w:val="13"/>
                <w:highlight w:val="none"/>
              </w:rPr>
            </w:pPr>
            <w:r>
              <w:rPr>
                <w:b/>
                <w:color w:val="auto"/>
                <w:w w:val="105"/>
                <w:sz w:val="13"/>
                <w:highlight w:val="none"/>
              </w:rPr>
              <w:t>307</w:t>
            </w:r>
          </w:p>
        </w:tc>
        <w:tc>
          <w:tcPr>
            <w:tcW w:w="1226" w:type="dxa"/>
            <w:tcBorders>
              <w:top w:val="single" w:color="000000" w:sz="6" w:space="0"/>
              <w:left w:val="single" w:color="000000" w:sz="6" w:space="0"/>
              <w:bottom w:val="single" w:color="000000" w:sz="6" w:space="0"/>
              <w:right w:val="single" w:color="000000" w:sz="6" w:space="0"/>
            </w:tcBorders>
          </w:tcPr>
          <w:p w14:paraId="3B7B8E5D">
            <w:pPr>
              <w:pStyle w:val="12"/>
              <w:spacing w:line="161" w:lineRule="exact"/>
              <w:ind w:left="31"/>
              <w:rPr>
                <w:b/>
                <w:color w:val="auto"/>
                <w:sz w:val="13"/>
                <w:highlight w:val="none"/>
              </w:rPr>
            </w:pPr>
            <w:r>
              <w:rPr>
                <w:b/>
                <w:color w:val="auto"/>
                <w:w w:val="105"/>
                <w:sz w:val="13"/>
                <w:highlight w:val="none"/>
              </w:rPr>
              <w:t>债务利息及费用支</w:t>
            </w:r>
          </w:p>
        </w:tc>
        <w:tc>
          <w:tcPr>
            <w:tcW w:w="1377" w:type="dxa"/>
            <w:tcBorders>
              <w:top w:val="single" w:color="000000" w:sz="6" w:space="0"/>
              <w:left w:val="single" w:color="000000" w:sz="6" w:space="0"/>
              <w:bottom w:val="single" w:color="000000" w:sz="6" w:space="0"/>
              <w:right w:val="single" w:color="000000" w:sz="6" w:space="0"/>
            </w:tcBorders>
            <w:vAlign w:val="bottom"/>
          </w:tcPr>
          <w:p w14:paraId="57B36FEC">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508D1E6D">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567F8672">
            <w:pPr>
              <w:pStyle w:val="12"/>
              <w:spacing w:before="23" w:line="162" w:lineRule="exact"/>
              <w:ind w:left="28"/>
              <w:rPr>
                <w:color w:val="auto"/>
                <w:sz w:val="13"/>
                <w:highlight w:val="none"/>
              </w:rPr>
            </w:pPr>
            <w:r>
              <w:rPr>
                <w:color w:val="auto"/>
                <w:sz w:val="13"/>
                <w:highlight w:val="none"/>
              </w:rPr>
              <w:t>30101</w:t>
            </w:r>
          </w:p>
        </w:tc>
        <w:tc>
          <w:tcPr>
            <w:tcW w:w="1258" w:type="dxa"/>
            <w:tcBorders>
              <w:top w:val="single" w:color="000000" w:sz="6" w:space="0"/>
              <w:left w:val="single" w:color="000000" w:sz="6" w:space="0"/>
              <w:bottom w:val="single" w:color="000000" w:sz="6" w:space="0"/>
              <w:right w:val="single" w:color="000000" w:sz="6" w:space="0"/>
            </w:tcBorders>
          </w:tcPr>
          <w:p w14:paraId="3EA6F480">
            <w:pPr>
              <w:pStyle w:val="12"/>
              <w:spacing w:before="23" w:line="162" w:lineRule="exact"/>
              <w:ind w:left="167"/>
              <w:rPr>
                <w:color w:val="auto"/>
                <w:sz w:val="13"/>
                <w:highlight w:val="none"/>
              </w:rPr>
            </w:pPr>
            <w:r>
              <w:rPr>
                <w:color w:val="auto"/>
                <w:sz w:val="13"/>
                <w:highlight w:val="none"/>
              </w:rPr>
              <w:t>基本工资</w:t>
            </w:r>
          </w:p>
        </w:tc>
        <w:tc>
          <w:tcPr>
            <w:tcW w:w="1246" w:type="dxa"/>
            <w:tcBorders>
              <w:top w:val="single" w:color="000000" w:sz="6" w:space="0"/>
              <w:left w:val="single" w:color="000000" w:sz="6" w:space="0"/>
              <w:bottom w:val="single" w:color="000000" w:sz="6" w:space="0"/>
              <w:right w:val="single" w:color="000000" w:sz="6" w:space="0"/>
            </w:tcBorders>
            <w:vAlign w:val="bottom"/>
          </w:tcPr>
          <w:p w14:paraId="7DBC0912">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84.85 </w:t>
            </w:r>
          </w:p>
        </w:tc>
        <w:tc>
          <w:tcPr>
            <w:tcW w:w="845" w:type="dxa"/>
            <w:tcBorders>
              <w:top w:val="single" w:color="000000" w:sz="6" w:space="0"/>
              <w:left w:val="single" w:color="000000" w:sz="6" w:space="0"/>
              <w:bottom w:val="single" w:color="000000" w:sz="6" w:space="0"/>
              <w:right w:val="single" w:color="000000" w:sz="6" w:space="0"/>
            </w:tcBorders>
          </w:tcPr>
          <w:p w14:paraId="6354A4EA">
            <w:pPr>
              <w:pStyle w:val="12"/>
              <w:spacing w:before="23" w:line="162" w:lineRule="exact"/>
              <w:ind w:left="29"/>
              <w:rPr>
                <w:color w:val="auto"/>
                <w:sz w:val="13"/>
                <w:highlight w:val="none"/>
              </w:rPr>
            </w:pPr>
            <w:r>
              <w:rPr>
                <w:color w:val="auto"/>
                <w:sz w:val="13"/>
                <w:highlight w:val="none"/>
              </w:rPr>
              <w:t>30201</w:t>
            </w:r>
          </w:p>
        </w:tc>
        <w:tc>
          <w:tcPr>
            <w:tcW w:w="1366" w:type="dxa"/>
            <w:tcBorders>
              <w:top w:val="single" w:color="000000" w:sz="6" w:space="0"/>
              <w:left w:val="single" w:color="000000" w:sz="6" w:space="0"/>
              <w:bottom w:val="single" w:color="000000" w:sz="6" w:space="0"/>
              <w:right w:val="single" w:color="000000" w:sz="6" w:space="0"/>
            </w:tcBorders>
          </w:tcPr>
          <w:p w14:paraId="46983682">
            <w:pPr>
              <w:pStyle w:val="12"/>
              <w:spacing w:before="23" w:line="162" w:lineRule="exact"/>
              <w:ind w:left="166"/>
              <w:rPr>
                <w:color w:val="auto"/>
                <w:sz w:val="13"/>
                <w:highlight w:val="none"/>
              </w:rPr>
            </w:pPr>
            <w:r>
              <w:rPr>
                <w:color w:val="auto"/>
                <w:sz w:val="13"/>
                <w:highlight w:val="none"/>
              </w:rPr>
              <w:t>办公费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4214CF1D">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15.40</w:t>
            </w:r>
          </w:p>
        </w:tc>
        <w:tc>
          <w:tcPr>
            <w:tcW w:w="844" w:type="dxa"/>
            <w:tcBorders>
              <w:top w:val="single" w:color="000000" w:sz="6" w:space="0"/>
              <w:left w:val="single" w:color="000000" w:sz="6" w:space="0"/>
              <w:bottom w:val="single" w:color="000000" w:sz="6" w:space="0"/>
              <w:right w:val="single" w:color="000000" w:sz="6" w:space="0"/>
            </w:tcBorders>
          </w:tcPr>
          <w:p w14:paraId="363B7310">
            <w:pPr>
              <w:pStyle w:val="12"/>
              <w:spacing w:before="23" w:line="162" w:lineRule="exact"/>
              <w:ind w:left="30"/>
              <w:rPr>
                <w:color w:val="auto"/>
                <w:sz w:val="13"/>
                <w:highlight w:val="none"/>
              </w:rPr>
            </w:pPr>
            <w:r>
              <w:rPr>
                <w:color w:val="auto"/>
                <w:sz w:val="13"/>
                <w:highlight w:val="none"/>
              </w:rPr>
              <w:t>30701</w:t>
            </w:r>
          </w:p>
        </w:tc>
        <w:tc>
          <w:tcPr>
            <w:tcW w:w="1226" w:type="dxa"/>
            <w:tcBorders>
              <w:top w:val="single" w:color="000000" w:sz="6" w:space="0"/>
              <w:left w:val="single" w:color="000000" w:sz="6" w:space="0"/>
              <w:bottom w:val="single" w:color="000000" w:sz="6" w:space="0"/>
              <w:right w:val="single" w:color="000000" w:sz="6" w:space="0"/>
            </w:tcBorders>
          </w:tcPr>
          <w:p w14:paraId="49F7C690">
            <w:pPr>
              <w:pStyle w:val="12"/>
              <w:spacing w:before="23" w:line="162" w:lineRule="exact"/>
              <w:ind w:left="165"/>
              <w:rPr>
                <w:color w:val="auto"/>
                <w:sz w:val="13"/>
                <w:highlight w:val="none"/>
              </w:rPr>
            </w:pPr>
            <w:r>
              <w:rPr>
                <w:color w:val="auto"/>
                <w:sz w:val="13"/>
                <w:highlight w:val="none"/>
              </w:rPr>
              <w:t>国内债务付息</w:t>
            </w:r>
          </w:p>
        </w:tc>
        <w:tc>
          <w:tcPr>
            <w:tcW w:w="1377" w:type="dxa"/>
            <w:tcBorders>
              <w:top w:val="single" w:color="000000" w:sz="6" w:space="0"/>
              <w:left w:val="single" w:color="000000" w:sz="6" w:space="0"/>
              <w:bottom w:val="single" w:color="000000" w:sz="6" w:space="0"/>
              <w:right w:val="single" w:color="000000" w:sz="6" w:space="0"/>
            </w:tcBorders>
            <w:vAlign w:val="bottom"/>
          </w:tcPr>
          <w:p w14:paraId="7D66C165">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07191B0F">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47FF1BB3">
            <w:pPr>
              <w:pStyle w:val="12"/>
              <w:spacing w:before="24" w:line="161" w:lineRule="exact"/>
              <w:ind w:left="28"/>
              <w:rPr>
                <w:color w:val="auto"/>
                <w:sz w:val="13"/>
                <w:highlight w:val="none"/>
              </w:rPr>
            </w:pPr>
            <w:r>
              <w:rPr>
                <w:color w:val="auto"/>
                <w:sz w:val="13"/>
                <w:highlight w:val="none"/>
              </w:rPr>
              <w:t>30102</w:t>
            </w:r>
          </w:p>
        </w:tc>
        <w:tc>
          <w:tcPr>
            <w:tcW w:w="1258" w:type="dxa"/>
            <w:tcBorders>
              <w:top w:val="single" w:color="000000" w:sz="6" w:space="0"/>
              <w:left w:val="single" w:color="000000" w:sz="6" w:space="0"/>
              <w:bottom w:val="single" w:color="000000" w:sz="6" w:space="0"/>
              <w:right w:val="single" w:color="000000" w:sz="6" w:space="0"/>
            </w:tcBorders>
          </w:tcPr>
          <w:p w14:paraId="761D75F4">
            <w:pPr>
              <w:pStyle w:val="12"/>
              <w:spacing w:before="24" w:line="161" w:lineRule="exact"/>
              <w:ind w:left="167"/>
              <w:rPr>
                <w:color w:val="auto"/>
                <w:sz w:val="13"/>
                <w:highlight w:val="none"/>
              </w:rPr>
            </w:pPr>
            <w:r>
              <w:rPr>
                <w:color w:val="auto"/>
                <w:sz w:val="13"/>
                <w:highlight w:val="none"/>
              </w:rPr>
              <w:t>津贴补贴</w:t>
            </w:r>
          </w:p>
        </w:tc>
        <w:tc>
          <w:tcPr>
            <w:tcW w:w="1246" w:type="dxa"/>
            <w:tcBorders>
              <w:top w:val="single" w:color="000000" w:sz="6" w:space="0"/>
              <w:left w:val="single" w:color="000000" w:sz="6" w:space="0"/>
              <w:bottom w:val="single" w:color="000000" w:sz="6" w:space="0"/>
              <w:right w:val="single" w:color="000000" w:sz="6" w:space="0"/>
            </w:tcBorders>
            <w:vAlign w:val="bottom"/>
          </w:tcPr>
          <w:p w14:paraId="4FACC484">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52.25 </w:t>
            </w:r>
          </w:p>
        </w:tc>
        <w:tc>
          <w:tcPr>
            <w:tcW w:w="845" w:type="dxa"/>
            <w:tcBorders>
              <w:top w:val="single" w:color="000000" w:sz="6" w:space="0"/>
              <w:left w:val="single" w:color="000000" w:sz="6" w:space="0"/>
              <w:bottom w:val="single" w:color="000000" w:sz="6" w:space="0"/>
              <w:right w:val="single" w:color="000000" w:sz="6" w:space="0"/>
            </w:tcBorders>
          </w:tcPr>
          <w:p w14:paraId="06DB3F07">
            <w:pPr>
              <w:pStyle w:val="12"/>
              <w:spacing w:before="24" w:line="161" w:lineRule="exact"/>
              <w:ind w:left="29"/>
              <w:rPr>
                <w:color w:val="auto"/>
                <w:sz w:val="13"/>
                <w:highlight w:val="none"/>
              </w:rPr>
            </w:pPr>
            <w:r>
              <w:rPr>
                <w:color w:val="auto"/>
                <w:sz w:val="13"/>
                <w:highlight w:val="none"/>
              </w:rPr>
              <w:t>30202</w:t>
            </w:r>
          </w:p>
        </w:tc>
        <w:tc>
          <w:tcPr>
            <w:tcW w:w="1366" w:type="dxa"/>
            <w:tcBorders>
              <w:top w:val="single" w:color="000000" w:sz="6" w:space="0"/>
              <w:left w:val="single" w:color="000000" w:sz="6" w:space="0"/>
              <w:bottom w:val="single" w:color="000000" w:sz="6" w:space="0"/>
              <w:right w:val="single" w:color="000000" w:sz="6" w:space="0"/>
            </w:tcBorders>
          </w:tcPr>
          <w:p w14:paraId="7176D162">
            <w:pPr>
              <w:pStyle w:val="12"/>
              <w:spacing w:before="24" w:line="161" w:lineRule="exact"/>
              <w:ind w:left="166"/>
              <w:rPr>
                <w:color w:val="auto"/>
                <w:sz w:val="13"/>
                <w:highlight w:val="none"/>
              </w:rPr>
            </w:pPr>
            <w:r>
              <w:rPr>
                <w:color w:val="auto"/>
                <w:sz w:val="13"/>
                <w:highlight w:val="none"/>
              </w:rPr>
              <w:t>印刷费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62A98434">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6.79</w:t>
            </w:r>
          </w:p>
        </w:tc>
        <w:tc>
          <w:tcPr>
            <w:tcW w:w="844" w:type="dxa"/>
            <w:tcBorders>
              <w:top w:val="single" w:color="000000" w:sz="6" w:space="0"/>
              <w:left w:val="single" w:color="000000" w:sz="6" w:space="0"/>
              <w:bottom w:val="single" w:color="000000" w:sz="6" w:space="0"/>
              <w:right w:val="single" w:color="000000" w:sz="6" w:space="0"/>
            </w:tcBorders>
          </w:tcPr>
          <w:p w14:paraId="66EA4A4E">
            <w:pPr>
              <w:pStyle w:val="12"/>
              <w:spacing w:before="24" w:line="161" w:lineRule="exact"/>
              <w:ind w:left="30"/>
              <w:rPr>
                <w:color w:val="auto"/>
                <w:sz w:val="13"/>
                <w:highlight w:val="none"/>
              </w:rPr>
            </w:pPr>
            <w:r>
              <w:rPr>
                <w:color w:val="auto"/>
                <w:sz w:val="13"/>
                <w:highlight w:val="none"/>
              </w:rPr>
              <w:t>30702</w:t>
            </w:r>
          </w:p>
        </w:tc>
        <w:tc>
          <w:tcPr>
            <w:tcW w:w="1226" w:type="dxa"/>
            <w:tcBorders>
              <w:top w:val="single" w:color="000000" w:sz="6" w:space="0"/>
              <w:left w:val="single" w:color="000000" w:sz="6" w:space="0"/>
              <w:bottom w:val="single" w:color="000000" w:sz="6" w:space="0"/>
              <w:right w:val="single" w:color="000000" w:sz="6" w:space="0"/>
            </w:tcBorders>
          </w:tcPr>
          <w:p w14:paraId="1589CB0E">
            <w:pPr>
              <w:pStyle w:val="12"/>
              <w:spacing w:before="24" w:line="161" w:lineRule="exact"/>
              <w:ind w:left="165"/>
              <w:rPr>
                <w:color w:val="auto"/>
                <w:sz w:val="13"/>
                <w:highlight w:val="none"/>
              </w:rPr>
            </w:pPr>
            <w:r>
              <w:rPr>
                <w:color w:val="auto"/>
                <w:sz w:val="13"/>
                <w:highlight w:val="none"/>
              </w:rPr>
              <w:t>国外债务付息</w:t>
            </w:r>
          </w:p>
        </w:tc>
        <w:tc>
          <w:tcPr>
            <w:tcW w:w="1377" w:type="dxa"/>
            <w:tcBorders>
              <w:top w:val="single" w:color="000000" w:sz="6" w:space="0"/>
              <w:left w:val="single" w:color="000000" w:sz="6" w:space="0"/>
              <w:bottom w:val="single" w:color="000000" w:sz="6" w:space="0"/>
              <w:right w:val="single" w:color="000000" w:sz="6" w:space="0"/>
            </w:tcBorders>
            <w:vAlign w:val="bottom"/>
          </w:tcPr>
          <w:p w14:paraId="65110F1F">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1B24209E">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3818C109">
            <w:pPr>
              <w:pStyle w:val="12"/>
              <w:spacing w:before="24" w:line="160" w:lineRule="exact"/>
              <w:ind w:left="28"/>
              <w:rPr>
                <w:color w:val="auto"/>
                <w:sz w:val="13"/>
                <w:highlight w:val="none"/>
              </w:rPr>
            </w:pPr>
            <w:r>
              <w:rPr>
                <w:color w:val="auto"/>
                <w:sz w:val="13"/>
                <w:highlight w:val="none"/>
              </w:rPr>
              <w:t>30103</w:t>
            </w:r>
          </w:p>
        </w:tc>
        <w:tc>
          <w:tcPr>
            <w:tcW w:w="1258" w:type="dxa"/>
            <w:tcBorders>
              <w:top w:val="single" w:color="000000" w:sz="6" w:space="0"/>
              <w:left w:val="single" w:color="000000" w:sz="6" w:space="0"/>
              <w:bottom w:val="single" w:color="000000" w:sz="6" w:space="0"/>
              <w:right w:val="single" w:color="000000" w:sz="6" w:space="0"/>
            </w:tcBorders>
          </w:tcPr>
          <w:p w14:paraId="1C2DFEBA">
            <w:pPr>
              <w:pStyle w:val="12"/>
              <w:spacing w:before="24" w:line="160" w:lineRule="exact"/>
              <w:ind w:left="167"/>
              <w:rPr>
                <w:color w:val="auto"/>
                <w:sz w:val="13"/>
                <w:highlight w:val="none"/>
              </w:rPr>
            </w:pPr>
            <w:r>
              <w:rPr>
                <w:color w:val="auto"/>
                <w:sz w:val="13"/>
                <w:highlight w:val="none"/>
              </w:rPr>
              <w:t>奖金</w:t>
            </w:r>
          </w:p>
        </w:tc>
        <w:tc>
          <w:tcPr>
            <w:tcW w:w="1246" w:type="dxa"/>
            <w:tcBorders>
              <w:top w:val="single" w:color="000000" w:sz="6" w:space="0"/>
              <w:left w:val="single" w:color="000000" w:sz="6" w:space="0"/>
              <w:bottom w:val="single" w:color="000000" w:sz="6" w:space="0"/>
              <w:right w:val="single" w:color="000000" w:sz="6" w:space="0"/>
            </w:tcBorders>
            <w:vAlign w:val="bottom"/>
          </w:tcPr>
          <w:p w14:paraId="6242793A">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6.43 </w:t>
            </w:r>
          </w:p>
        </w:tc>
        <w:tc>
          <w:tcPr>
            <w:tcW w:w="845" w:type="dxa"/>
            <w:tcBorders>
              <w:top w:val="single" w:color="000000" w:sz="6" w:space="0"/>
              <w:left w:val="single" w:color="000000" w:sz="6" w:space="0"/>
              <w:bottom w:val="single" w:color="000000" w:sz="6" w:space="0"/>
              <w:right w:val="single" w:color="000000" w:sz="6" w:space="0"/>
            </w:tcBorders>
          </w:tcPr>
          <w:p w14:paraId="6237B216">
            <w:pPr>
              <w:pStyle w:val="12"/>
              <w:spacing w:before="24" w:line="160" w:lineRule="exact"/>
              <w:ind w:left="29"/>
              <w:rPr>
                <w:color w:val="auto"/>
                <w:sz w:val="13"/>
                <w:highlight w:val="none"/>
              </w:rPr>
            </w:pPr>
            <w:r>
              <w:rPr>
                <w:color w:val="auto"/>
                <w:sz w:val="13"/>
                <w:highlight w:val="none"/>
              </w:rPr>
              <w:t>30203</w:t>
            </w:r>
          </w:p>
        </w:tc>
        <w:tc>
          <w:tcPr>
            <w:tcW w:w="1366" w:type="dxa"/>
            <w:tcBorders>
              <w:top w:val="single" w:color="000000" w:sz="6" w:space="0"/>
              <w:left w:val="single" w:color="000000" w:sz="6" w:space="0"/>
              <w:bottom w:val="single" w:color="000000" w:sz="6" w:space="0"/>
              <w:right w:val="single" w:color="000000" w:sz="6" w:space="0"/>
            </w:tcBorders>
          </w:tcPr>
          <w:p w14:paraId="0FACD792">
            <w:pPr>
              <w:pStyle w:val="12"/>
              <w:spacing w:before="24" w:line="160" w:lineRule="exact"/>
              <w:ind w:left="166"/>
              <w:rPr>
                <w:color w:val="auto"/>
                <w:sz w:val="13"/>
                <w:highlight w:val="none"/>
              </w:rPr>
            </w:pPr>
            <w:r>
              <w:rPr>
                <w:color w:val="auto"/>
                <w:sz w:val="13"/>
                <w:highlight w:val="none"/>
              </w:rPr>
              <w:t>咨询费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3AB56D23">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1.00</w:t>
            </w:r>
          </w:p>
        </w:tc>
        <w:tc>
          <w:tcPr>
            <w:tcW w:w="844" w:type="dxa"/>
            <w:tcBorders>
              <w:top w:val="single" w:color="000000" w:sz="6" w:space="0"/>
              <w:left w:val="single" w:color="000000" w:sz="6" w:space="0"/>
              <w:bottom w:val="single" w:color="000000" w:sz="6" w:space="0"/>
              <w:right w:val="single" w:color="000000" w:sz="6" w:space="0"/>
            </w:tcBorders>
          </w:tcPr>
          <w:p w14:paraId="74C27EA5">
            <w:pPr>
              <w:pStyle w:val="12"/>
              <w:spacing w:before="24" w:line="160" w:lineRule="exact"/>
              <w:ind w:left="30"/>
              <w:rPr>
                <w:color w:val="auto"/>
                <w:sz w:val="13"/>
                <w:highlight w:val="none"/>
              </w:rPr>
            </w:pPr>
            <w:r>
              <w:rPr>
                <w:color w:val="auto"/>
                <w:sz w:val="13"/>
                <w:highlight w:val="none"/>
              </w:rPr>
              <w:t>30703</w:t>
            </w:r>
          </w:p>
        </w:tc>
        <w:tc>
          <w:tcPr>
            <w:tcW w:w="1226" w:type="dxa"/>
            <w:tcBorders>
              <w:top w:val="single" w:color="000000" w:sz="6" w:space="0"/>
              <w:left w:val="single" w:color="000000" w:sz="6" w:space="0"/>
              <w:bottom w:val="single" w:color="000000" w:sz="6" w:space="0"/>
              <w:right w:val="single" w:color="000000" w:sz="6" w:space="0"/>
            </w:tcBorders>
          </w:tcPr>
          <w:p w14:paraId="5E60A3B3">
            <w:pPr>
              <w:pStyle w:val="12"/>
              <w:spacing w:before="3"/>
              <w:ind w:right="90"/>
              <w:jc w:val="right"/>
              <w:rPr>
                <w:color w:val="auto"/>
                <w:sz w:val="13"/>
                <w:highlight w:val="none"/>
              </w:rPr>
            </w:pPr>
            <w:r>
              <w:rPr>
                <w:color w:val="auto"/>
                <w:sz w:val="13"/>
                <w:highlight w:val="none"/>
              </w:rPr>
              <w:t>国内债务发行费</w:t>
            </w:r>
          </w:p>
        </w:tc>
        <w:tc>
          <w:tcPr>
            <w:tcW w:w="1377" w:type="dxa"/>
            <w:tcBorders>
              <w:top w:val="single" w:color="000000" w:sz="6" w:space="0"/>
              <w:left w:val="single" w:color="000000" w:sz="6" w:space="0"/>
              <w:bottom w:val="single" w:color="000000" w:sz="6" w:space="0"/>
              <w:right w:val="single" w:color="000000" w:sz="6" w:space="0"/>
            </w:tcBorders>
            <w:vAlign w:val="bottom"/>
          </w:tcPr>
          <w:p w14:paraId="18605B0A">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4E18A774">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7B37CF93">
            <w:pPr>
              <w:pStyle w:val="12"/>
              <w:spacing w:before="23" w:line="162" w:lineRule="exact"/>
              <w:ind w:left="28"/>
              <w:rPr>
                <w:color w:val="auto"/>
                <w:sz w:val="13"/>
                <w:highlight w:val="none"/>
              </w:rPr>
            </w:pPr>
            <w:r>
              <w:rPr>
                <w:color w:val="auto"/>
                <w:sz w:val="13"/>
                <w:highlight w:val="none"/>
              </w:rPr>
              <w:t>30106</w:t>
            </w:r>
          </w:p>
        </w:tc>
        <w:tc>
          <w:tcPr>
            <w:tcW w:w="1258" w:type="dxa"/>
            <w:tcBorders>
              <w:top w:val="single" w:color="000000" w:sz="6" w:space="0"/>
              <w:left w:val="single" w:color="000000" w:sz="6" w:space="0"/>
              <w:bottom w:val="single" w:color="000000" w:sz="6" w:space="0"/>
              <w:right w:val="single" w:color="000000" w:sz="6" w:space="0"/>
            </w:tcBorders>
          </w:tcPr>
          <w:p w14:paraId="356BB0D5">
            <w:pPr>
              <w:pStyle w:val="12"/>
              <w:spacing w:before="23" w:line="162" w:lineRule="exact"/>
              <w:ind w:left="167"/>
              <w:rPr>
                <w:color w:val="auto"/>
                <w:sz w:val="13"/>
                <w:highlight w:val="none"/>
              </w:rPr>
            </w:pPr>
            <w:r>
              <w:rPr>
                <w:color w:val="auto"/>
                <w:sz w:val="13"/>
                <w:highlight w:val="none"/>
              </w:rPr>
              <w:t>伙食补助费</w:t>
            </w:r>
          </w:p>
        </w:tc>
        <w:tc>
          <w:tcPr>
            <w:tcW w:w="1246" w:type="dxa"/>
            <w:tcBorders>
              <w:top w:val="single" w:color="000000" w:sz="6" w:space="0"/>
              <w:left w:val="single" w:color="000000" w:sz="6" w:space="0"/>
              <w:bottom w:val="single" w:color="000000" w:sz="6" w:space="0"/>
              <w:right w:val="single" w:color="000000" w:sz="6" w:space="0"/>
            </w:tcBorders>
            <w:vAlign w:val="bottom"/>
          </w:tcPr>
          <w:p w14:paraId="1EF88D09">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2.37 </w:t>
            </w:r>
          </w:p>
        </w:tc>
        <w:tc>
          <w:tcPr>
            <w:tcW w:w="845" w:type="dxa"/>
            <w:tcBorders>
              <w:top w:val="single" w:color="000000" w:sz="6" w:space="0"/>
              <w:left w:val="single" w:color="000000" w:sz="6" w:space="0"/>
              <w:bottom w:val="single" w:color="000000" w:sz="6" w:space="0"/>
              <w:right w:val="single" w:color="000000" w:sz="6" w:space="0"/>
            </w:tcBorders>
          </w:tcPr>
          <w:p w14:paraId="59AE0847">
            <w:pPr>
              <w:pStyle w:val="12"/>
              <w:spacing w:before="23" w:line="162" w:lineRule="exact"/>
              <w:ind w:left="29"/>
              <w:rPr>
                <w:color w:val="auto"/>
                <w:sz w:val="13"/>
                <w:highlight w:val="none"/>
              </w:rPr>
            </w:pPr>
            <w:r>
              <w:rPr>
                <w:color w:val="auto"/>
                <w:sz w:val="13"/>
                <w:highlight w:val="none"/>
              </w:rPr>
              <w:t>30204</w:t>
            </w:r>
          </w:p>
        </w:tc>
        <w:tc>
          <w:tcPr>
            <w:tcW w:w="1366" w:type="dxa"/>
            <w:tcBorders>
              <w:top w:val="single" w:color="000000" w:sz="6" w:space="0"/>
              <w:left w:val="single" w:color="000000" w:sz="6" w:space="0"/>
              <w:bottom w:val="single" w:color="000000" w:sz="6" w:space="0"/>
              <w:right w:val="single" w:color="000000" w:sz="6" w:space="0"/>
            </w:tcBorders>
          </w:tcPr>
          <w:p w14:paraId="313417D9">
            <w:pPr>
              <w:pStyle w:val="12"/>
              <w:spacing w:before="23" w:line="162" w:lineRule="exact"/>
              <w:ind w:left="166"/>
              <w:rPr>
                <w:color w:val="auto"/>
                <w:sz w:val="13"/>
                <w:highlight w:val="none"/>
              </w:rPr>
            </w:pPr>
            <w:r>
              <w:rPr>
                <w:color w:val="auto"/>
                <w:sz w:val="13"/>
                <w:highlight w:val="none"/>
              </w:rPr>
              <w:t>手续费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6CF0697A">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7BF43FBB">
            <w:pPr>
              <w:pStyle w:val="12"/>
              <w:spacing w:before="23" w:line="162" w:lineRule="exact"/>
              <w:ind w:left="30"/>
              <w:rPr>
                <w:color w:val="auto"/>
                <w:sz w:val="13"/>
                <w:highlight w:val="none"/>
              </w:rPr>
            </w:pPr>
            <w:r>
              <w:rPr>
                <w:color w:val="auto"/>
                <w:sz w:val="13"/>
                <w:highlight w:val="none"/>
              </w:rPr>
              <w:t>30704</w:t>
            </w:r>
          </w:p>
        </w:tc>
        <w:tc>
          <w:tcPr>
            <w:tcW w:w="1226" w:type="dxa"/>
            <w:tcBorders>
              <w:top w:val="single" w:color="000000" w:sz="6" w:space="0"/>
              <w:left w:val="single" w:color="000000" w:sz="6" w:space="0"/>
              <w:bottom w:val="single" w:color="000000" w:sz="6" w:space="0"/>
              <w:right w:val="single" w:color="000000" w:sz="6" w:space="0"/>
            </w:tcBorders>
          </w:tcPr>
          <w:p w14:paraId="23FC93DD">
            <w:pPr>
              <w:pStyle w:val="12"/>
              <w:spacing w:before="1"/>
              <w:ind w:right="90"/>
              <w:jc w:val="right"/>
              <w:rPr>
                <w:color w:val="auto"/>
                <w:sz w:val="13"/>
                <w:highlight w:val="none"/>
              </w:rPr>
            </w:pPr>
            <w:r>
              <w:rPr>
                <w:color w:val="auto"/>
                <w:sz w:val="13"/>
                <w:highlight w:val="none"/>
              </w:rPr>
              <w:t>国外债务发行费</w:t>
            </w:r>
          </w:p>
        </w:tc>
        <w:tc>
          <w:tcPr>
            <w:tcW w:w="1377" w:type="dxa"/>
            <w:tcBorders>
              <w:top w:val="single" w:color="000000" w:sz="6" w:space="0"/>
              <w:left w:val="single" w:color="000000" w:sz="6" w:space="0"/>
              <w:bottom w:val="single" w:color="000000" w:sz="6" w:space="0"/>
              <w:right w:val="single" w:color="000000" w:sz="6" w:space="0"/>
            </w:tcBorders>
            <w:vAlign w:val="bottom"/>
          </w:tcPr>
          <w:p w14:paraId="18205C57">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63D39F09">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21756A24">
            <w:pPr>
              <w:pStyle w:val="12"/>
              <w:spacing w:before="24" w:line="161" w:lineRule="exact"/>
              <w:ind w:left="28"/>
              <w:rPr>
                <w:color w:val="auto"/>
                <w:sz w:val="13"/>
                <w:highlight w:val="none"/>
              </w:rPr>
            </w:pPr>
            <w:r>
              <w:rPr>
                <w:color w:val="auto"/>
                <w:sz w:val="13"/>
                <w:highlight w:val="none"/>
              </w:rPr>
              <w:t>30107</w:t>
            </w:r>
          </w:p>
        </w:tc>
        <w:tc>
          <w:tcPr>
            <w:tcW w:w="1258" w:type="dxa"/>
            <w:tcBorders>
              <w:top w:val="single" w:color="000000" w:sz="6" w:space="0"/>
              <w:left w:val="single" w:color="000000" w:sz="6" w:space="0"/>
              <w:bottom w:val="single" w:color="000000" w:sz="6" w:space="0"/>
              <w:right w:val="single" w:color="000000" w:sz="6" w:space="0"/>
            </w:tcBorders>
          </w:tcPr>
          <w:p w14:paraId="0396D187">
            <w:pPr>
              <w:pStyle w:val="12"/>
              <w:spacing w:before="24" w:line="161" w:lineRule="exact"/>
              <w:ind w:left="167"/>
              <w:rPr>
                <w:color w:val="auto"/>
                <w:sz w:val="13"/>
                <w:highlight w:val="none"/>
              </w:rPr>
            </w:pPr>
            <w:r>
              <w:rPr>
                <w:color w:val="auto"/>
                <w:sz w:val="13"/>
                <w:highlight w:val="none"/>
              </w:rPr>
              <w:t>绩效工资</w:t>
            </w:r>
          </w:p>
        </w:tc>
        <w:tc>
          <w:tcPr>
            <w:tcW w:w="1246" w:type="dxa"/>
            <w:tcBorders>
              <w:top w:val="single" w:color="000000" w:sz="6" w:space="0"/>
              <w:left w:val="single" w:color="000000" w:sz="6" w:space="0"/>
              <w:bottom w:val="single" w:color="000000" w:sz="6" w:space="0"/>
              <w:right w:val="single" w:color="000000" w:sz="6" w:space="0"/>
            </w:tcBorders>
            <w:vAlign w:val="bottom"/>
          </w:tcPr>
          <w:p w14:paraId="28C094A2">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14.64 </w:t>
            </w:r>
          </w:p>
        </w:tc>
        <w:tc>
          <w:tcPr>
            <w:tcW w:w="845" w:type="dxa"/>
            <w:tcBorders>
              <w:top w:val="single" w:color="000000" w:sz="6" w:space="0"/>
              <w:left w:val="single" w:color="000000" w:sz="6" w:space="0"/>
              <w:bottom w:val="single" w:color="000000" w:sz="6" w:space="0"/>
              <w:right w:val="single" w:color="000000" w:sz="6" w:space="0"/>
            </w:tcBorders>
          </w:tcPr>
          <w:p w14:paraId="330B6854">
            <w:pPr>
              <w:pStyle w:val="12"/>
              <w:spacing w:before="24" w:line="161" w:lineRule="exact"/>
              <w:ind w:left="29"/>
              <w:rPr>
                <w:color w:val="auto"/>
                <w:sz w:val="13"/>
                <w:highlight w:val="none"/>
              </w:rPr>
            </w:pPr>
            <w:r>
              <w:rPr>
                <w:color w:val="auto"/>
                <w:sz w:val="13"/>
                <w:highlight w:val="none"/>
              </w:rPr>
              <w:t>30205</w:t>
            </w:r>
          </w:p>
        </w:tc>
        <w:tc>
          <w:tcPr>
            <w:tcW w:w="1366" w:type="dxa"/>
            <w:tcBorders>
              <w:top w:val="single" w:color="000000" w:sz="6" w:space="0"/>
              <w:left w:val="single" w:color="000000" w:sz="6" w:space="0"/>
              <w:bottom w:val="single" w:color="000000" w:sz="6" w:space="0"/>
              <w:right w:val="single" w:color="000000" w:sz="6" w:space="0"/>
            </w:tcBorders>
          </w:tcPr>
          <w:p w14:paraId="603AAFBB">
            <w:pPr>
              <w:pStyle w:val="12"/>
              <w:spacing w:before="24" w:line="161" w:lineRule="exact"/>
              <w:ind w:left="166"/>
              <w:rPr>
                <w:color w:val="auto"/>
                <w:sz w:val="13"/>
                <w:highlight w:val="none"/>
              </w:rPr>
            </w:pPr>
            <w:r>
              <w:rPr>
                <w:color w:val="auto"/>
                <w:sz w:val="13"/>
                <w:highlight w:val="none"/>
              </w:rPr>
              <w:t>水费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48134F53">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31302CAC">
            <w:pPr>
              <w:pStyle w:val="12"/>
              <w:spacing w:before="24" w:line="161" w:lineRule="exact"/>
              <w:ind w:left="30"/>
              <w:rPr>
                <w:b/>
                <w:color w:val="auto"/>
                <w:sz w:val="13"/>
                <w:highlight w:val="none"/>
              </w:rPr>
            </w:pPr>
            <w:r>
              <w:rPr>
                <w:b/>
                <w:color w:val="auto"/>
                <w:w w:val="105"/>
                <w:sz w:val="13"/>
                <w:highlight w:val="none"/>
              </w:rPr>
              <w:t>310</w:t>
            </w:r>
          </w:p>
        </w:tc>
        <w:tc>
          <w:tcPr>
            <w:tcW w:w="1226" w:type="dxa"/>
            <w:tcBorders>
              <w:top w:val="single" w:color="000000" w:sz="6" w:space="0"/>
              <w:left w:val="single" w:color="000000" w:sz="6" w:space="0"/>
              <w:bottom w:val="single" w:color="000000" w:sz="6" w:space="0"/>
              <w:right w:val="single" w:color="000000" w:sz="6" w:space="0"/>
            </w:tcBorders>
          </w:tcPr>
          <w:p w14:paraId="6EFD8DB1">
            <w:pPr>
              <w:pStyle w:val="12"/>
              <w:spacing w:before="24" w:line="161" w:lineRule="exact"/>
              <w:ind w:left="31"/>
              <w:rPr>
                <w:b/>
                <w:color w:val="auto"/>
                <w:sz w:val="13"/>
                <w:highlight w:val="none"/>
              </w:rPr>
            </w:pPr>
            <w:r>
              <w:rPr>
                <w:b/>
                <w:color w:val="auto"/>
                <w:w w:val="105"/>
                <w:sz w:val="13"/>
                <w:highlight w:val="none"/>
              </w:rPr>
              <w:t>资本性支出</w:t>
            </w:r>
          </w:p>
        </w:tc>
        <w:tc>
          <w:tcPr>
            <w:tcW w:w="1377" w:type="dxa"/>
            <w:tcBorders>
              <w:top w:val="single" w:color="000000" w:sz="6" w:space="0"/>
              <w:left w:val="single" w:color="000000" w:sz="6" w:space="0"/>
              <w:bottom w:val="single" w:color="000000" w:sz="6" w:space="0"/>
              <w:right w:val="single" w:color="000000" w:sz="6" w:space="0"/>
            </w:tcBorders>
            <w:vAlign w:val="bottom"/>
          </w:tcPr>
          <w:p w14:paraId="64295CE3">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16DBFAF2">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7D23F7A1">
            <w:pPr>
              <w:pStyle w:val="12"/>
              <w:spacing w:before="22" w:line="163" w:lineRule="exact"/>
              <w:ind w:left="28"/>
              <w:rPr>
                <w:color w:val="auto"/>
                <w:sz w:val="13"/>
                <w:highlight w:val="none"/>
              </w:rPr>
            </w:pPr>
            <w:r>
              <w:rPr>
                <w:color w:val="auto"/>
                <w:sz w:val="13"/>
                <w:highlight w:val="none"/>
              </w:rPr>
              <w:t>30108</w:t>
            </w:r>
          </w:p>
        </w:tc>
        <w:tc>
          <w:tcPr>
            <w:tcW w:w="1258" w:type="dxa"/>
            <w:tcBorders>
              <w:top w:val="single" w:color="000000" w:sz="6" w:space="0"/>
              <w:left w:val="single" w:color="000000" w:sz="6" w:space="0"/>
              <w:bottom w:val="single" w:color="000000" w:sz="6" w:space="0"/>
              <w:right w:val="single" w:color="000000" w:sz="6" w:space="0"/>
            </w:tcBorders>
          </w:tcPr>
          <w:p w14:paraId="228EA43B">
            <w:pPr>
              <w:pStyle w:val="12"/>
              <w:spacing w:before="3"/>
              <w:ind w:right="-29"/>
              <w:jc w:val="right"/>
              <w:rPr>
                <w:color w:val="auto"/>
                <w:sz w:val="13"/>
                <w:highlight w:val="none"/>
              </w:rPr>
            </w:pPr>
            <w:r>
              <w:rPr>
                <w:color w:val="auto"/>
                <w:sz w:val="13"/>
                <w:highlight w:val="none"/>
              </w:rPr>
              <w:t>机关事业单位基本</w:t>
            </w:r>
          </w:p>
        </w:tc>
        <w:tc>
          <w:tcPr>
            <w:tcW w:w="1246" w:type="dxa"/>
            <w:tcBorders>
              <w:top w:val="single" w:color="000000" w:sz="6" w:space="0"/>
              <w:left w:val="single" w:color="000000" w:sz="6" w:space="0"/>
              <w:bottom w:val="single" w:color="000000" w:sz="6" w:space="0"/>
              <w:right w:val="single" w:color="000000" w:sz="6" w:space="0"/>
            </w:tcBorders>
            <w:vAlign w:val="bottom"/>
          </w:tcPr>
          <w:p w14:paraId="39E881C5">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26.90 </w:t>
            </w:r>
          </w:p>
        </w:tc>
        <w:tc>
          <w:tcPr>
            <w:tcW w:w="845" w:type="dxa"/>
            <w:tcBorders>
              <w:top w:val="single" w:color="000000" w:sz="6" w:space="0"/>
              <w:left w:val="single" w:color="000000" w:sz="6" w:space="0"/>
              <w:bottom w:val="single" w:color="000000" w:sz="6" w:space="0"/>
              <w:right w:val="single" w:color="000000" w:sz="6" w:space="0"/>
            </w:tcBorders>
          </w:tcPr>
          <w:p w14:paraId="41BE7494">
            <w:pPr>
              <w:pStyle w:val="12"/>
              <w:spacing w:before="22" w:line="163" w:lineRule="exact"/>
              <w:ind w:left="29"/>
              <w:rPr>
                <w:color w:val="auto"/>
                <w:sz w:val="13"/>
                <w:highlight w:val="none"/>
              </w:rPr>
            </w:pPr>
            <w:r>
              <w:rPr>
                <w:color w:val="auto"/>
                <w:sz w:val="13"/>
                <w:highlight w:val="none"/>
              </w:rPr>
              <w:t>30206</w:t>
            </w:r>
          </w:p>
        </w:tc>
        <w:tc>
          <w:tcPr>
            <w:tcW w:w="1366" w:type="dxa"/>
            <w:tcBorders>
              <w:top w:val="single" w:color="000000" w:sz="6" w:space="0"/>
              <w:left w:val="single" w:color="000000" w:sz="6" w:space="0"/>
              <w:bottom w:val="single" w:color="000000" w:sz="6" w:space="0"/>
              <w:right w:val="single" w:color="000000" w:sz="6" w:space="0"/>
            </w:tcBorders>
          </w:tcPr>
          <w:p w14:paraId="1D950882">
            <w:pPr>
              <w:pStyle w:val="12"/>
              <w:spacing w:before="22" w:line="163" w:lineRule="exact"/>
              <w:ind w:left="166"/>
              <w:rPr>
                <w:color w:val="auto"/>
                <w:sz w:val="13"/>
                <w:highlight w:val="none"/>
              </w:rPr>
            </w:pPr>
            <w:r>
              <w:rPr>
                <w:color w:val="auto"/>
                <w:sz w:val="13"/>
                <w:highlight w:val="none"/>
              </w:rPr>
              <w:t>电费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5EEDC05E">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48ECE2C6">
            <w:pPr>
              <w:pStyle w:val="12"/>
              <w:spacing w:before="22" w:line="163" w:lineRule="exact"/>
              <w:ind w:left="30"/>
              <w:rPr>
                <w:color w:val="auto"/>
                <w:sz w:val="13"/>
                <w:highlight w:val="none"/>
              </w:rPr>
            </w:pPr>
            <w:r>
              <w:rPr>
                <w:color w:val="auto"/>
                <w:sz w:val="13"/>
                <w:highlight w:val="none"/>
              </w:rPr>
              <w:t>31001</w:t>
            </w:r>
          </w:p>
        </w:tc>
        <w:tc>
          <w:tcPr>
            <w:tcW w:w="1226" w:type="dxa"/>
            <w:tcBorders>
              <w:top w:val="single" w:color="000000" w:sz="6" w:space="0"/>
              <w:left w:val="single" w:color="000000" w:sz="6" w:space="0"/>
              <w:bottom w:val="single" w:color="000000" w:sz="6" w:space="0"/>
              <w:right w:val="single" w:color="000000" w:sz="6" w:space="0"/>
            </w:tcBorders>
          </w:tcPr>
          <w:p w14:paraId="3C23E90B">
            <w:pPr>
              <w:pStyle w:val="12"/>
              <w:spacing w:before="22" w:line="163" w:lineRule="exact"/>
              <w:ind w:right="90"/>
              <w:jc w:val="right"/>
              <w:rPr>
                <w:color w:val="auto"/>
                <w:sz w:val="13"/>
                <w:highlight w:val="none"/>
              </w:rPr>
            </w:pPr>
            <w:r>
              <w:rPr>
                <w:color w:val="auto"/>
                <w:sz w:val="13"/>
                <w:highlight w:val="none"/>
              </w:rPr>
              <w:t>房屋建筑物购建</w:t>
            </w:r>
          </w:p>
        </w:tc>
        <w:tc>
          <w:tcPr>
            <w:tcW w:w="1377" w:type="dxa"/>
            <w:tcBorders>
              <w:top w:val="single" w:color="000000" w:sz="6" w:space="0"/>
              <w:left w:val="single" w:color="000000" w:sz="6" w:space="0"/>
              <w:bottom w:val="single" w:color="000000" w:sz="6" w:space="0"/>
              <w:right w:val="single" w:color="000000" w:sz="6" w:space="0"/>
            </w:tcBorders>
            <w:vAlign w:val="bottom"/>
          </w:tcPr>
          <w:p w14:paraId="7BB3CD06">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6BE0DC71">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2CFD211D">
            <w:pPr>
              <w:pStyle w:val="12"/>
              <w:spacing w:before="23" w:line="162" w:lineRule="exact"/>
              <w:ind w:left="28"/>
              <w:rPr>
                <w:color w:val="auto"/>
                <w:sz w:val="13"/>
                <w:highlight w:val="none"/>
              </w:rPr>
            </w:pPr>
            <w:r>
              <w:rPr>
                <w:color w:val="auto"/>
                <w:sz w:val="13"/>
                <w:highlight w:val="none"/>
              </w:rPr>
              <w:t>30109</w:t>
            </w:r>
          </w:p>
        </w:tc>
        <w:tc>
          <w:tcPr>
            <w:tcW w:w="1258" w:type="dxa"/>
            <w:tcBorders>
              <w:top w:val="single" w:color="000000" w:sz="6" w:space="0"/>
              <w:left w:val="single" w:color="000000" w:sz="6" w:space="0"/>
              <w:bottom w:val="single" w:color="000000" w:sz="6" w:space="0"/>
              <w:right w:val="single" w:color="000000" w:sz="6" w:space="0"/>
            </w:tcBorders>
          </w:tcPr>
          <w:p w14:paraId="1CE8DCE9">
            <w:pPr>
              <w:pStyle w:val="12"/>
              <w:spacing w:before="23" w:line="162" w:lineRule="exact"/>
              <w:ind w:left="167"/>
              <w:rPr>
                <w:color w:val="auto"/>
                <w:sz w:val="13"/>
                <w:highlight w:val="none"/>
              </w:rPr>
            </w:pPr>
            <w:r>
              <w:rPr>
                <w:color w:val="auto"/>
                <w:sz w:val="13"/>
                <w:highlight w:val="none"/>
              </w:rPr>
              <w:t>职业年金缴费</w:t>
            </w:r>
          </w:p>
        </w:tc>
        <w:tc>
          <w:tcPr>
            <w:tcW w:w="1246" w:type="dxa"/>
            <w:tcBorders>
              <w:top w:val="single" w:color="000000" w:sz="6" w:space="0"/>
              <w:left w:val="single" w:color="000000" w:sz="6" w:space="0"/>
              <w:bottom w:val="single" w:color="000000" w:sz="6" w:space="0"/>
              <w:right w:val="single" w:color="000000" w:sz="6" w:space="0"/>
            </w:tcBorders>
            <w:vAlign w:val="bottom"/>
          </w:tcPr>
          <w:p w14:paraId="7A80B987">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52AAE15C">
            <w:pPr>
              <w:pStyle w:val="12"/>
              <w:spacing w:before="23" w:line="162" w:lineRule="exact"/>
              <w:ind w:left="29"/>
              <w:rPr>
                <w:color w:val="auto"/>
                <w:sz w:val="13"/>
                <w:highlight w:val="none"/>
              </w:rPr>
            </w:pPr>
            <w:r>
              <w:rPr>
                <w:color w:val="auto"/>
                <w:sz w:val="13"/>
                <w:highlight w:val="none"/>
              </w:rPr>
              <w:t>30207</w:t>
            </w:r>
          </w:p>
        </w:tc>
        <w:tc>
          <w:tcPr>
            <w:tcW w:w="1366" w:type="dxa"/>
            <w:tcBorders>
              <w:top w:val="single" w:color="000000" w:sz="6" w:space="0"/>
              <w:left w:val="single" w:color="000000" w:sz="6" w:space="0"/>
              <w:bottom w:val="single" w:color="000000" w:sz="6" w:space="0"/>
              <w:right w:val="single" w:color="000000" w:sz="6" w:space="0"/>
            </w:tcBorders>
          </w:tcPr>
          <w:p w14:paraId="24C6B175">
            <w:pPr>
              <w:pStyle w:val="12"/>
              <w:spacing w:before="23" w:line="162" w:lineRule="exact"/>
              <w:ind w:left="166"/>
              <w:rPr>
                <w:color w:val="auto"/>
                <w:sz w:val="13"/>
                <w:highlight w:val="none"/>
              </w:rPr>
            </w:pPr>
            <w:r>
              <w:rPr>
                <w:color w:val="auto"/>
                <w:sz w:val="13"/>
                <w:highlight w:val="none"/>
              </w:rPr>
              <w:t>邮电费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3AC4C495">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1.22</w:t>
            </w:r>
          </w:p>
        </w:tc>
        <w:tc>
          <w:tcPr>
            <w:tcW w:w="844" w:type="dxa"/>
            <w:tcBorders>
              <w:top w:val="single" w:color="000000" w:sz="6" w:space="0"/>
              <w:left w:val="single" w:color="000000" w:sz="6" w:space="0"/>
              <w:bottom w:val="single" w:color="000000" w:sz="6" w:space="0"/>
              <w:right w:val="single" w:color="000000" w:sz="6" w:space="0"/>
            </w:tcBorders>
          </w:tcPr>
          <w:p w14:paraId="728C263C">
            <w:pPr>
              <w:pStyle w:val="12"/>
              <w:spacing w:before="23" w:line="162" w:lineRule="exact"/>
              <w:ind w:left="30"/>
              <w:rPr>
                <w:color w:val="auto"/>
                <w:sz w:val="13"/>
                <w:highlight w:val="none"/>
              </w:rPr>
            </w:pPr>
            <w:r>
              <w:rPr>
                <w:color w:val="auto"/>
                <w:sz w:val="13"/>
                <w:highlight w:val="none"/>
              </w:rPr>
              <w:t>31002</w:t>
            </w:r>
          </w:p>
        </w:tc>
        <w:tc>
          <w:tcPr>
            <w:tcW w:w="1226" w:type="dxa"/>
            <w:tcBorders>
              <w:top w:val="single" w:color="000000" w:sz="6" w:space="0"/>
              <w:left w:val="single" w:color="000000" w:sz="6" w:space="0"/>
              <w:bottom w:val="single" w:color="000000" w:sz="6" w:space="0"/>
              <w:right w:val="single" w:color="000000" w:sz="6" w:space="0"/>
            </w:tcBorders>
          </w:tcPr>
          <w:p w14:paraId="3DEF523F">
            <w:pPr>
              <w:pStyle w:val="12"/>
              <w:spacing w:before="23" w:line="162" w:lineRule="exact"/>
              <w:ind w:left="165"/>
              <w:rPr>
                <w:color w:val="auto"/>
                <w:sz w:val="13"/>
                <w:highlight w:val="none"/>
              </w:rPr>
            </w:pPr>
            <w:r>
              <w:rPr>
                <w:color w:val="auto"/>
                <w:sz w:val="13"/>
                <w:highlight w:val="none"/>
              </w:rPr>
              <w:t>办公设备购置</w:t>
            </w:r>
          </w:p>
        </w:tc>
        <w:tc>
          <w:tcPr>
            <w:tcW w:w="1377" w:type="dxa"/>
            <w:tcBorders>
              <w:top w:val="single" w:color="000000" w:sz="6" w:space="0"/>
              <w:left w:val="single" w:color="000000" w:sz="6" w:space="0"/>
              <w:bottom w:val="single" w:color="000000" w:sz="6" w:space="0"/>
              <w:right w:val="single" w:color="000000" w:sz="6" w:space="0"/>
            </w:tcBorders>
            <w:vAlign w:val="bottom"/>
          </w:tcPr>
          <w:p w14:paraId="0FAA941A">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0B5682F6">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493280A5">
            <w:pPr>
              <w:pStyle w:val="12"/>
              <w:spacing w:before="24" w:line="161" w:lineRule="exact"/>
              <w:ind w:left="28"/>
              <w:rPr>
                <w:color w:val="auto"/>
                <w:sz w:val="13"/>
                <w:highlight w:val="none"/>
              </w:rPr>
            </w:pPr>
            <w:r>
              <w:rPr>
                <w:color w:val="auto"/>
                <w:sz w:val="13"/>
                <w:highlight w:val="none"/>
              </w:rPr>
              <w:t>30110</w:t>
            </w:r>
          </w:p>
        </w:tc>
        <w:tc>
          <w:tcPr>
            <w:tcW w:w="1258" w:type="dxa"/>
            <w:tcBorders>
              <w:top w:val="single" w:color="000000" w:sz="6" w:space="0"/>
              <w:left w:val="single" w:color="000000" w:sz="6" w:space="0"/>
              <w:bottom w:val="single" w:color="000000" w:sz="6" w:space="0"/>
              <w:right w:val="single" w:color="000000" w:sz="6" w:space="0"/>
            </w:tcBorders>
          </w:tcPr>
          <w:p w14:paraId="2941839F">
            <w:pPr>
              <w:pStyle w:val="12"/>
              <w:spacing w:before="2"/>
              <w:ind w:right="-29"/>
              <w:jc w:val="right"/>
              <w:rPr>
                <w:color w:val="auto"/>
                <w:sz w:val="13"/>
                <w:highlight w:val="none"/>
              </w:rPr>
            </w:pPr>
            <w:r>
              <w:rPr>
                <w:color w:val="auto"/>
                <w:sz w:val="13"/>
                <w:highlight w:val="none"/>
              </w:rPr>
              <w:t>职工基本医疗保险</w:t>
            </w:r>
          </w:p>
        </w:tc>
        <w:tc>
          <w:tcPr>
            <w:tcW w:w="1246" w:type="dxa"/>
            <w:tcBorders>
              <w:top w:val="single" w:color="000000" w:sz="6" w:space="0"/>
              <w:left w:val="single" w:color="000000" w:sz="6" w:space="0"/>
              <w:bottom w:val="single" w:color="000000" w:sz="6" w:space="0"/>
              <w:right w:val="single" w:color="000000" w:sz="6" w:space="0"/>
            </w:tcBorders>
            <w:vAlign w:val="bottom"/>
          </w:tcPr>
          <w:p w14:paraId="5C730BAB">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28.34 </w:t>
            </w:r>
          </w:p>
        </w:tc>
        <w:tc>
          <w:tcPr>
            <w:tcW w:w="845" w:type="dxa"/>
            <w:tcBorders>
              <w:top w:val="single" w:color="000000" w:sz="6" w:space="0"/>
              <w:left w:val="single" w:color="000000" w:sz="6" w:space="0"/>
              <w:bottom w:val="single" w:color="000000" w:sz="6" w:space="0"/>
              <w:right w:val="single" w:color="000000" w:sz="6" w:space="0"/>
            </w:tcBorders>
          </w:tcPr>
          <w:p w14:paraId="2F24E872">
            <w:pPr>
              <w:pStyle w:val="12"/>
              <w:spacing w:before="24" w:line="161" w:lineRule="exact"/>
              <w:ind w:left="29"/>
              <w:rPr>
                <w:color w:val="auto"/>
                <w:sz w:val="13"/>
                <w:highlight w:val="none"/>
              </w:rPr>
            </w:pPr>
            <w:r>
              <w:rPr>
                <w:color w:val="auto"/>
                <w:sz w:val="13"/>
                <w:highlight w:val="none"/>
              </w:rPr>
              <w:t>30208</w:t>
            </w:r>
          </w:p>
        </w:tc>
        <w:tc>
          <w:tcPr>
            <w:tcW w:w="1366" w:type="dxa"/>
            <w:tcBorders>
              <w:top w:val="single" w:color="000000" w:sz="6" w:space="0"/>
              <w:left w:val="single" w:color="000000" w:sz="6" w:space="0"/>
              <w:bottom w:val="single" w:color="000000" w:sz="6" w:space="0"/>
              <w:right w:val="single" w:color="000000" w:sz="6" w:space="0"/>
            </w:tcBorders>
          </w:tcPr>
          <w:p w14:paraId="67D53673">
            <w:pPr>
              <w:pStyle w:val="12"/>
              <w:spacing w:before="24" w:line="161" w:lineRule="exact"/>
              <w:ind w:left="166"/>
              <w:rPr>
                <w:color w:val="auto"/>
                <w:sz w:val="13"/>
                <w:highlight w:val="none"/>
              </w:rPr>
            </w:pPr>
            <w:r>
              <w:rPr>
                <w:color w:val="auto"/>
                <w:sz w:val="13"/>
                <w:highlight w:val="none"/>
              </w:rPr>
              <w:t>取暖费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2CFF248F">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2.82</w:t>
            </w:r>
          </w:p>
        </w:tc>
        <w:tc>
          <w:tcPr>
            <w:tcW w:w="844" w:type="dxa"/>
            <w:tcBorders>
              <w:top w:val="single" w:color="000000" w:sz="6" w:space="0"/>
              <w:left w:val="single" w:color="000000" w:sz="6" w:space="0"/>
              <w:bottom w:val="single" w:color="000000" w:sz="6" w:space="0"/>
              <w:right w:val="single" w:color="000000" w:sz="6" w:space="0"/>
            </w:tcBorders>
          </w:tcPr>
          <w:p w14:paraId="15A3DED4">
            <w:pPr>
              <w:pStyle w:val="12"/>
              <w:spacing w:before="24" w:line="161" w:lineRule="exact"/>
              <w:ind w:left="30"/>
              <w:rPr>
                <w:color w:val="auto"/>
                <w:sz w:val="13"/>
                <w:highlight w:val="none"/>
              </w:rPr>
            </w:pPr>
            <w:r>
              <w:rPr>
                <w:color w:val="auto"/>
                <w:sz w:val="13"/>
                <w:highlight w:val="none"/>
              </w:rPr>
              <w:t>31003</w:t>
            </w:r>
          </w:p>
        </w:tc>
        <w:tc>
          <w:tcPr>
            <w:tcW w:w="1226" w:type="dxa"/>
            <w:tcBorders>
              <w:top w:val="single" w:color="000000" w:sz="6" w:space="0"/>
              <w:left w:val="single" w:color="000000" w:sz="6" w:space="0"/>
              <w:bottom w:val="single" w:color="000000" w:sz="6" w:space="0"/>
              <w:right w:val="single" w:color="000000" w:sz="6" w:space="0"/>
            </w:tcBorders>
          </w:tcPr>
          <w:p w14:paraId="2A1E3191">
            <w:pPr>
              <w:pStyle w:val="12"/>
              <w:spacing w:before="24" w:line="161" w:lineRule="exact"/>
              <w:ind w:left="165"/>
              <w:rPr>
                <w:color w:val="auto"/>
                <w:sz w:val="13"/>
                <w:highlight w:val="none"/>
              </w:rPr>
            </w:pPr>
            <w:r>
              <w:rPr>
                <w:color w:val="auto"/>
                <w:sz w:val="13"/>
                <w:highlight w:val="none"/>
              </w:rPr>
              <w:t>专用设备购置</w:t>
            </w:r>
          </w:p>
        </w:tc>
        <w:tc>
          <w:tcPr>
            <w:tcW w:w="1377" w:type="dxa"/>
            <w:tcBorders>
              <w:top w:val="single" w:color="000000" w:sz="6" w:space="0"/>
              <w:left w:val="single" w:color="000000" w:sz="6" w:space="0"/>
              <w:bottom w:val="single" w:color="000000" w:sz="6" w:space="0"/>
              <w:right w:val="single" w:color="000000" w:sz="6" w:space="0"/>
            </w:tcBorders>
            <w:vAlign w:val="bottom"/>
          </w:tcPr>
          <w:p w14:paraId="10EAD112">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7DB4D654">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33017081">
            <w:pPr>
              <w:pStyle w:val="12"/>
              <w:spacing w:before="22" w:line="163" w:lineRule="exact"/>
              <w:ind w:left="28"/>
              <w:rPr>
                <w:color w:val="auto"/>
                <w:sz w:val="13"/>
                <w:highlight w:val="none"/>
              </w:rPr>
            </w:pPr>
            <w:r>
              <w:rPr>
                <w:color w:val="auto"/>
                <w:sz w:val="13"/>
                <w:highlight w:val="none"/>
              </w:rPr>
              <w:t>30111</w:t>
            </w:r>
          </w:p>
        </w:tc>
        <w:tc>
          <w:tcPr>
            <w:tcW w:w="1258" w:type="dxa"/>
            <w:tcBorders>
              <w:top w:val="single" w:color="000000" w:sz="6" w:space="0"/>
              <w:left w:val="single" w:color="000000" w:sz="6" w:space="0"/>
              <w:bottom w:val="single" w:color="000000" w:sz="6" w:space="0"/>
              <w:right w:val="single" w:color="000000" w:sz="6" w:space="0"/>
            </w:tcBorders>
          </w:tcPr>
          <w:p w14:paraId="156F13FE">
            <w:pPr>
              <w:pStyle w:val="12"/>
              <w:spacing w:before="3"/>
              <w:ind w:right="-29"/>
              <w:jc w:val="right"/>
              <w:rPr>
                <w:color w:val="auto"/>
                <w:sz w:val="13"/>
                <w:highlight w:val="none"/>
              </w:rPr>
            </w:pPr>
            <w:r>
              <w:rPr>
                <w:color w:val="auto"/>
                <w:sz w:val="13"/>
                <w:highlight w:val="none"/>
              </w:rPr>
              <w:t>公务员医疗补助缴</w:t>
            </w:r>
          </w:p>
        </w:tc>
        <w:tc>
          <w:tcPr>
            <w:tcW w:w="1246" w:type="dxa"/>
            <w:tcBorders>
              <w:top w:val="single" w:color="000000" w:sz="6" w:space="0"/>
              <w:left w:val="single" w:color="000000" w:sz="6" w:space="0"/>
              <w:bottom w:val="single" w:color="000000" w:sz="6" w:space="0"/>
              <w:right w:val="single" w:color="000000" w:sz="6" w:space="0"/>
            </w:tcBorders>
            <w:vAlign w:val="bottom"/>
          </w:tcPr>
          <w:p w14:paraId="166A17E7">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5.57 </w:t>
            </w:r>
          </w:p>
        </w:tc>
        <w:tc>
          <w:tcPr>
            <w:tcW w:w="845" w:type="dxa"/>
            <w:tcBorders>
              <w:top w:val="single" w:color="000000" w:sz="6" w:space="0"/>
              <w:left w:val="single" w:color="000000" w:sz="6" w:space="0"/>
              <w:bottom w:val="single" w:color="000000" w:sz="6" w:space="0"/>
              <w:right w:val="single" w:color="000000" w:sz="6" w:space="0"/>
            </w:tcBorders>
          </w:tcPr>
          <w:p w14:paraId="2E1DB094">
            <w:pPr>
              <w:pStyle w:val="12"/>
              <w:spacing w:before="22" w:line="163" w:lineRule="exact"/>
              <w:ind w:left="29"/>
              <w:rPr>
                <w:color w:val="auto"/>
                <w:sz w:val="13"/>
                <w:highlight w:val="none"/>
              </w:rPr>
            </w:pPr>
            <w:r>
              <w:rPr>
                <w:color w:val="auto"/>
                <w:sz w:val="13"/>
                <w:highlight w:val="none"/>
              </w:rPr>
              <w:t>30209</w:t>
            </w:r>
          </w:p>
        </w:tc>
        <w:tc>
          <w:tcPr>
            <w:tcW w:w="1366" w:type="dxa"/>
            <w:tcBorders>
              <w:top w:val="single" w:color="000000" w:sz="6" w:space="0"/>
              <w:left w:val="single" w:color="000000" w:sz="6" w:space="0"/>
              <w:bottom w:val="single" w:color="000000" w:sz="6" w:space="0"/>
              <w:right w:val="single" w:color="000000" w:sz="6" w:space="0"/>
            </w:tcBorders>
          </w:tcPr>
          <w:p w14:paraId="471481DC">
            <w:pPr>
              <w:pStyle w:val="12"/>
              <w:spacing w:before="22" w:line="163" w:lineRule="exact"/>
              <w:ind w:left="166"/>
              <w:rPr>
                <w:color w:val="auto"/>
                <w:sz w:val="13"/>
                <w:highlight w:val="none"/>
              </w:rPr>
            </w:pPr>
            <w:r>
              <w:rPr>
                <w:color w:val="auto"/>
                <w:sz w:val="13"/>
                <w:highlight w:val="none"/>
              </w:rPr>
              <w:t>物业管理费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53106D7C">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387C5127">
            <w:pPr>
              <w:pStyle w:val="12"/>
              <w:spacing w:before="22" w:line="163" w:lineRule="exact"/>
              <w:ind w:left="30"/>
              <w:rPr>
                <w:color w:val="auto"/>
                <w:sz w:val="13"/>
                <w:highlight w:val="none"/>
              </w:rPr>
            </w:pPr>
            <w:r>
              <w:rPr>
                <w:color w:val="auto"/>
                <w:sz w:val="13"/>
                <w:highlight w:val="none"/>
              </w:rPr>
              <w:t>31005</w:t>
            </w:r>
          </w:p>
        </w:tc>
        <w:tc>
          <w:tcPr>
            <w:tcW w:w="1226" w:type="dxa"/>
            <w:tcBorders>
              <w:top w:val="single" w:color="000000" w:sz="6" w:space="0"/>
              <w:left w:val="single" w:color="000000" w:sz="6" w:space="0"/>
              <w:bottom w:val="single" w:color="000000" w:sz="6" w:space="0"/>
              <w:right w:val="single" w:color="000000" w:sz="6" w:space="0"/>
            </w:tcBorders>
          </w:tcPr>
          <w:p w14:paraId="26B578BD">
            <w:pPr>
              <w:pStyle w:val="12"/>
              <w:spacing w:before="22" w:line="163" w:lineRule="exact"/>
              <w:ind w:left="165"/>
              <w:rPr>
                <w:color w:val="auto"/>
                <w:sz w:val="13"/>
                <w:highlight w:val="none"/>
              </w:rPr>
            </w:pPr>
            <w:r>
              <w:rPr>
                <w:color w:val="auto"/>
                <w:sz w:val="13"/>
                <w:highlight w:val="none"/>
              </w:rPr>
              <w:t>基础设施建设</w:t>
            </w:r>
          </w:p>
        </w:tc>
        <w:tc>
          <w:tcPr>
            <w:tcW w:w="1377" w:type="dxa"/>
            <w:tcBorders>
              <w:top w:val="single" w:color="000000" w:sz="6" w:space="0"/>
              <w:left w:val="single" w:color="000000" w:sz="6" w:space="0"/>
              <w:bottom w:val="single" w:color="000000" w:sz="6" w:space="0"/>
              <w:right w:val="single" w:color="000000" w:sz="6" w:space="0"/>
            </w:tcBorders>
            <w:vAlign w:val="bottom"/>
          </w:tcPr>
          <w:p w14:paraId="41BA9A11">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15BD5ED2">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04951B84">
            <w:pPr>
              <w:pStyle w:val="12"/>
              <w:spacing w:before="23" w:line="162" w:lineRule="exact"/>
              <w:ind w:left="28"/>
              <w:rPr>
                <w:color w:val="auto"/>
                <w:sz w:val="13"/>
                <w:highlight w:val="none"/>
              </w:rPr>
            </w:pPr>
            <w:r>
              <w:rPr>
                <w:color w:val="auto"/>
                <w:sz w:val="13"/>
                <w:highlight w:val="none"/>
              </w:rPr>
              <w:t>30112</w:t>
            </w:r>
          </w:p>
        </w:tc>
        <w:tc>
          <w:tcPr>
            <w:tcW w:w="1258" w:type="dxa"/>
            <w:tcBorders>
              <w:top w:val="single" w:color="000000" w:sz="6" w:space="0"/>
              <w:left w:val="single" w:color="000000" w:sz="6" w:space="0"/>
              <w:bottom w:val="single" w:color="000000" w:sz="6" w:space="0"/>
              <w:right w:val="single" w:color="000000" w:sz="6" w:space="0"/>
            </w:tcBorders>
          </w:tcPr>
          <w:p w14:paraId="344501AD">
            <w:pPr>
              <w:pStyle w:val="12"/>
              <w:spacing w:before="23" w:line="162" w:lineRule="exact"/>
              <w:ind w:right="-29"/>
              <w:jc w:val="right"/>
              <w:rPr>
                <w:color w:val="auto"/>
                <w:sz w:val="13"/>
                <w:highlight w:val="none"/>
              </w:rPr>
            </w:pPr>
            <w:r>
              <w:rPr>
                <w:color w:val="auto"/>
                <w:sz w:val="13"/>
                <w:highlight w:val="none"/>
              </w:rPr>
              <w:t>其他社会保障缴费</w:t>
            </w:r>
          </w:p>
        </w:tc>
        <w:tc>
          <w:tcPr>
            <w:tcW w:w="1246" w:type="dxa"/>
            <w:tcBorders>
              <w:top w:val="single" w:color="000000" w:sz="6" w:space="0"/>
              <w:left w:val="single" w:color="000000" w:sz="6" w:space="0"/>
              <w:bottom w:val="single" w:color="000000" w:sz="6" w:space="0"/>
              <w:right w:val="single" w:color="000000" w:sz="6" w:space="0"/>
            </w:tcBorders>
            <w:vAlign w:val="bottom"/>
          </w:tcPr>
          <w:p w14:paraId="02574DD3">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2.18 </w:t>
            </w:r>
          </w:p>
        </w:tc>
        <w:tc>
          <w:tcPr>
            <w:tcW w:w="845" w:type="dxa"/>
            <w:tcBorders>
              <w:top w:val="single" w:color="000000" w:sz="6" w:space="0"/>
              <w:left w:val="single" w:color="000000" w:sz="6" w:space="0"/>
              <w:bottom w:val="single" w:color="000000" w:sz="6" w:space="0"/>
              <w:right w:val="single" w:color="000000" w:sz="6" w:space="0"/>
            </w:tcBorders>
          </w:tcPr>
          <w:p w14:paraId="63E16587">
            <w:pPr>
              <w:pStyle w:val="12"/>
              <w:spacing w:before="23" w:line="162" w:lineRule="exact"/>
              <w:ind w:left="29"/>
              <w:rPr>
                <w:color w:val="auto"/>
                <w:sz w:val="13"/>
                <w:highlight w:val="none"/>
              </w:rPr>
            </w:pPr>
            <w:r>
              <w:rPr>
                <w:color w:val="auto"/>
                <w:sz w:val="13"/>
                <w:highlight w:val="none"/>
              </w:rPr>
              <w:t>30211</w:t>
            </w:r>
          </w:p>
        </w:tc>
        <w:tc>
          <w:tcPr>
            <w:tcW w:w="1366" w:type="dxa"/>
            <w:tcBorders>
              <w:top w:val="single" w:color="000000" w:sz="6" w:space="0"/>
              <w:left w:val="single" w:color="000000" w:sz="6" w:space="0"/>
              <w:bottom w:val="single" w:color="000000" w:sz="6" w:space="0"/>
              <w:right w:val="single" w:color="000000" w:sz="6" w:space="0"/>
            </w:tcBorders>
          </w:tcPr>
          <w:p w14:paraId="6C9B08A8">
            <w:pPr>
              <w:pStyle w:val="12"/>
              <w:spacing w:before="23" w:line="162" w:lineRule="exact"/>
              <w:ind w:left="166"/>
              <w:rPr>
                <w:color w:val="auto"/>
                <w:sz w:val="13"/>
                <w:highlight w:val="none"/>
              </w:rPr>
            </w:pPr>
            <w:r>
              <w:rPr>
                <w:color w:val="auto"/>
                <w:sz w:val="13"/>
                <w:highlight w:val="none"/>
              </w:rPr>
              <w:t>差旅费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2F4E8AE8">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39.72</w:t>
            </w:r>
          </w:p>
        </w:tc>
        <w:tc>
          <w:tcPr>
            <w:tcW w:w="844" w:type="dxa"/>
            <w:tcBorders>
              <w:top w:val="single" w:color="000000" w:sz="6" w:space="0"/>
              <w:left w:val="single" w:color="000000" w:sz="6" w:space="0"/>
              <w:bottom w:val="single" w:color="000000" w:sz="6" w:space="0"/>
              <w:right w:val="single" w:color="000000" w:sz="6" w:space="0"/>
            </w:tcBorders>
          </w:tcPr>
          <w:p w14:paraId="06D3FC6A">
            <w:pPr>
              <w:pStyle w:val="12"/>
              <w:spacing w:before="23" w:line="162" w:lineRule="exact"/>
              <w:ind w:left="30"/>
              <w:rPr>
                <w:color w:val="auto"/>
                <w:sz w:val="13"/>
                <w:highlight w:val="none"/>
              </w:rPr>
            </w:pPr>
            <w:r>
              <w:rPr>
                <w:color w:val="auto"/>
                <w:sz w:val="13"/>
                <w:highlight w:val="none"/>
              </w:rPr>
              <w:t>31006</w:t>
            </w:r>
          </w:p>
        </w:tc>
        <w:tc>
          <w:tcPr>
            <w:tcW w:w="1226" w:type="dxa"/>
            <w:tcBorders>
              <w:top w:val="single" w:color="000000" w:sz="6" w:space="0"/>
              <w:left w:val="single" w:color="000000" w:sz="6" w:space="0"/>
              <w:bottom w:val="single" w:color="000000" w:sz="6" w:space="0"/>
              <w:right w:val="single" w:color="000000" w:sz="6" w:space="0"/>
            </w:tcBorders>
          </w:tcPr>
          <w:p w14:paraId="4D9F4FEF">
            <w:pPr>
              <w:pStyle w:val="12"/>
              <w:spacing w:before="23" w:line="162" w:lineRule="exact"/>
              <w:ind w:left="165"/>
              <w:rPr>
                <w:color w:val="auto"/>
                <w:sz w:val="13"/>
                <w:highlight w:val="none"/>
              </w:rPr>
            </w:pPr>
            <w:r>
              <w:rPr>
                <w:color w:val="auto"/>
                <w:sz w:val="13"/>
                <w:highlight w:val="none"/>
              </w:rPr>
              <w:t>大型修缮</w:t>
            </w:r>
          </w:p>
        </w:tc>
        <w:tc>
          <w:tcPr>
            <w:tcW w:w="1377" w:type="dxa"/>
            <w:tcBorders>
              <w:top w:val="single" w:color="000000" w:sz="6" w:space="0"/>
              <w:left w:val="single" w:color="000000" w:sz="6" w:space="0"/>
              <w:bottom w:val="single" w:color="000000" w:sz="6" w:space="0"/>
              <w:right w:val="single" w:color="000000" w:sz="6" w:space="0"/>
            </w:tcBorders>
            <w:vAlign w:val="bottom"/>
          </w:tcPr>
          <w:p w14:paraId="0719FA64">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26F21C52">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00F59C6F">
            <w:pPr>
              <w:pStyle w:val="12"/>
              <w:spacing w:before="24" w:line="161" w:lineRule="exact"/>
              <w:ind w:left="28"/>
              <w:rPr>
                <w:color w:val="auto"/>
                <w:sz w:val="13"/>
                <w:highlight w:val="none"/>
              </w:rPr>
            </w:pPr>
            <w:r>
              <w:rPr>
                <w:color w:val="auto"/>
                <w:sz w:val="13"/>
                <w:highlight w:val="none"/>
              </w:rPr>
              <w:t>30113</w:t>
            </w:r>
          </w:p>
        </w:tc>
        <w:tc>
          <w:tcPr>
            <w:tcW w:w="1258" w:type="dxa"/>
            <w:tcBorders>
              <w:top w:val="single" w:color="000000" w:sz="6" w:space="0"/>
              <w:left w:val="single" w:color="000000" w:sz="6" w:space="0"/>
              <w:bottom w:val="single" w:color="000000" w:sz="6" w:space="0"/>
              <w:right w:val="single" w:color="000000" w:sz="6" w:space="0"/>
            </w:tcBorders>
          </w:tcPr>
          <w:p w14:paraId="177BA931">
            <w:pPr>
              <w:pStyle w:val="12"/>
              <w:spacing w:before="24" w:line="161" w:lineRule="exact"/>
              <w:ind w:left="167"/>
              <w:rPr>
                <w:color w:val="auto"/>
                <w:sz w:val="13"/>
                <w:highlight w:val="none"/>
              </w:rPr>
            </w:pPr>
            <w:r>
              <w:rPr>
                <w:color w:val="auto"/>
                <w:sz w:val="13"/>
                <w:highlight w:val="none"/>
              </w:rPr>
              <w:t>住房公积金</w:t>
            </w:r>
          </w:p>
        </w:tc>
        <w:tc>
          <w:tcPr>
            <w:tcW w:w="1246" w:type="dxa"/>
            <w:tcBorders>
              <w:top w:val="single" w:color="000000" w:sz="6" w:space="0"/>
              <w:left w:val="single" w:color="000000" w:sz="6" w:space="0"/>
              <w:bottom w:val="single" w:color="000000" w:sz="6" w:space="0"/>
              <w:right w:val="single" w:color="000000" w:sz="6" w:space="0"/>
            </w:tcBorders>
            <w:vAlign w:val="bottom"/>
          </w:tcPr>
          <w:p w14:paraId="4178C905">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34.55 </w:t>
            </w:r>
          </w:p>
        </w:tc>
        <w:tc>
          <w:tcPr>
            <w:tcW w:w="845" w:type="dxa"/>
            <w:tcBorders>
              <w:top w:val="single" w:color="000000" w:sz="6" w:space="0"/>
              <w:left w:val="single" w:color="000000" w:sz="6" w:space="0"/>
              <w:bottom w:val="single" w:color="000000" w:sz="6" w:space="0"/>
              <w:right w:val="single" w:color="000000" w:sz="6" w:space="0"/>
            </w:tcBorders>
          </w:tcPr>
          <w:p w14:paraId="5F57CBD5">
            <w:pPr>
              <w:pStyle w:val="12"/>
              <w:spacing w:before="24" w:line="161" w:lineRule="exact"/>
              <w:ind w:left="29"/>
              <w:rPr>
                <w:color w:val="auto"/>
                <w:sz w:val="13"/>
                <w:highlight w:val="none"/>
              </w:rPr>
            </w:pPr>
            <w:r>
              <w:rPr>
                <w:color w:val="auto"/>
                <w:sz w:val="13"/>
                <w:highlight w:val="none"/>
              </w:rPr>
              <w:t>30212</w:t>
            </w:r>
          </w:p>
        </w:tc>
        <w:tc>
          <w:tcPr>
            <w:tcW w:w="1366" w:type="dxa"/>
            <w:tcBorders>
              <w:top w:val="single" w:color="000000" w:sz="6" w:space="0"/>
              <w:left w:val="single" w:color="000000" w:sz="6" w:space="0"/>
              <w:bottom w:val="single" w:color="000000" w:sz="6" w:space="0"/>
              <w:right w:val="single" w:color="000000" w:sz="6" w:space="0"/>
            </w:tcBorders>
          </w:tcPr>
          <w:p w14:paraId="2808314C">
            <w:pPr>
              <w:pStyle w:val="12"/>
              <w:spacing w:before="2"/>
              <w:ind w:right="24"/>
              <w:jc w:val="right"/>
              <w:rPr>
                <w:color w:val="auto"/>
                <w:sz w:val="13"/>
                <w:highlight w:val="none"/>
              </w:rPr>
            </w:pPr>
            <w:r>
              <w:rPr>
                <w:color w:val="auto"/>
                <w:sz w:val="13"/>
                <w:highlight w:val="none"/>
              </w:rPr>
              <w:t>因公出国（境）费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5711D443">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131178D8">
            <w:pPr>
              <w:pStyle w:val="12"/>
              <w:spacing w:before="24" w:line="161" w:lineRule="exact"/>
              <w:ind w:left="30"/>
              <w:rPr>
                <w:color w:val="auto"/>
                <w:sz w:val="13"/>
                <w:highlight w:val="none"/>
              </w:rPr>
            </w:pPr>
            <w:r>
              <w:rPr>
                <w:color w:val="auto"/>
                <w:sz w:val="13"/>
                <w:highlight w:val="none"/>
              </w:rPr>
              <w:t>31007</w:t>
            </w:r>
          </w:p>
        </w:tc>
        <w:tc>
          <w:tcPr>
            <w:tcW w:w="1226" w:type="dxa"/>
            <w:tcBorders>
              <w:top w:val="single" w:color="000000" w:sz="6" w:space="0"/>
              <w:left w:val="single" w:color="000000" w:sz="6" w:space="0"/>
              <w:bottom w:val="single" w:color="000000" w:sz="6" w:space="0"/>
              <w:right w:val="single" w:color="000000" w:sz="6" w:space="0"/>
            </w:tcBorders>
          </w:tcPr>
          <w:p w14:paraId="11960369">
            <w:pPr>
              <w:pStyle w:val="12"/>
              <w:spacing w:before="2"/>
              <w:ind w:right="90"/>
              <w:jc w:val="right"/>
              <w:rPr>
                <w:color w:val="auto"/>
                <w:sz w:val="13"/>
                <w:highlight w:val="none"/>
              </w:rPr>
            </w:pPr>
            <w:r>
              <w:rPr>
                <w:color w:val="auto"/>
                <w:sz w:val="13"/>
                <w:highlight w:val="none"/>
              </w:rPr>
              <w:t>信息网络及软件</w:t>
            </w:r>
          </w:p>
        </w:tc>
        <w:tc>
          <w:tcPr>
            <w:tcW w:w="1377" w:type="dxa"/>
            <w:tcBorders>
              <w:top w:val="single" w:color="000000" w:sz="6" w:space="0"/>
              <w:left w:val="single" w:color="000000" w:sz="6" w:space="0"/>
              <w:bottom w:val="single" w:color="000000" w:sz="6" w:space="0"/>
              <w:right w:val="single" w:color="000000" w:sz="6" w:space="0"/>
            </w:tcBorders>
            <w:vAlign w:val="bottom"/>
          </w:tcPr>
          <w:p w14:paraId="5D0F117A">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4101392F">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4D7F1693">
            <w:pPr>
              <w:pStyle w:val="12"/>
              <w:spacing w:before="24" w:line="160" w:lineRule="exact"/>
              <w:ind w:left="28"/>
              <w:rPr>
                <w:color w:val="auto"/>
                <w:sz w:val="13"/>
                <w:highlight w:val="none"/>
              </w:rPr>
            </w:pPr>
            <w:r>
              <w:rPr>
                <w:color w:val="auto"/>
                <w:sz w:val="13"/>
                <w:highlight w:val="none"/>
              </w:rPr>
              <w:t>30114</w:t>
            </w:r>
          </w:p>
        </w:tc>
        <w:tc>
          <w:tcPr>
            <w:tcW w:w="1258" w:type="dxa"/>
            <w:tcBorders>
              <w:top w:val="single" w:color="000000" w:sz="6" w:space="0"/>
              <w:left w:val="single" w:color="000000" w:sz="6" w:space="0"/>
              <w:bottom w:val="single" w:color="000000" w:sz="6" w:space="0"/>
              <w:right w:val="single" w:color="000000" w:sz="6" w:space="0"/>
            </w:tcBorders>
          </w:tcPr>
          <w:p w14:paraId="5D718D0E">
            <w:pPr>
              <w:pStyle w:val="12"/>
              <w:spacing w:before="24" w:line="160" w:lineRule="exact"/>
              <w:ind w:left="167"/>
              <w:rPr>
                <w:color w:val="auto"/>
                <w:sz w:val="13"/>
                <w:highlight w:val="none"/>
              </w:rPr>
            </w:pPr>
            <w:r>
              <w:rPr>
                <w:color w:val="auto"/>
                <w:sz w:val="13"/>
                <w:highlight w:val="none"/>
              </w:rPr>
              <w:t>医疗费</w:t>
            </w:r>
          </w:p>
        </w:tc>
        <w:tc>
          <w:tcPr>
            <w:tcW w:w="1246" w:type="dxa"/>
            <w:tcBorders>
              <w:top w:val="single" w:color="000000" w:sz="6" w:space="0"/>
              <w:left w:val="single" w:color="000000" w:sz="6" w:space="0"/>
              <w:bottom w:val="single" w:color="000000" w:sz="6" w:space="0"/>
              <w:right w:val="single" w:color="000000" w:sz="6" w:space="0"/>
            </w:tcBorders>
            <w:vAlign w:val="bottom"/>
          </w:tcPr>
          <w:p w14:paraId="007DE413">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1609004B">
            <w:pPr>
              <w:pStyle w:val="12"/>
              <w:spacing w:before="24" w:line="160" w:lineRule="exact"/>
              <w:ind w:left="29"/>
              <w:rPr>
                <w:color w:val="auto"/>
                <w:sz w:val="13"/>
                <w:highlight w:val="none"/>
              </w:rPr>
            </w:pPr>
            <w:r>
              <w:rPr>
                <w:color w:val="auto"/>
                <w:sz w:val="13"/>
                <w:highlight w:val="none"/>
              </w:rPr>
              <w:t>30213</w:t>
            </w:r>
          </w:p>
        </w:tc>
        <w:tc>
          <w:tcPr>
            <w:tcW w:w="1366" w:type="dxa"/>
            <w:tcBorders>
              <w:top w:val="single" w:color="000000" w:sz="6" w:space="0"/>
              <w:left w:val="single" w:color="000000" w:sz="6" w:space="0"/>
              <w:bottom w:val="single" w:color="000000" w:sz="6" w:space="0"/>
              <w:right w:val="single" w:color="000000" w:sz="6" w:space="0"/>
            </w:tcBorders>
          </w:tcPr>
          <w:p w14:paraId="30E55630">
            <w:pPr>
              <w:pStyle w:val="12"/>
              <w:spacing w:before="24" w:line="160" w:lineRule="exact"/>
              <w:ind w:left="166"/>
              <w:rPr>
                <w:color w:val="auto"/>
                <w:sz w:val="13"/>
                <w:highlight w:val="none"/>
              </w:rPr>
            </w:pPr>
            <w:r>
              <w:rPr>
                <w:color w:val="auto"/>
                <w:sz w:val="13"/>
                <w:highlight w:val="none"/>
              </w:rPr>
              <w:t>维修（护）费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4FC2E475">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6.00</w:t>
            </w:r>
          </w:p>
        </w:tc>
        <w:tc>
          <w:tcPr>
            <w:tcW w:w="844" w:type="dxa"/>
            <w:tcBorders>
              <w:top w:val="single" w:color="000000" w:sz="6" w:space="0"/>
              <w:left w:val="single" w:color="000000" w:sz="6" w:space="0"/>
              <w:bottom w:val="single" w:color="000000" w:sz="6" w:space="0"/>
              <w:right w:val="single" w:color="000000" w:sz="6" w:space="0"/>
            </w:tcBorders>
          </w:tcPr>
          <w:p w14:paraId="1CB3BDCB">
            <w:pPr>
              <w:pStyle w:val="12"/>
              <w:spacing w:before="24" w:line="160" w:lineRule="exact"/>
              <w:ind w:left="30"/>
              <w:rPr>
                <w:color w:val="auto"/>
                <w:sz w:val="13"/>
                <w:highlight w:val="none"/>
              </w:rPr>
            </w:pPr>
            <w:r>
              <w:rPr>
                <w:color w:val="auto"/>
                <w:sz w:val="13"/>
                <w:highlight w:val="none"/>
              </w:rPr>
              <w:t>31008</w:t>
            </w:r>
          </w:p>
        </w:tc>
        <w:tc>
          <w:tcPr>
            <w:tcW w:w="1226" w:type="dxa"/>
            <w:tcBorders>
              <w:top w:val="single" w:color="000000" w:sz="6" w:space="0"/>
              <w:left w:val="single" w:color="000000" w:sz="6" w:space="0"/>
              <w:bottom w:val="single" w:color="000000" w:sz="6" w:space="0"/>
              <w:right w:val="single" w:color="000000" w:sz="6" w:space="0"/>
            </w:tcBorders>
          </w:tcPr>
          <w:p w14:paraId="10719DE0">
            <w:pPr>
              <w:pStyle w:val="12"/>
              <w:spacing w:before="24" w:line="160" w:lineRule="exact"/>
              <w:ind w:left="165"/>
              <w:rPr>
                <w:color w:val="auto"/>
                <w:sz w:val="13"/>
                <w:highlight w:val="none"/>
              </w:rPr>
            </w:pPr>
            <w:r>
              <w:rPr>
                <w:color w:val="auto"/>
                <w:sz w:val="13"/>
                <w:highlight w:val="none"/>
              </w:rPr>
              <w:t>物资储备</w:t>
            </w:r>
          </w:p>
        </w:tc>
        <w:tc>
          <w:tcPr>
            <w:tcW w:w="1377" w:type="dxa"/>
            <w:tcBorders>
              <w:top w:val="single" w:color="000000" w:sz="6" w:space="0"/>
              <w:left w:val="single" w:color="000000" w:sz="6" w:space="0"/>
              <w:bottom w:val="single" w:color="000000" w:sz="6" w:space="0"/>
              <w:right w:val="single" w:color="000000" w:sz="6" w:space="0"/>
            </w:tcBorders>
            <w:vAlign w:val="bottom"/>
          </w:tcPr>
          <w:p w14:paraId="21ED5958">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1B8B023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4" w:hRule="atLeast"/>
        </w:trPr>
        <w:tc>
          <w:tcPr>
            <w:tcW w:w="802" w:type="dxa"/>
            <w:tcBorders>
              <w:top w:val="single" w:color="000000" w:sz="6" w:space="0"/>
              <w:left w:val="single" w:color="000000" w:sz="6" w:space="0"/>
              <w:bottom w:val="single" w:color="000000" w:sz="6" w:space="0"/>
              <w:right w:val="single" w:color="000000" w:sz="6" w:space="0"/>
            </w:tcBorders>
          </w:tcPr>
          <w:p w14:paraId="0DED1401">
            <w:pPr>
              <w:pStyle w:val="12"/>
              <w:spacing w:before="23" w:line="162" w:lineRule="exact"/>
              <w:ind w:left="28"/>
              <w:rPr>
                <w:color w:val="auto"/>
                <w:sz w:val="13"/>
                <w:highlight w:val="none"/>
              </w:rPr>
            </w:pPr>
            <w:r>
              <w:rPr>
                <w:color w:val="auto"/>
                <w:sz w:val="13"/>
                <w:highlight w:val="none"/>
              </w:rPr>
              <w:t>30199</w:t>
            </w:r>
          </w:p>
        </w:tc>
        <w:tc>
          <w:tcPr>
            <w:tcW w:w="1258" w:type="dxa"/>
            <w:tcBorders>
              <w:top w:val="single" w:color="000000" w:sz="6" w:space="0"/>
              <w:left w:val="single" w:color="000000" w:sz="6" w:space="0"/>
              <w:bottom w:val="single" w:color="000000" w:sz="6" w:space="0"/>
              <w:right w:val="single" w:color="000000" w:sz="6" w:space="0"/>
            </w:tcBorders>
          </w:tcPr>
          <w:p w14:paraId="26A8D2B0">
            <w:pPr>
              <w:pStyle w:val="12"/>
              <w:spacing w:before="23" w:line="162" w:lineRule="exact"/>
              <w:ind w:right="-29"/>
              <w:jc w:val="right"/>
              <w:rPr>
                <w:color w:val="auto"/>
                <w:sz w:val="13"/>
                <w:highlight w:val="none"/>
              </w:rPr>
            </w:pPr>
            <w:r>
              <w:rPr>
                <w:color w:val="auto"/>
                <w:sz w:val="13"/>
                <w:highlight w:val="none"/>
              </w:rPr>
              <w:t>其他工资福利支出</w:t>
            </w:r>
          </w:p>
        </w:tc>
        <w:tc>
          <w:tcPr>
            <w:tcW w:w="1246" w:type="dxa"/>
            <w:tcBorders>
              <w:top w:val="single" w:color="000000" w:sz="6" w:space="0"/>
              <w:left w:val="single" w:color="000000" w:sz="6" w:space="0"/>
              <w:bottom w:val="single" w:color="000000" w:sz="6" w:space="0"/>
              <w:right w:val="single" w:color="000000" w:sz="6" w:space="0"/>
            </w:tcBorders>
            <w:vAlign w:val="bottom"/>
          </w:tcPr>
          <w:p w14:paraId="682B02DD">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8.92 </w:t>
            </w:r>
          </w:p>
        </w:tc>
        <w:tc>
          <w:tcPr>
            <w:tcW w:w="845" w:type="dxa"/>
            <w:tcBorders>
              <w:top w:val="single" w:color="000000" w:sz="6" w:space="0"/>
              <w:left w:val="single" w:color="000000" w:sz="6" w:space="0"/>
              <w:bottom w:val="single" w:color="000000" w:sz="6" w:space="0"/>
              <w:right w:val="single" w:color="000000" w:sz="6" w:space="0"/>
            </w:tcBorders>
          </w:tcPr>
          <w:p w14:paraId="0377402A">
            <w:pPr>
              <w:pStyle w:val="12"/>
              <w:spacing w:before="23" w:line="162" w:lineRule="exact"/>
              <w:ind w:left="29"/>
              <w:rPr>
                <w:color w:val="auto"/>
                <w:sz w:val="13"/>
                <w:highlight w:val="none"/>
              </w:rPr>
            </w:pPr>
            <w:r>
              <w:rPr>
                <w:color w:val="auto"/>
                <w:sz w:val="13"/>
                <w:highlight w:val="none"/>
              </w:rPr>
              <w:t>30214</w:t>
            </w:r>
          </w:p>
        </w:tc>
        <w:tc>
          <w:tcPr>
            <w:tcW w:w="1366" w:type="dxa"/>
            <w:tcBorders>
              <w:top w:val="single" w:color="000000" w:sz="6" w:space="0"/>
              <w:left w:val="single" w:color="000000" w:sz="6" w:space="0"/>
              <w:bottom w:val="single" w:color="000000" w:sz="6" w:space="0"/>
              <w:right w:val="single" w:color="000000" w:sz="6" w:space="0"/>
            </w:tcBorders>
          </w:tcPr>
          <w:p w14:paraId="1A7A4ABB">
            <w:pPr>
              <w:pStyle w:val="12"/>
              <w:spacing w:before="23" w:line="162" w:lineRule="exact"/>
              <w:ind w:left="166"/>
              <w:rPr>
                <w:color w:val="auto"/>
                <w:sz w:val="13"/>
                <w:highlight w:val="none"/>
              </w:rPr>
            </w:pPr>
            <w:r>
              <w:rPr>
                <w:color w:val="auto"/>
                <w:sz w:val="13"/>
                <w:highlight w:val="none"/>
              </w:rPr>
              <w:t>租赁费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75879F32">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59965064">
            <w:pPr>
              <w:pStyle w:val="12"/>
              <w:spacing w:before="23" w:line="162" w:lineRule="exact"/>
              <w:ind w:left="30"/>
              <w:rPr>
                <w:color w:val="auto"/>
                <w:sz w:val="13"/>
                <w:highlight w:val="none"/>
              </w:rPr>
            </w:pPr>
            <w:r>
              <w:rPr>
                <w:color w:val="auto"/>
                <w:sz w:val="13"/>
                <w:highlight w:val="none"/>
              </w:rPr>
              <w:t>31009</w:t>
            </w:r>
          </w:p>
        </w:tc>
        <w:tc>
          <w:tcPr>
            <w:tcW w:w="1226" w:type="dxa"/>
            <w:tcBorders>
              <w:top w:val="single" w:color="000000" w:sz="6" w:space="0"/>
              <w:left w:val="single" w:color="000000" w:sz="6" w:space="0"/>
              <w:bottom w:val="single" w:color="000000" w:sz="6" w:space="0"/>
              <w:right w:val="single" w:color="000000" w:sz="6" w:space="0"/>
            </w:tcBorders>
          </w:tcPr>
          <w:p w14:paraId="79253A4C">
            <w:pPr>
              <w:pStyle w:val="12"/>
              <w:spacing w:before="23" w:line="162" w:lineRule="exact"/>
              <w:ind w:left="165"/>
              <w:rPr>
                <w:color w:val="auto"/>
                <w:sz w:val="13"/>
                <w:highlight w:val="none"/>
              </w:rPr>
            </w:pPr>
            <w:r>
              <w:rPr>
                <w:color w:val="auto"/>
                <w:sz w:val="13"/>
                <w:highlight w:val="none"/>
              </w:rPr>
              <w:t>土地补偿</w:t>
            </w:r>
          </w:p>
        </w:tc>
        <w:tc>
          <w:tcPr>
            <w:tcW w:w="1377" w:type="dxa"/>
            <w:tcBorders>
              <w:top w:val="single" w:color="000000" w:sz="6" w:space="0"/>
              <w:left w:val="single" w:color="000000" w:sz="6" w:space="0"/>
              <w:bottom w:val="single" w:color="000000" w:sz="6" w:space="0"/>
              <w:right w:val="single" w:color="000000" w:sz="6" w:space="0"/>
            </w:tcBorders>
            <w:vAlign w:val="bottom"/>
          </w:tcPr>
          <w:p w14:paraId="5EAD870F">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1A8427E3">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5598628C">
            <w:pPr>
              <w:pStyle w:val="12"/>
              <w:spacing w:before="24" w:line="161" w:lineRule="exact"/>
              <w:ind w:left="28"/>
              <w:rPr>
                <w:b/>
                <w:color w:val="auto"/>
                <w:sz w:val="13"/>
                <w:highlight w:val="none"/>
              </w:rPr>
            </w:pPr>
            <w:r>
              <w:rPr>
                <w:b/>
                <w:color w:val="auto"/>
                <w:w w:val="105"/>
                <w:sz w:val="13"/>
                <w:highlight w:val="none"/>
              </w:rPr>
              <w:t>303</w:t>
            </w:r>
          </w:p>
        </w:tc>
        <w:tc>
          <w:tcPr>
            <w:tcW w:w="1258" w:type="dxa"/>
            <w:tcBorders>
              <w:top w:val="single" w:color="000000" w:sz="6" w:space="0"/>
              <w:left w:val="single" w:color="000000" w:sz="6" w:space="0"/>
              <w:bottom w:val="single" w:color="000000" w:sz="6" w:space="0"/>
              <w:right w:val="single" w:color="000000" w:sz="6" w:space="0"/>
            </w:tcBorders>
          </w:tcPr>
          <w:p w14:paraId="01CDDD42">
            <w:pPr>
              <w:pStyle w:val="12"/>
              <w:spacing w:before="2"/>
              <w:ind w:left="30"/>
              <w:rPr>
                <w:b/>
                <w:color w:val="auto"/>
                <w:sz w:val="13"/>
                <w:highlight w:val="none"/>
              </w:rPr>
            </w:pPr>
            <w:r>
              <w:rPr>
                <w:b/>
                <w:color w:val="auto"/>
                <w:w w:val="105"/>
                <w:sz w:val="13"/>
                <w:highlight w:val="none"/>
              </w:rPr>
              <w:t>对个人和家庭的补</w:t>
            </w:r>
          </w:p>
        </w:tc>
        <w:tc>
          <w:tcPr>
            <w:tcW w:w="1246" w:type="dxa"/>
            <w:tcBorders>
              <w:top w:val="single" w:color="000000" w:sz="6" w:space="0"/>
              <w:left w:val="single" w:color="000000" w:sz="6" w:space="0"/>
              <w:bottom w:val="single" w:color="000000" w:sz="6" w:space="0"/>
              <w:right w:val="single" w:color="000000" w:sz="6" w:space="0"/>
            </w:tcBorders>
            <w:vAlign w:val="bottom"/>
          </w:tcPr>
          <w:p w14:paraId="6DC65D27">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81.81 </w:t>
            </w:r>
          </w:p>
        </w:tc>
        <w:tc>
          <w:tcPr>
            <w:tcW w:w="845" w:type="dxa"/>
            <w:tcBorders>
              <w:top w:val="single" w:color="000000" w:sz="6" w:space="0"/>
              <w:left w:val="single" w:color="000000" w:sz="6" w:space="0"/>
              <w:bottom w:val="single" w:color="000000" w:sz="6" w:space="0"/>
              <w:right w:val="single" w:color="000000" w:sz="6" w:space="0"/>
            </w:tcBorders>
          </w:tcPr>
          <w:p w14:paraId="03475C33">
            <w:pPr>
              <w:pStyle w:val="12"/>
              <w:spacing w:before="24" w:line="161" w:lineRule="exact"/>
              <w:ind w:left="29"/>
              <w:rPr>
                <w:color w:val="auto"/>
                <w:sz w:val="13"/>
                <w:highlight w:val="none"/>
              </w:rPr>
            </w:pPr>
            <w:r>
              <w:rPr>
                <w:color w:val="auto"/>
                <w:sz w:val="13"/>
                <w:highlight w:val="none"/>
              </w:rPr>
              <w:t>30215</w:t>
            </w:r>
          </w:p>
        </w:tc>
        <w:tc>
          <w:tcPr>
            <w:tcW w:w="1366" w:type="dxa"/>
            <w:tcBorders>
              <w:top w:val="single" w:color="000000" w:sz="6" w:space="0"/>
              <w:left w:val="single" w:color="000000" w:sz="6" w:space="0"/>
              <w:bottom w:val="single" w:color="000000" w:sz="6" w:space="0"/>
              <w:right w:val="single" w:color="000000" w:sz="6" w:space="0"/>
            </w:tcBorders>
          </w:tcPr>
          <w:p w14:paraId="01C084A7">
            <w:pPr>
              <w:pStyle w:val="12"/>
              <w:spacing w:before="24" w:line="161" w:lineRule="exact"/>
              <w:ind w:left="166"/>
              <w:rPr>
                <w:color w:val="auto"/>
                <w:sz w:val="13"/>
                <w:highlight w:val="none"/>
              </w:rPr>
            </w:pPr>
            <w:r>
              <w:rPr>
                <w:color w:val="auto"/>
                <w:sz w:val="13"/>
                <w:highlight w:val="none"/>
              </w:rPr>
              <w:t>会议费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16D848B3">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5.66</w:t>
            </w:r>
          </w:p>
        </w:tc>
        <w:tc>
          <w:tcPr>
            <w:tcW w:w="844" w:type="dxa"/>
            <w:tcBorders>
              <w:top w:val="single" w:color="000000" w:sz="6" w:space="0"/>
              <w:left w:val="single" w:color="000000" w:sz="6" w:space="0"/>
              <w:bottom w:val="single" w:color="000000" w:sz="6" w:space="0"/>
              <w:right w:val="single" w:color="000000" w:sz="6" w:space="0"/>
            </w:tcBorders>
          </w:tcPr>
          <w:p w14:paraId="24F3C0C0">
            <w:pPr>
              <w:pStyle w:val="12"/>
              <w:spacing w:before="24" w:line="161" w:lineRule="exact"/>
              <w:ind w:left="30"/>
              <w:rPr>
                <w:color w:val="auto"/>
                <w:sz w:val="13"/>
                <w:highlight w:val="none"/>
              </w:rPr>
            </w:pPr>
            <w:r>
              <w:rPr>
                <w:color w:val="auto"/>
                <w:sz w:val="13"/>
                <w:highlight w:val="none"/>
              </w:rPr>
              <w:t>31010</w:t>
            </w:r>
          </w:p>
        </w:tc>
        <w:tc>
          <w:tcPr>
            <w:tcW w:w="1226" w:type="dxa"/>
            <w:tcBorders>
              <w:top w:val="single" w:color="000000" w:sz="6" w:space="0"/>
              <w:left w:val="single" w:color="000000" w:sz="6" w:space="0"/>
              <w:bottom w:val="single" w:color="000000" w:sz="6" w:space="0"/>
              <w:right w:val="single" w:color="000000" w:sz="6" w:space="0"/>
            </w:tcBorders>
          </w:tcPr>
          <w:p w14:paraId="359EC438">
            <w:pPr>
              <w:pStyle w:val="12"/>
              <w:spacing w:before="24" w:line="161" w:lineRule="exact"/>
              <w:ind w:left="165"/>
              <w:rPr>
                <w:color w:val="auto"/>
                <w:sz w:val="13"/>
                <w:highlight w:val="none"/>
              </w:rPr>
            </w:pPr>
            <w:r>
              <w:rPr>
                <w:color w:val="auto"/>
                <w:sz w:val="13"/>
                <w:highlight w:val="none"/>
              </w:rPr>
              <w:t>安置补助</w:t>
            </w:r>
          </w:p>
        </w:tc>
        <w:tc>
          <w:tcPr>
            <w:tcW w:w="1377" w:type="dxa"/>
            <w:tcBorders>
              <w:top w:val="single" w:color="000000" w:sz="6" w:space="0"/>
              <w:left w:val="single" w:color="000000" w:sz="6" w:space="0"/>
              <w:bottom w:val="single" w:color="000000" w:sz="6" w:space="0"/>
              <w:right w:val="single" w:color="000000" w:sz="6" w:space="0"/>
            </w:tcBorders>
            <w:vAlign w:val="bottom"/>
          </w:tcPr>
          <w:p w14:paraId="5F4A2670">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1327F7F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4A976C1D">
            <w:pPr>
              <w:pStyle w:val="12"/>
              <w:spacing w:before="22" w:line="163" w:lineRule="exact"/>
              <w:ind w:left="28"/>
              <w:rPr>
                <w:color w:val="auto"/>
                <w:sz w:val="13"/>
                <w:highlight w:val="none"/>
              </w:rPr>
            </w:pPr>
            <w:r>
              <w:rPr>
                <w:color w:val="auto"/>
                <w:sz w:val="13"/>
                <w:highlight w:val="none"/>
              </w:rPr>
              <w:t>30301</w:t>
            </w:r>
          </w:p>
        </w:tc>
        <w:tc>
          <w:tcPr>
            <w:tcW w:w="1258" w:type="dxa"/>
            <w:tcBorders>
              <w:top w:val="single" w:color="000000" w:sz="6" w:space="0"/>
              <w:left w:val="single" w:color="000000" w:sz="6" w:space="0"/>
              <w:bottom w:val="single" w:color="000000" w:sz="6" w:space="0"/>
              <w:right w:val="single" w:color="000000" w:sz="6" w:space="0"/>
            </w:tcBorders>
          </w:tcPr>
          <w:p w14:paraId="536C9851">
            <w:pPr>
              <w:pStyle w:val="12"/>
              <w:spacing w:before="22" w:line="163" w:lineRule="exact"/>
              <w:ind w:left="167"/>
              <w:rPr>
                <w:color w:val="auto"/>
                <w:sz w:val="13"/>
                <w:highlight w:val="none"/>
              </w:rPr>
            </w:pPr>
            <w:r>
              <w:rPr>
                <w:color w:val="auto"/>
                <w:sz w:val="13"/>
                <w:highlight w:val="none"/>
              </w:rPr>
              <w:t>离休费</w:t>
            </w:r>
          </w:p>
        </w:tc>
        <w:tc>
          <w:tcPr>
            <w:tcW w:w="1246" w:type="dxa"/>
            <w:tcBorders>
              <w:top w:val="single" w:color="000000" w:sz="6" w:space="0"/>
              <w:left w:val="single" w:color="000000" w:sz="6" w:space="0"/>
              <w:bottom w:val="single" w:color="000000" w:sz="6" w:space="0"/>
              <w:right w:val="single" w:color="000000" w:sz="6" w:space="0"/>
            </w:tcBorders>
            <w:vAlign w:val="bottom"/>
          </w:tcPr>
          <w:p w14:paraId="3F2623BD">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6AE0EEB4">
            <w:pPr>
              <w:pStyle w:val="12"/>
              <w:spacing w:before="22" w:line="163" w:lineRule="exact"/>
              <w:ind w:left="29"/>
              <w:rPr>
                <w:color w:val="auto"/>
                <w:sz w:val="13"/>
                <w:highlight w:val="none"/>
              </w:rPr>
            </w:pPr>
            <w:r>
              <w:rPr>
                <w:color w:val="auto"/>
                <w:sz w:val="13"/>
                <w:highlight w:val="none"/>
              </w:rPr>
              <w:t>30216</w:t>
            </w:r>
          </w:p>
        </w:tc>
        <w:tc>
          <w:tcPr>
            <w:tcW w:w="1366" w:type="dxa"/>
            <w:tcBorders>
              <w:top w:val="single" w:color="000000" w:sz="6" w:space="0"/>
              <w:left w:val="single" w:color="000000" w:sz="6" w:space="0"/>
              <w:bottom w:val="single" w:color="000000" w:sz="6" w:space="0"/>
              <w:right w:val="single" w:color="000000" w:sz="6" w:space="0"/>
            </w:tcBorders>
          </w:tcPr>
          <w:p w14:paraId="0CC48CD5">
            <w:pPr>
              <w:pStyle w:val="12"/>
              <w:spacing w:before="22" w:line="163" w:lineRule="exact"/>
              <w:ind w:left="166"/>
              <w:rPr>
                <w:color w:val="auto"/>
                <w:sz w:val="13"/>
                <w:highlight w:val="none"/>
              </w:rPr>
            </w:pPr>
            <w:r>
              <w:rPr>
                <w:color w:val="auto"/>
                <w:sz w:val="13"/>
                <w:highlight w:val="none"/>
              </w:rPr>
              <w:t>培训费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63D1A0AD">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7.43</w:t>
            </w:r>
          </w:p>
        </w:tc>
        <w:tc>
          <w:tcPr>
            <w:tcW w:w="844" w:type="dxa"/>
            <w:tcBorders>
              <w:top w:val="single" w:color="000000" w:sz="6" w:space="0"/>
              <w:left w:val="single" w:color="000000" w:sz="6" w:space="0"/>
              <w:bottom w:val="single" w:color="000000" w:sz="6" w:space="0"/>
              <w:right w:val="single" w:color="000000" w:sz="6" w:space="0"/>
            </w:tcBorders>
          </w:tcPr>
          <w:p w14:paraId="3FBAF161">
            <w:pPr>
              <w:pStyle w:val="12"/>
              <w:spacing w:before="22" w:line="163" w:lineRule="exact"/>
              <w:ind w:left="30"/>
              <w:rPr>
                <w:color w:val="auto"/>
                <w:sz w:val="13"/>
                <w:highlight w:val="none"/>
              </w:rPr>
            </w:pPr>
            <w:r>
              <w:rPr>
                <w:color w:val="auto"/>
                <w:sz w:val="13"/>
                <w:highlight w:val="none"/>
              </w:rPr>
              <w:t>310111</w:t>
            </w:r>
          </w:p>
        </w:tc>
        <w:tc>
          <w:tcPr>
            <w:tcW w:w="1226" w:type="dxa"/>
            <w:tcBorders>
              <w:top w:val="single" w:color="000000" w:sz="6" w:space="0"/>
              <w:left w:val="single" w:color="000000" w:sz="6" w:space="0"/>
              <w:bottom w:val="single" w:color="000000" w:sz="6" w:space="0"/>
              <w:right w:val="single" w:color="000000" w:sz="6" w:space="0"/>
            </w:tcBorders>
          </w:tcPr>
          <w:p w14:paraId="7202836C">
            <w:pPr>
              <w:pStyle w:val="12"/>
              <w:spacing w:before="3"/>
              <w:ind w:right="90"/>
              <w:jc w:val="right"/>
              <w:rPr>
                <w:color w:val="auto"/>
                <w:sz w:val="13"/>
                <w:highlight w:val="none"/>
              </w:rPr>
            </w:pPr>
            <w:r>
              <w:rPr>
                <w:rFonts w:hint="eastAsia"/>
                <w:color w:val="auto"/>
                <w:sz w:val="13"/>
                <w:highlight w:val="none"/>
              </w:rPr>
              <w:t>地上附着物和青苗补偿</w:t>
            </w:r>
          </w:p>
        </w:tc>
        <w:tc>
          <w:tcPr>
            <w:tcW w:w="1377" w:type="dxa"/>
            <w:tcBorders>
              <w:top w:val="single" w:color="000000" w:sz="6" w:space="0"/>
              <w:left w:val="single" w:color="000000" w:sz="6" w:space="0"/>
              <w:bottom w:val="single" w:color="000000" w:sz="6" w:space="0"/>
              <w:right w:val="single" w:color="000000" w:sz="6" w:space="0"/>
            </w:tcBorders>
            <w:vAlign w:val="bottom"/>
          </w:tcPr>
          <w:p w14:paraId="7F95241F">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7964F8E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0DEDA9A4">
            <w:pPr>
              <w:pStyle w:val="12"/>
              <w:spacing w:before="23" w:line="162" w:lineRule="exact"/>
              <w:ind w:left="28"/>
              <w:rPr>
                <w:color w:val="auto"/>
                <w:sz w:val="13"/>
                <w:highlight w:val="none"/>
              </w:rPr>
            </w:pPr>
            <w:r>
              <w:rPr>
                <w:color w:val="auto"/>
                <w:sz w:val="13"/>
                <w:highlight w:val="none"/>
              </w:rPr>
              <w:t>30302</w:t>
            </w:r>
          </w:p>
        </w:tc>
        <w:tc>
          <w:tcPr>
            <w:tcW w:w="1258" w:type="dxa"/>
            <w:tcBorders>
              <w:top w:val="single" w:color="000000" w:sz="6" w:space="0"/>
              <w:left w:val="single" w:color="000000" w:sz="6" w:space="0"/>
              <w:bottom w:val="single" w:color="000000" w:sz="6" w:space="0"/>
              <w:right w:val="single" w:color="000000" w:sz="6" w:space="0"/>
            </w:tcBorders>
          </w:tcPr>
          <w:p w14:paraId="74A6F390">
            <w:pPr>
              <w:pStyle w:val="12"/>
              <w:spacing w:before="23" w:line="162" w:lineRule="exact"/>
              <w:ind w:left="167"/>
              <w:rPr>
                <w:color w:val="auto"/>
                <w:sz w:val="13"/>
                <w:highlight w:val="none"/>
              </w:rPr>
            </w:pPr>
            <w:r>
              <w:rPr>
                <w:color w:val="auto"/>
                <w:sz w:val="13"/>
                <w:highlight w:val="none"/>
              </w:rPr>
              <w:t>退休费</w:t>
            </w:r>
          </w:p>
        </w:tc>
        <w:tc>
          <w:tcPr>
            <w:tcW w:w="1246" w:type="dxa"/>
            <w:tcBorders>
              <w:top w:val="single" w:color="000000" w:sz="6" w:space="0"/>
              <w:left w:val="single" w:color="000000" w:sz="6" w:space="0"/>
              <w:bottom w:val="single" w:color="000000" w:sz="6" w:space="0"/>
              <w:right w:val="single" w:color="000000" w:sz="6" w:space="0"/>
            </w:tcBorders>
            <w:vAlign w:val="bottom"/>
          </w:tcPr>
          <w:p w14:paraId="0F17ED45">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0.32 </w:t>
            </w:r>
          </w:p>
        </w:tc>
        <w:tc>
          <w:tcPr>
            <w:tcW w:w="845" w:type="dxa"/>
            <w:tcBorders>
              <w:top w:val="single" w:color="000000" w:sz="6" w:space="0"/>
              <w:left w:val="single" w:color="000000" w:sz="6" w:space="0"/>
              <w:bottom w:val="single" w:color="000000" w:sz="6" w:space="0"/>
              <w:right w:val="single" w:color="000000" w:sz="6" w:space="0"/>
            </w:tcBorders>
          </w:tcPr>
          <w:p w14:paraId="4BB90D11">
            <w:pPr>
              <w:pStyle w:val="12"/>
              <w:spacing w:before="23" w:line="162" w:lineRule="exact"/>
              <w:ind w:left="29"/>
              <w:rPr>
                <w:color w:val="auto"/>
                <w:sz w:val="13"/>
                <w:highlight w:val="none"/>
              </w:rPr>
            </w:pPr>
            <w:r>
              <w:rPr>
                <w:color w:val="auto"/>
                <w:sz w:val="13"/>
                <w:highlight w:val="none"/>
              </w:rPr>
              <w:t>30217</w:t>
            </w:r>
          </w:p>
        </w:tc>
        <w:tc>
          <w:tcPr>
            <w:tcW w:w="1366" w:type="dxa"/>
            <w:tcBorders>
              <w:top w:val="single" w:color="000000" w:sz="6" w:space="0"/>
              <w:left w:val="single" w:color="000000" w:sz="6" w:space="0"/>
              <w:bottom w:val="single" w:color="000000" w:sz="6" w:space="0"/>
              <w:right w:val="single" w:color="000000" w:sz="6" w:space="0"/>
            </w:tcBorders>
          </w:tcPr>
          <w:p w14:paraId="3ECF1DF9">
            <w:pPr>
              <w:pStyle w:val="12"/>
              <w:spacing w:before="23" w:line="162" w:lineRule="exact"/>
              <w:ind w:left="166"/>
              <w:rPr>
                <w:color w:val="auto"/>
                <w:sz w:val="13"/>
                <w:highlight w:val="none"/>
              </w:rPr>
            </w:pPr>
            <w:r>
              <w:rPr>
                <w:color w:val="auto"/>
                <w:sz w:val="13"/>
                <w:highlight w:val="none"/>
              </w:rPr>
              <w:t>公务接待费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5A9D6C8E">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5.61</w:t>
            </w:r>
          </w:p>
        </w:tc>
        <w:tc>
          <w:tcPr>
            <w:tcW w:w="844" w:type="dxa"/>
            <w:tcBorders>
              <w:top w:val="single" w:color="000000" w:sz="6" w:space="0"/>
              <w:left w:val="single" w:color="000000" w:sz="6" w:space="0"/>
              <w:bottom w:val="single" w:color="000000" w:sz="6" w:space="0"/>
              <w:right w:val="single" w:color="000000" w:sz="6" w:space="0"/>
            </w:tcBorders>
          </w:tcPr>
          <w:p w14:paraId="47B6C1F3">
            <w:pPr>
              <w:pStyle w:val="12"/>
              <w:spacing w:before="23" w:line="162" w:lineRule="exact"/>
              <w:ind w:left="30"/>
              <w:rPr>
                <w:color w:val="auto"/>
                <w:sz w:val="13"/>
                <w:highlight w:val="none"/>
              </w:rPr>
            </w:pPr>
            <w:r>
              <w:rPr>
                <w:color w:val="auto"/>
                <w:sz w:val="13"/>
                <w:highlight w:val="none"/>
              </w:rPr>
              <w:t>31012</w:t>
            </w:r>
          </w:p>
        </w:tc>
        <w:tc>
          <w:tcPr>
            <w:tcW w:w="1226" w:type="dxa"/>
            <w:tcBorders>
              <w:top w:val="single" w:color="000000" w:sz="6" w:space="0"/>
              <w:left w:val="single" w:color="000000" w:sz="6" w:space="0"/>
              <w:bottom w:val="single" w:color="000000" w:sz="6" w:space="0"/>
              <w:right w:val="single" w:color="000000" w:sz="6" w:space="0"/>
            </w:tcBorders>
          </w:tcPr>
          <w:p w14:paraId="20BAFC80">
            <w:pPr>
              <w:pStyle w:val="12"/>
              <w:spacing w:before="23" w:line="162" w:lineRule="exact"/>
              <w:ind w:left="165"/>
              <w:rPr>
                <w:color w:val="auto"/>
                <w:sz w:val="13"/>
                <w:highlight w:val="none"/>
              </w:rPr>
            </w:pPr>
            <w:r>
              <w:rPr>
                <w:color w:val="auto"/>
                <w:sz w:val="13"/>
                <w:highlight w:val="none"/>
              </w:rPr>
              <w:t>拆迁补偿</w:t>
            </w:r>
          </w:p>
        </w:tc>
        <w:tc>
          <w:tcPr>
            <w:tcW w:w="1377" w:type="dxa"/>
            <w:tcBorders>
              <w:top w:val="single" w:color="000000" w:sz="6" w:space="0"/>
              <w:left w:val="single" w:color="000000" w:sz="6" w:space="0"/>
              <w:bottom w:val="single" w:color="000000" w:sz="6" w:space="0"/>
              <w:right w:val="single" w:color="000000" w:sz="6" w:space="0"/>
            </w:tcBorders>
            <w:vAlign w:val="bottom"/>
          </w:tcPr>
          <w:p w14:paraId="51FB0A2A">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207D3BF3">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497201E7">
            <w:pPr>
              <w:pStyle w:val="12"/>
              <w:spacing w:before="24" w:line="161" w:lineRule="exact"/>
              <w:ind w:left="28"/>
              <w:rPr>
                <w:color w:val="auto"/>
                <w:sz w:val="13"/>
                <w:highlight w:val="none"/>
              </w:rPr>
            </w:pPr>
            <w:r>
              <w:rPr>
                <w:color w:val="auto"/>
                <w:sz w:val="13"/>
                <w:highlight w:val="none"/>
              </w:rPr>
              <w:t>30303</w:t>
            </w:r>
          </w:p>
        </w:tc>
        <w:tc>
          <w:tcPr>
            <w:tcW w:w="1258" w:type="dxa"/>
            <w:tcBorders>
              <w:top w:val="single" w:color="000000" w:sz="6" w:space="0"/>
              <w:left w:val="single" w:color="000000" w:sz="6" w:space="0"/>
              <w:bottom w:val="single" w:color="000000" w:sz="6" w:space="0"/>
              <w:right w:val="single" w:color="000000" w:sz="6" w:space="0"/>
            </w:tcBorders>
          </w:tcPr>
          <w:p w14:paraId="140D1FB0">
            <w:pPr>
              <w:pStyle w:val="12"/>
              <w:spacing w:before="24" w:line="161" w:lineRule="exact"/>
              <w:ind w:left="167"/>
              <w:rPr>
                <w:color w:val="auto"/>
                <w:sz w:val="13"/>
                <w:highlight w:val="none"/>
              </w:rPr>
            </w:pPr>
            <w:r>
              <w:rPr>
                <w:color w:val="auto"/>
                <w:sz w:val="13"/>
                <w:highlight w:val="none"/>
              </w:rPr>
              <w:t>退职（役）费</w:t>
            </w:r>
          </w:p>
        </w:tc>
        <w:tc>
          <w:tcPr>
            <w:tcW w:w="1246" w:type="dxa"/>
            <w:tcBorders>
              <w:top w:val="single" w:color="000000" w:sz="6" w:space="0"/>
              <w:left w:val="single" w:color="000000" w:sz="6" w:space="0"/>
              <w:bottom w:val="single" w:color="000000" w:sz="6" w:space="0"/>
              <w:right w:val="single" w:color="000000" w:sz="6" w:space="0"/>
            </w:tcBorders>
            <w:vAlign w:val="bottom"/>
          </w:tcPr>
          <w:p w14:paraId="6BE2521B">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118A35FB">
            <w:pPr>
              <w:pStyle w:val="12"/>
              <w:spacing w:before="24" w:line="161" w:lineRule="exact"/>
              <w:ind w:left="29"/>
              <w:rPr>
                <w:color w:val="auto"/>
                <w:sz w:val="13"/>
                <w:highlight w:val="none"/>
              </w:rPr>
            </w:pPr>
            <w:r>
              <w:rPr>
                <w:color w:val="auto"/>
                <w:sz w:val="13"/>
                <w:highlight w:val="none"/>
              </w:rPr>
              <w:t>30218</w:t>
            </w:r>
          </w:p>
        </w:tc>
        <w:tc>
          <w:tcPr>
            <w:tcW w:w="1366" w:type="dxa"/>
            <w:tcBorders>
              <w:top w:val="single" w:color="000000" w:sz="6" w:space="0"/>
              <w:left w:val="single" w:color="000000" w:sz="6" w:space="0"/>
              <w:bottom w:val="single" w:color="000000" w:sz="6" w:space="0"/>
              <w:right w:val="single" w:color="000000" w:sz="6" w:space="0"/>
            </w:tcBorders>
          </w:tcPr>
          <w:p w14:paraId="09EE3883">
            <w:pPr>
              <w:pStyle w:val="12"/>
              <w:spacing w:before="24" w:line="161" w:lineRule="exact"/>
              <w:ind w:left="166"/>
              <w:rPr>
                <w:color w:val="auto"/>
                <w:sz w:val="13"/>
                <w:highlight w:val="none"/>
              </w:rPr>
            </w:pPr>
            <w:r>
              <w:rPr>
                <w:color w:val="auto"/>
                <w:sz w:val="13"/>
                <w:highlight w:val="none"/>
              </w:rPr>
              <w:t>专用材料费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6BE7E430">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42652468">
            <w:pPr>
              <w:pStyle w:val="12"/>
              <w:spacing w:before="24" w:line="161" w:lineRule="exact"/>
              <w:ind w:left="30"/>
              <w:rPr>
                <w:color w:val="auto"/>
                <w:sz w:val="13"/>
                <w:highlight w:val="none"/>
              </w:rPr>
            </w:pPr>
            <w:r>
              <w:rPr>
                <w:color w:val="auto"/>
                <w:sz w:val="13"/>
                <w:highlight w:val="none"/>
              </w:rPr>
              <w:t>31013</w:t>
            </w:r>
          </w:p>
        </w:tc>
        <w:tc>
          <w:tcPr>
            <w:tcW w:w="1226" w:type="dxa"/>
            <w:tcBorders>
              <w:top w:val="single" w:color="000000" w:sz="6" w:space="0"/>
              <w:left w:val="single" w:color="000000" w:sz="6" w:space="0"/>
              <w:bottom w:val="single" w:color="000000" w:sz="6" w:space="0"/>
              <w:right w:val="single" w:color="000000" w:sz="6" w:space="0"/>
            </w:tcBorders>
          </w:tcPr>
          <w:p w14:paraId="4B0A5E05">
            <w:pPr>
              <w:pStyle w:val="12"/>
              <w:spacing w:before="24" w:line="161" w:lineRule="exact"/>
              <w:ind w:left="165"/>
              <w:rPr>
                <w:color w:val="auto"/>
                <w:sz w:val="13"/>
                <w:highlight w:val="none"/>
              </w:rPr>
            </w:pPr>
            <w:r>
              <w:rPr>
                <w:color w:val="auto"/>
                <w:sz w:val="13"/>
                <w:highlight w:val="none"/>
              </w:rPr>
              <w:t>公务用车购置</w:t>
            </w:r>
          </w:p>
        </w:tc>
        <w:tc>
          <w:tcPr>
            <w:tcW w:w="1377" w:type="dxa"/>
            <w:tcBorders>
              <w:top w:val="single" w:color="000000" w:sz="6" w:space="0"/>
              <w:left w:val="single" w:color="000000" w:sz="6" w:space="0"/>
              <w:bottom w:val="single" w:color="000000" w:sz="6" w:space="0"/>
              <w:right w:val="single" w:color="000000" w:sz="6" w:space="0"/>
            </w:tcBorders>
            <w:vAlign w:val="bottom"/>
          </w:tcPr>
          <w:p w14:paraId="638726D6">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7F63FCBB">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266EFBB2">
            <w:pPr>
              <w:pStyle w:val="12"/>
              <w:spacing w:before="22" w:line="163" w:lineRule="exact"/>
              <w:ind w:left="28"/>
              <w:rPr>
                <w:color w:val="auto"/>
                <w:sz w:val="13"/>
                <w:highlight w:val="none"/>
              </w:rPr>
            </w:pPr>
            <w:r>
              <w:rPr>
                <w:color w:val="auto"/>
                <w:sz w:val="13"/>
                <w:highlight w:val="none"/>
              </w:rPr>
              <w:t>30304</w:t>
            </w:r>
          </w:p>
        </w:tc>
        <w:tc>
          <w:tcPr>
            <w:tcW w:w="1258" w:type="dxa"/>
            <w:tcBorders>
              <w:top w:val="single" w:color="000000" w:sz="6" w:space="0"/>
              <w:left w:val="single" w:color="000000" w:sz="6" w:space="0"/>
              <w:bottom w:val="single" w:color="000000" w:sz="6" w:space="0"/>
              <w:right w:val="single" w:color="000000" w:sz="6" w:space="0"/>
            </w:tcBorders>
          </w:tcPr>
          <w:p w14:paraId="227BCDF8">
            <w:pPr>
              <w:pStyle w:val="12"/>
              <w:spacing w:before="22" w:line="163" w:lineRule="exact"/>
              <w:ind w:left="167"/>
              <w:rPr>
                <w:color w:val="auto"/>
                <w:sz w:val="13"/>
                <w:highlight w:val="none"/>
              </w:rPr>
            </w:pPr>
            <w:r>
              <w:rPr>
                <w:color w:val="auto"/>
                <w:sz w:val="13"/>
                <w:highlight w:val="none"/>
              </w:rPr>
              <w:t>抚恤金</w:t>
            </w:r>
          </w:p>
        </w:tc>
        <w:tc>
          <w:tcPr>
            <w:tcW w:w="1246" w:type="dxa"/>
            <w:tcBorders>
              <w:top w:val="single" w:color="000000" w:sz="6" w:space="0"/>
              <w:left w:val="single" w:color="000000" w:sz="6" w:space="0"/>
              <w:bottom w:val="single" w:color="000000" w:sz="6" w:space="0"/>
              <w:right w:val="single" w:color="000000" w:sz="6" w:space="0"/>
            </w:tcBorders>
            <w:vAlign w:val="bottom"/>
          </w:tcPr>
          <w:p w14:paraId="46D78646">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00369DD2">
            <w:pPr>
              <w:pStyle w:val="12"/>
              <w:spacing w:before="22" w:line="163" w:lineRule="exact"/>
              <w:ind w:left="29"/>
              <w:rPr>
                <w:color w:val="auto"/>
                <w:sz w:val="13"/>
                <w:highlight w:val="none"/>
              </w:rPr>
            </w:pPr>
            <w:r>
              <w:rPr>
                <w:color w:val="auto"/>
                <w:sz w:val="13"/>
                <w:highlight w:val="none"/>
              </w:rPr>
              <w:t>30224</w:t>
            </w:r>
          </w:p>
        </w:tc>
        <w:tc>
          <w:tcPr>
            <w:tcW w:w="1366" w:type="dxa"/>
            <w:tcBorders>
              <w:top w:val="single" w:color="000000" w:sz="6" w:space="0"/>
              <w:left w:val="single" w:color="000000" w:sz="6" w:space="0"/>
              <w:bottom w:val="single" w:color="000000" w:sz="6" w:space="0"/>
              <w:right w:val="single" w:color="000000" w:sz="6" w:space="0"/>
            </w:tcBorders>
          </w:tcPr>
          <w:p w14:paraId="2F5CE07B">
            <w:pPr>
              <w:pStyle w:val="12"/>
              <w:spacing w:before="22" w:line="163" w:lineRule="exact"/>
              <w:ind w:left="166"/>
              <w:rPr>
                <w:color w:val="auto"/>
                <w:sz w:val="13"/>
                <w:highlight w:val="none"/>
              </w:rPr>
            </w:pPr>
            <w:r>
              <w:rPr>
                <w:color w:val="auto"/>
                <w:sz w:val="13"/>
                <w:highlight w:val="none"/>
              </w:rPr>
              <w:t>被装购置费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79C0A1C0">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63B12423">
            <w:pPr>
              <w:pStyle w:val="12"/>
              <w:spacing w:before="22" w:line="163" w:lineRule="exact"/>
              <w:ind w:left="30"/>
              <w:rPr>
                <w:color w:val="auto"/>
                <w:sz w:val="13"/>
                <w:highlight w:val="none"/>
              </w:rPr>
            </w:pPr>
            <w:r>
              <w:rPr>
                <w:color w:val="auto"/>
                <w:sz w:val="13"/>
                <w:highlight w:val="none"/>
              </w:rPr>
              <w:t>31019</w:t>
            </w:r>
          </w:p>
        </w:tc>
        <w:tc>
          <w:tcPr>
            <w:tcW w:w="1226" w:type="dxa"/>
            <w:tcBorders>
              <w:top w:val="single" w:color="000000" w:sz="6" w:space="0"/>
              <w:left w:val="single" w:color="000000" w:sz="6" w:space="0"/>
              <w:bottom w:val="single" w:color="000000" w:sz="6" w:space="0"/>
              <w:right w:val="single" w:color="000000" w:sz="6" w:space="0"/>
            </w:tcBorders>
          </w:tcPr>
          <w:p w14:paraId="3AC28AE5">
            <w:pPr>
              <w:pStyle w:val="12"/>
              <w:spacing w:before="3"/>
              <w:ind w:right="90"/>
              <w:jc w:val="right"/>
              <w:rPr>
                <w:color w:val="auto"/>
                <w:sz w:val="13"/>
                <w:highlight w:val="none"/>
              </w:rPr>
            </w:pPr>
            <w:r>
              <w:rPr>
                <w:color w:val="auto"/>
                <w:sz w:val="13"/>
                <w:highlight w:val="none"/>
              </w:rPr>
              <w:t>其他交通工具购</w:t>
            </w:r>
          </w:p>
        </w:tc>
        <w:tc>
          <w:tcPr>
            <w:tcW w:w="1377" w:type="dxa"/>
            <w:tcBorders>
              <w:top w:val="single" w:color="000000" w:sz="6" w:space="0"/>
              <w:left w:val="single" w:color="000000" w:sz="6" w:space="0"/>
              <w:bottom w:val="single" w:color="000000" w:sz="6" w:space="0"/>
              <w:right w:val="single" w:color="000000" w:sz="6" w:space="0"/>
            </w:tcBorders>
            <w:vAlign w:val="bottom"/>
          </w:tcPr>
          <w:p w14:paraId="690CE02C">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3C42135D">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65F28E3D">
            <w:pPr>
              <w:pStyle w:val="12"/>
              <w:spacing w:before="23" w:line="162" w:lineRule="exact"/>
              <w:ind w:left="28"/>
              <w:rPr>
                <w:color w:val="auto"/>
                <w:sz w:val="13"/>
                <w:highlight w:val="none"/>
              </w:rPr>
            </w:pPr>
            <w:r>
              <w:rPr>
                <w:color w:val="auto"/>
                <w:sz w:val="13"/>
                <w:highlight w:val="none"/>
              </w:rPr>
              <w:t>30305</w:t>
            </w:r>
          </w:p>
        </w:tc>
        <w:tc>
          <w:tcPr>
            <w:tcW w:w="1258" w:type="dxa"/>
            <w:tcBorders>
              <w:top w:val="single" w:color="000000" w:sz="6" w:space="0"/>
              <w:left w:val="single" w:color="000000" w:sz="6" w:space="0"/>
              <w:bottom w:val="single" w:color="000000" w:sz="6" w:space="0"/>
              <w:right w:val="single" w:color="000000" w:sz="6" w:space="0"/>
            </w:tcBorders>
          </w:tcPr>
          <w:p w14:paraId="06844C63">
            <w:pPr>
              <w:pStyle w:val="12"/>
              <w:spacing w:before="23" w:line="162" w:lineRule="exact"/>
              <w:ind w:left="167"/>
              <w:rPr>
                <w:color w:val="auto"/>
                <w:sz w:val="13"/>
                <w:highlight w:val="none"/>
              </w:rPr>
            </w:pPr>
            <w:r>
              <w:rPr>
                <w:color w:val="auto"/>
                <w:sz w:val="13"/>
                <w:highlight w:val="none"/>
              </w:rPr>
              <w:t>生活补贴</w:t>
            </w:r>
          </w:p>
        </w:tc>
        <w:tc>
          <w:tcPr>
            <w:tcW w:w="1246" w:type="dxa"/>
            <w:tcBorders>
              <w:top w:val="single" w:color="000000" w:sz="6" w:space="0"/>
              <w:left w:val="single" w:color="000000" w:sz="6" w:space="0"/>
              <w:bottom w:val="single" w:color="000000" w:sz="6" w:space="0"/>
              <w:right w:val="single" w:color="000000" w:sz="6" w:space="0"/>
            </w:tcBorders>
            <w:vAlign w:val="bottom"/>
          </w:tcPr>
          <w:p w14:paraId="7869A7F8">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68E88287">
            <w:pPr>
              <w:pStyle w:val="12"/>
              <w:spacing w:before="23" w:line="162" w:lineRule="exact"/>
              <w:ind w:left="29"/>
              <w:rPr>
                <w:color w:val="auto"/>
                <w:sz w:val="13"/>
                <w:highlight w:val="none"/>
              </w:rPr>
            </w:pPr>
            <w:r>
              <w:rPr>
                <w:color w:val="auto"/>
                <w:sz w:val="13"/>
                <w:highlight w:val="none"/>
              </w:rPr>
              <w:t>30225</w:t>
            </w:r>
          </w:p>
        </w:tc>
        <w:tc>
          <w:tcPr>
            <w:tcW w:w="1366" w:type="dxa"/>
            <w:tcBorders>
              <w:top w:val="single" w:color="000000" w:sz="6" w:space="0"/>
              <w:left w:val="single" w:color="000000" w:sz="6" w:space="0"/>
              <w:bottom w:val="single" w:color="000000" w:sz="6" w:space="0"/>
              <w:right w:val="single" w:color="000000" w:sz="6" w:space="0"/>
            </w:tcBorders>
          </w:tcPr>
          <w:p w14:paraId="08B1960F">
            <w:pPr>
              <w:pStyle w:val="12"/>
              <w:spacing w:before="23" w:line="162" w:lineRule="exact"/>
              <w:ind w:left="166"/>
              <w:rPr>
                <w:color w:val="auto"/>
                <w:sz w:val="13"/>
                <w:highlight w:val="none"/>
              </w:rPr>
            </w:pPr>
            <w:r>
              <w:rPr>
                <w:color w:val="auto"/>
                <w:sz w:val="13"/>
                <w:highlight w:val="none"/>
              </w:rPr>
              <w:t>专用燃料费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41F03DAC">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1D693C44">
            <w:pPr>
              <w:pStyle w:val="12"/>
              <w:spacing w:before="23" w:line="162" w:lineRule="exact"/>
              <w:ind w:left="30"/>
              <w:rPr>
                <w:color w:val="auto"/>
                <w:sz w:val="13"/>
                <w:highlight w:val="none"/>
              </w:rPr>
            </w:pPr>
            <w:r>
              <w:rPr>
                <w:color w:val="auto"/>
                <w:sz w:val="13"/>
                <w:highlight w:val="none"/>
              </w:rPr>
              <w:t>31021</w:t>
            </w:r>
          </w:p>
        </w:tc>
        <w:tc>
          <w:tcPr>
            <w:tcW w:w="1226" w:type="dxa"/>
            <w:tcBorders>
              <w:top w:val="single" w:color="000000" w:sz="6" w:space="0"/>
              <w:left w:val="single" w:color="000000" w:sz="6" w:space="0"/>
              <w:bottom w:val="single" w:color="000000" w:sz="6" w:space="0"/>
              <w:right w:val="single" w:color="000000" w:sz="6" w:space="0"/>
            </w:tcBorders>
          </w:tcPr>
          <w:p w14:paraId="3EDC7633">
            <w:pPr>
              <w:pStyle w:val="12"/>
              <w:spacing w:before="1"/>
              <w:ind w:right="90"/>
              <w:jc w:val="right"/>
              <w:rPr>
                <w:color w:val="auto"/>
                <w:sz w:val="13"/>
                <w:highlight w:val="none"/>
              </w:rPr>
            </w:pPr>
            <w:r>
              <w:rPr>
                <w:color w:val="auto"/>
                <w:sz w:val="13"/>
                <w:highlight w:val="none"/>
              </w:rPr>
              <w:t>文物和陈列品购</w:t>
            </w:r>
          </w:p>
        </w:tc>
        <w:tc>
          <w:tcPr>
            <w:tcW w:w="1377" w:type="dxa"/>
            <w:tcBorders>
              <w:top w:val="single" w:color="000000" w:sz="6" w:space="0"/>
              <w:left w:val="single" w:color="000000" w:sz="6" w:space="0"/>
              <w:bottom w:val="single" w:color="000000" w:sz="6" w:space="0"/>
              <w:right w:val="single" w:color="000000" w:sz="6" w:space="0"/>
            </w:tcBorders>
            <w:vAlign w:val="bottom"/>
          </w:tcPr>
          <w:p w14:paraId="3D9E7F53">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1CBBD2D7">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0203C0C5">
            <w:pPr>
              <w:pStyle w:val="12"/>
              <w:spacing w:before="24" w:line="161" w:lineRule="exact"/>
              <w:ind w:left="28"/>
              <w:rPr>
                <w:color w:val="auto"/>
                <w:sz w:val="13"/>
                <w:highlight w:val="none"/>
              </w:rPr>
            </w:pPr>
            <w:r>
              <w:rPr>
                <w:color w:val="auto"/>
                <w:sz w:val="13"/>
                <w:highlight w:val="none"/>
              </w:rPr>
              <w:t>30306</w:t>
            </w:r>
          </w:p>
        </w:tc>
        <w:tc>
          <w:tcPr>
            <w:tcW w:w="1258" w:type="dxa"/>
            <w:tcBorders>
              <w:top w:val="single" w:color="000000" w:sz="6" w:space="0"/>
              <w:left w:val="single" w:color="000000" w:sz="6" w:space="0"/>
              <w:bottom w:val="single" w:color="000000" w:sz="6" w:space="0"/>
              <w:right w:val="single" w:color="000000" w:sz="6" w:space="0"/>
            </w:tcBorders>
          </w:tcPr>
          <w:p w14:paraId="732D0D86">
            <w:pPr>
              <w:pStyle w:val="12"/>
              <w:spacing w:before="24" w:line="161" w:lineRule="exact"/>
              <w:ind w:left="167"/>
              <w:rPr>
                <w:color w:val="auto"/>
                <w:sz w:val="13"/>
                <w:highlight w:val="none"/>
              </w:rPr>
            </w:pPr>
            <w:r>
              <w:rPr>
                <w:color w:val="auto"/>
                <w:sz w:val="13"/>
                <w:highlight w:val="none"/>
              </w:rPr>
              <w:t>救济费</w:t>
            </w:r>
          </w:p>
        </w:tc>
        <w:tc>
          <w:tcPr>
            <w:tcW w:w="1246" w:type="dxa"/>
            <w:tcBorders>
              <w:top w:val="single" w:color="000000" w:sz="6" w:space="0"/>
              <w:left w:val="single" w:color="000000" w:sz="6" w:space="0"/>
              <w:bottom w:val="single" w:color="000000" w:sz="6" w:space="0"/>
              <w:right w:val="single" w:color="000000" w:sz="6" w:space="0"/>
            </w:tcBorders>
            <w:vAlign w:val="bottom"/>
          </w:tcPr>
          <w:p w14:paraId="02DBA7CA">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2985A3D7">
            <w:pPr>
              <w:pStyle w:val="12"/>
              <w:spacing w:before="24" w:line="161" w:lineRule="exact"/>
              <w:ind w:left="29"/>
              <w:rPr>
                <w:color w:val="auto"/>
                <w:sz w:val="13"/>
                <w:highlight w:val="none"/>
              </w:rPr>
            </w:pPr>
            <w:r>
              <w:rPr>
                <w:color w:val="auto"/>
                <w:sz w:val="13"/>
                <w:highlight w:val="none"/>
              </w:rPr>
              <w:t>30226</w:t>
            </w:r>
          </w:p>
        </w:tc>
        <w:tc>
          <w:tcPr>
            <w:tcW w:w="1366" w:type="dxa"/>
            <w:tcBorders>
              <w:top w:val="single" w:color="000000" w:sz="6" w:space="0"/>
              <w:left w:val="single" w:color="000000" w:sz="6" w:space="0"/>
              <w:bottom w:val="single" w:color="000000" w:sz="6" w:space="0"/>
              <w:right w:val="single" w:color="000000" w:sz="6" w:space="0"/>
            </w:tcBorders>
          </w:tcPr>
          <w:p w14:paraId="5AF45511">
            <w:pPr>
              <w:pStyle w:val="12"/>
              <w:spacing w:before="24" w:line="161" w:lineRule="exact"/>
              <w:ind w:left="166"/>
              <w:rPr>
                <w:color w:val="auto"/>
                <w:sz w:val="13"/>
                <w:highlight w:val="none"/>
              </w:rPr>
            </w:pPr>
            <w:r>
              <w:rPr>
                <w:color w:val="auto"/>
                <w:sz w:val="13"/>
                <w:highlight w:val="none"/>
              </w:rPr>
              <w:t>劳务费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3754B914">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7.00</w:t>
            </w:r>
          </w:p>
        </w:tc>
        <w:tc>
          <w:tcPr>
            <w:tcW w:w="844" w:type="dxa"/>
            <w:tcBorders>
              <w:top w:val="single" w:color="000000" w:sz="6" w:space="0"/>
              <w:left w:val="single" w:color="000000" w:sz="6" w:space="0"/>
              <w:bottom w:val="single" w:color="000000" w:sz="6" w:space="0"/>
              <w:right w:val="single" w:color="000000" w:sz="6" w:space="0"/>
            </w:tcBorders>
          </w:tcPr>
          <w:p w14:paraId="4E9A75EC">
            <w:pPr>
              <w:pStyle w:val="12"/>
              <w:spacing w:before="24" w:line="161" w:lineRule="exact"/>
              <w:ind w:left="30"/>
              <w:rPr>
                <w:color w:val="auto"/>
                <w:sz w:val="13"/>
                <w:highlight w:val="none"/>
              </w:rPr>
            </w:pPr>
            <w:r>
              <w:rPr>
                <w:color w:val="auto"/>
                <w:sz w:val="13"/>
                <w:highlight w:val="none"/>
              </w:rPr>
              <w:t>31022</w:t>
            </w:r>
          </w:p>
        </w:tc>
        <w:tc>
          <w:tcPr>
            <w:tcW w:w="1226" w:type="dxa"/>
            <w:tcBorders>
              <w:top w:val="single" w:color="000000" w:sz="6" w:space="0"/>
              <w:left w:val="single" w:color="000000" w:sz="6" w:space="0"/>
              <w:bottom w:val="single" w:color="000000" w:sz="6" w:space="0"/>
              <w:right w:val="single" w:color="000000" w:sz="6" w:space="0"/>
            </w:tcBorders>
          </w:tcPr>
          <w:p w14:paraId="70F66FF4">
            <w:pPr>
              <w:pStyle w:val="12"/>
              <w:spacing w:before="24" w:line="161" w:lineRule="exact"/>
              <w:ind w:left="165"/>
              <w:rPr>
                <w:color w:val="auto"/>
                <w:sz w:val="13"/>
                <w:highlight w:val="none"/>
              </w:rPr>
            </w:pPr>
            <w:r>
              <w:rPr>
                <w:color w:val="auto"/>
                <w:sz w:val="13"/>
                <w:highlight w:val="none"/>
              </w:rPr>
              <w:t>无形资产购置</w:t>
            </w:r>
          </w:p>
        </w:tc>
        <w:tc>
          <w:tcPr>
            <w:tcW w:w="1377" w:type="dxa"/>
            <w:tcBorders>
              <w:top w:val="single" w:color="000000" w:sz="6" w:space="0"/>
              <w:left w:val="single" w:color="000000" w:sz="6" w:space="0"/>
              <w:bottom w:val="single" w:color="000000" w:sz="6" w:space="0"/>
              <w:right w:val="single" w:color="000000" w:sz="6" w:space="0"/>
            </w:tcBorders>
            <w:vAlign w:val="bottom"/>
          </w:tcPr>
          <w:p w14:paraId="333CA388">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2D78E4A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4434E0EB">
            <w:pPr>
              <w:pStyle w:val="12"/>
              <w:spacing w:before="24" w:line="160" w:lineRule="exact"/>
              <w:ind w:left="28"/>
              <w:rPr>
                <w:color w:val="auto"/>
                <w:sz w:val="13"/>
                <w:highlight w:val="none"/>
              </w:rPr>
            </w:pPr>
            <w:r>
              <w:rPr>
                <w:color w:val="auto"/>
                <w:sz w:val="13"/>
                <w:highlight w:val="none"/>
              </w:rPr>
              <w:t>30307</w:t>
            </w:r>
          </w:p>
        </w:tc>
        <w:tc>
          <w:tcPr>
            <w:tcW w:w="1258" w:type="dxa"/>
            <w:tcBorders>
              <w:top w:val="single" w:color="000000" w:sz="6" w:space="0"/>
              <w:left w:val="single" w:color="000000" w:sz="6" w:space="0"/>
              <w:bottom w:val="single" w:color="000000" w:sz="6" w:space="0"/>
              <w:right w:val="single" w:color="000000" w:sz="6" w:space="0"/>
            </w:tcBorders>
          </w:tcPr>
          <w:p w14:paraId="441E795D">
            <w:pPr>
              <w:pStyle w:val="12"/>
              <w:spacing w:before="24" w:line="160" w:lineRule="exact"/>
              <w:ind w:left="167"/>
              <w:rPr>
                <w:color w:val="auto"/>
                <w:sz w:val="13"/>
                <w:highlight w:val="none"/>
              </w:rPr>
            </w:pPr>
            <w:r>
              <w:rPr>
                <w:color w:val="auto"/>
                <w:sz w:val="13"/>
                <w:highlight w:val="none"/>
              </w:rPr>
              <w:t>医疗费补助</w:t>
            </w:r>
          </w:p>
        </w:tc>
        <w:tc>
          <w:tcPr>
            <w:tcW w:w="1246" w:type="dxa"/>
            <w:tcBorders>
              <w:top w:val="single" w:color="000000" w:sz="6" w:space="0"/>
              <w:left w:val="single" w:color="000000" w:sz="6" w:space="0"/>
              <w:bottom w:val="single" w:color="000000" w:sz="6" w:space="0"/>
              <w:right w:val="single" w:color="000000" w:sz="6" w:space="0"/>
            </w:tcBorders>
            <w:vAlign w:val="bottom"/>
          </w:tcPr>
          <w:p w14:paraId="6AE7FDB9">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43AF9FB0">
            <w:pPr>
              <w:pStyle w:val="12"/>
              <w:spacing w:before="24" w:line="160" w:lineRule="exact"/>
              <w:ind w:left="29"/>
              <w:rPr>
                <w:color w:val="auto"/>
                <w:sz w:val="13"/>
                <w:highlight w:val="none"/>
              </w:rPr>
            </w:pPr>
            <w:r>
              <w:rPr>
                <w:color w:val="auto"/>
                <w:sz w:val="13"/>
                <w:highlight w:val="none"/>
              </w:rPr>
              <w:t>30227</w:t>
            </w:r>
          </w:p>
        </w:tc>
        <w:tc>
          <w:tcPr>
            <w:tcW w:w="1366" w:type="dxa"/>
            <w:tcBorders>
              <w:top w:val="single" w:color="000000" w:sz="6" w:space="0"/>
              <w:left w:val="single" w:color="000000" w:sz="6" w:space="0"/>
              <w:bottom w:val="single" w:color="000000" w:sz="6" w:space="0"/>
              <w:right w:val="single" w:color="000000" w:sz="6" w:space="0"/>
            </w:tcBorders>
          </w:tcPr>
          <w:p w14:paraId="0B233E90">
            <w:pPr>
              <w:pStyle w:val="12"/>
              <w:spacing w:before="24" w:line="160" w:lineRule="exact"/>
              <w:ind w:left="166"/>
              <w:rPr>
                <w:color w:val="auto"/>
                <w:sz w:val="13"/>
                <w:highlight w:val="none"/>
              </w:rPr>
            </w:pPr>
            <w:r>
              <w:rPr>
                <w:color w:val="auto"/>
                <w:sz w:val="13"/>
                <w:highlight w:val="none"/>
              </w:rPr>
              <w:t>委托业务费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10D8C3C8">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63.60</w:t>
            </w:r>
          </w:p>
        </w:tc>
        <w:tc>
          <w:tcPr>
            <w:tcW w:w="844" w:type="dxa"/>
            <w:tcBorders>
              <w:top w:val="single" w:color="000000" w:sz="6" w:space="0"/>
              <w:left w:val="single" w:color="000000" w:sz="6" w:space="0"/>
              <w:bottom w:val="single" w:color="000000" w:sz="6" w:space="0"/>
              <w:right w:val="single" w:color="000000" w:sz="6" w:space="0"/>
            </w:tcBorders>
          </w:tcPr>
          <w:p w14:paraId="709EE192">
            <w:pPr>
              <w:pStyle w:val="12"/>
              <w:spacing w:before="24" w:line="160" w:lineRule="exact"/>
              <w:ind w:left="30"/>
              <w:rPr>
                <w:color w:val="auto"/>
                <w:sz w:val="13"/>
                <w:highlight w:val="none"/>
              </w:rPr>
            </w:pPr>
            <w:r>
              <w:rPr>
                <w:color w:val="auto"/>
                <w:sz w:val="13"/>
                <w:highlight w:val="none"/>
              </w:rPr>
              <w:t>31099</w:t>
            </w:r>
          </w:p>
        </w:tc>
        <w:tc>
          <w:tcPr>
            <w:tcW w:w="1226" w:type="dxa"/>
            <w:tcBorders>
              <w:top w:val="single" w:color="000000" w:sz="6" w:space="0"/>
              <w:left w:val="single" w:color="000000" w:sz="6" w:space="0"/>
              <w:bottom w:val="single" w:color="000000" w:sz="6" w:space="0"/>
              <w:right w:val="single" w:color="000000" w:sz="6" w:space="0"/>
            </w:tcBorders>
          </w:tcPr>
          <w:p w14:paraId="5DE4C4AD">
            <w:pPr>
              <w:pStyle w:val="12"/>
              <w:spacing w:before="24" w:line="160" w:lineRule="exact"/>
              <w:ind w:right="90"/>
              <w:jc w:val="right"/>
              <w:rPr>
                <w:color w:val="auto"/>
                <w:sz w:val="13"/>
                <w:highlight w:val="none"/>
              </w:rPr>
            </w:pPr>
            <w:r>
              <w:rPr>
                <w:color w:val="auto"/>
                <w:sz w:val="13"/>
                <w:highlight w:val="none"/>
              </w:rPr>
              <w:t>其他资本性支出</w:t>
            </w:r>
          </w:p>
        </w:tc>
        <w:tc>
          <w:tcPr>
            <w:tcW w:w="1377" w:type="dxa"/>
            <w:tcBorders>
              <w:top w:val="single" w:color="000000" w:sz="6" w:space="0"/>
              <w:left w:val="single" w:color="000000" w:sz="6" w:space="0"/>
              <w:bottom w:val="single" w:color="000000" w:sz="6" w:space="0"/>
              <w:right w:val="single" w:color="000000" w:sz="6" w:space="0"/>
            </w:tcBorders>
            <w:vAlign w:val="bottom"/>
          </w:tcPr>
          <w:p w14:paraId="66BB7D7B">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6B54458E">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1DFB9C4B">
            <w:pPr>
              <w:pStyle w:val="12"/>
              <w:spacing w:before="23" w:line="162" w:lineRule="exact"/>
              <w:ind w:left="28"/>
              <w:rPr>
                <w:color w:val="auto"/>
                <w:sz w:val="13"/>
                <w:highlight w:val="none"/>
              </w:rPr>
            </w:pPr>
            <w:r>
              <w:rPr>
                <w:color w:val="auto"/>
                <w:sz w:val="13"/>
                <w:highlight w:val="none"/>
              </w:rPr>
              <w:t>30308</w:t>
            </w:r>
          </w:p>
        </w:tc>
        <w:tc>
          <w:tcPr>
            <w:tcW w:w="1258" w:type="dxa"/>
            <w:tcBorders>
              <w:top w:val="single" w:color="000000" w:sz="6" w:space="0"/>
              <w:left w:val="single" w:color="000000" w:sz="6" w:space="0"/>
              <w:bottom w:val="single" w:color="000000" w:sz="6" w:space="0"/>
              <w:right w:val="single" w:color="000000" w:sz="6" w:space="0"/>
            </w:tcBorders>
          </w:tcPr>
          <w:p w14:paraId="413EF866">
            <w:pPr>
              <w:pStyle w:val="12"/>
              <w:spacing w:before="23" w:line="162" w:lineRule="exact"/>
              <w:ind w:left="167"/>
              <w:rPr>
                <w:color w:val="auto"/>
                <w:sz w:val="13"/>
                <w:highlight w:val="none"/>
              </w:rPr>
            </w:pPr>
            <w:r>
              <w:rPr>
                <w:color w:val="auto"/>
                <w:sz w:val="13"/>
                <w:highlight w:val="none"/>
              </w:rPr>
              <w:t>助学金</w:t>
            </w:r>
          </w:p>
        </w:tc>
        <w:tc>
          <w:tcPr>
            <w:tcW w:w="1246" w:type="dxa"/>
            <w:tcBorders>
              <w:top w:val="single" w:color="000000" w:sz="6" w:space="0"/>
              <w:left w:val="single" w:color="000000" w:sz="6" w:space="0"/>
              <w:bottom w:val="single" w:color="000000" w:sz="6" w:space="0"/>
              <w:right w:val="single" w:color="000000" w:sz="6" w:space="0"/>
            </w:tcBorders>
            <w:vAlign w:val="bottom"/>
          </w:tcPr>
          <w:p w14:paraId="7C48EF65">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7332631A">
            <w:pPr>
              <w:pStyle w:val="12"/>
              <w:spacing w:before="23" w:line="162" w:lineRule="exact"/>
              <w:ind w:left="29"/>
              <w:rPr>
                <w:color w:val="auto"/>
                <w:sz w:val="13"/>
                <w:highlight w:val="none"/>
              </w:rPr>
            </w:pPr>
            <w:r>
              <w:rPr>
                <w:color w:val="auto"/>
                <w:sz w:val="13"/>
                <w:highlight w:val="none"/>
              </w:rPr>
              <w:t>30228</w:t>
            </w:r>
          </w:p>
        </w:tc>
        <w:tc>
          <w:tcPr>
            <w:tcW w:w="1366" w:type="dxa"/>
            <w:tcBorders>
              <w:top w:val="single" w:color="000000" w:sz="6" w:space="0"/>
              <w:left w:val="single" w:color="000000" w:sz="6" w:space="0"/>
              <w:bottom w:val="single" w:color="000000" w:sz="6" w:space="0"/>
              <w:right w:val="single" w:color="000000" w:sz="6" w:space="0"/>
            </w:tcBorders>
          </w:tcPr>
          <w:p w14:paraId="7476B0FA">
            <w:pPr>
              <w:pStyle w:val="12"/>
              <w:spacing w:before="23" w:line="162" w:lineRule="exact"/>
              <w:ind w:left="166"/>
              <w:rPr>
                <w:color w:val="auto"/>
                <w:sz w:val="13"/>
                <w:highlight w:val="none"/>
              </w:rPr>
            </w:pPr>
            <w:r>
              <w:rPr>
                <w:color w:val="auto"/>
                <w:sz w:val="13"/>
                <w:highlight w:val="none"/>
              </w:rPr>
              <w:t>工会经费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29EDC749">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5.43</w:t>
            </w:r>
          </w:p>
        </w:tc>
        <w:tc>
          <w:tcPr>
            <w:tcW w:w="844" w:type="dxa"/>
            <w:tcBorders>
              <w:top w:val="single" w:color="000000" w:sz="6" w:space="0"/>
              <w:left w:val="single" w:color="000000" w:sz="6" w:space="0"/>
              <w:bottom w:val="single" w:color="000000" w:sz="6" w:space="0"/>
              <w:right w:val="single" w:color="000000" w:sz="6" w:space="0"/>
            </w:tcBorders>
          </w:tcPr>
          <w:p w14:paraId="1A14EE99">
            <w:pPr>
              <w:pStyle w:val="12"/>
              <w:spacing w:before="23" w:line="162" w:lineRule="exact"/>
              <w:ind w:left="30"/>
              <w:rPr>
                <w:b/>
                <w:color w:val="auto"/>
                <w:sz w:val="13"/>
                <w:highlight w:val="none"/>
              </w:rPr>
            </w:pPr>
            <w:r>
              <w:rPr>
                <w:b/>
                <w:color w:val="auto"/>
                <w:w w:val="105"/>
                <w:sz w:val="13"/>
                <w:highlight w:val="none"/>
              </w:rPr>
              <w:t>312</w:t>
            </w:r>
          </w:p>
        </w:tc>
        <w:tc>
          <w:tcPr>
            <w:tcW w:w="1226" w:type="dxa"/>
            <w:tcBorders>
              <w:top w:val="single" w:color="000000" w:sz="6" w:space="0"/>
              <w:left w:val="single" w:color="000000" w:sz="6" w:space="0"/>
              <w:bottom w:val="single" w:color="000000" w:sz="6" w:space="0"/>
              <w:right w:val="single" w:color="000000" w:sz="6" w:space="0"/>
            </w:tcBorders>
          </w:tcPr>
          <w:p w14:paraId="4FF806D2">
            <w:pPr>
              <w:pStyle w:val="12"/>
              <w:spacing w:before="23" w:line="162" w:lineRule="exact"/>
              <w:ind w:left="31"/>
              <w:rPr>
                <w:b/>
                <w:color w:val="auto"/>
                <w:sz w:val="13"/>
                <w:highlight w:val="none"/>
              </w:rPr>
            </w:pPr>
            <w:r>
              <w:rPr>
                <w:b/>
                <w:color w:val="auto"/>
                <w:w w:val="105"/>
                <w:sz w:val="13"/>
                <w:highlight w:val="none"/>
              </w:rPr>
              <w:t>对企业补助</w:t>
            </w:r>
          </w:p>
        </w:tc>
        <w:tc>
          <w:tcPr>
            <w:tcW w:w="1377" w:type="dxa"/>
            <w:tcBorders>
              <w:top w:val="single" w:color="000000" w:sz="6" w:space="0"/>
              <w:left w:val="single" w:color="000000" w:sz="6" w:space="0"/>
              <w:bottom w:val="single" w:color="000000" w:sz="6" w:space="0"/>
              <w:right w:val="single" w:color="000000" w:sz="6" w:space="0"/>
            </w:tcBorders>
            <w:vAlign w:val="bottom"/>
          </w:tcPr>
          <w:p w14:paraId="6B0AF486">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0F3614BF">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667C2F38">
            <w:pPr>
              <w:pStyle w:val="12"/>
              <w:spacing w:before="24" w:line="161" w:lineRule="exact"/>
              <w:ind w:left="28"/>
              <w:rPr>
                <w:color w:val="auto"/>
                <w:sz w:val="13"/>
                <w:highlight w:val="none"/>
              </w:rPr>
            </w:pPr>
            <w:r>
              <w:rPr>
                <w:color w:val="auto"/>
                <w:sz w:val="13"/>
                <w:highlight w:val="none"/>
              </w:rPr>
              <w:t>30309</w:t>
            </w:r>
          </w:p>
        </w:tc>
        <w:tc>
          <w:tcPr>
            <w:tcW w:w="1258" w:type="dxa"/>
            <w:tcBorders>
              <w:top w:val="single" w:color="000000" w:sz="6" w:space="0"/>
              <w:left w:val="single" w:color="000000" w:sz="6" w:space="0"/>
              <w:bottom w:val="single" w:color="000000" w:sz="6" w:space="0"/>
              <w:right w:val="single" w:color="000000" w:sz="6" w:space="0"/>
            </w:tcBorders>
          </w:tcPr>
          <w:p w14:paraId="6A20C754">
            <w:pPr>
              <w:pStyle w:val="12"/>
              <w:spacing w:before="24" w:line="161" w:lineRule="exact"/>
              <w:ind w:left="167"/>
              <w:rPr>
                <w:color w:val="auto"/>
                <w:sz w:val="13"/>
                <w:highlight w:val="none"/>
              </w:rPr>
            </w:pPr>
            <w:r>
              <w:rPr>
                <w:color w:val="auto"/>
                <w:sz w:val="13"/>
                <w:highlight w:val="none"/>
              </w:rPr>
              <w:t>奖励金</w:t>
            </w:r>
          </w:p>
        </w:tc>
        <w:tc>
          <w:tcPr>
            <w:tcW w:w="1246" w:type="dxa"/>
            <w:tcBorders>
              <w:top w:val="single" w:color="000000" w:sz="6" w:space="0"/>
              <w:left w:val="single" w:color="000000" w:sz="6" w:space="0"/>
              <w:bottom w:val="single" w:color="000000" w:sz="6" w:space="0"/>
              <w:right w:val="single" w:color="000000" w:sz="6" w:space="0"/>
            </w:tcBorders>
            <w:vAlign w:val="bottom"/>
          </w:tcPr>
          <w:p w14:paraId="50C39678">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81.49 </w:t>
            </w:r>
          </w:p>
        </w:tc>
        <w:tc>
          <w:tcPr>
            <w:tcW w:w="845" w:type="dxa"/>
            <w:tcBorders>
              <w:top w:val="single" w:color="000000" w:sz="6" w:space="0"/>
              <w:left w:val="single" w:color="000000" w:sz="6" w:space="0"/>
              <w:bottom w:val="single" w:color="000000" w:sz="6" w:space="0"/>
              <w:right w:val="single" w:color="000000" w:sz="6" w:space="0"/>
            </w:tcBorders>
          </w:tcPr>
          <w:p w14:paraId="67F42EDC">
            <w:pPr>
              <w:pStyle w:val="12"/>
              <w:spacing w:before="24" w:line="161" w:lineRule="exact"/>
              <w:ind w:left="29"/>
              <w:rPr>
                <w:color w:val="auto"/>
                <w:sz w:val="13"/>
                <w:highlight w:val="none"/>
              </w:rPr>
            </w:pPr>
            <w:r>
              <w:rPr>
                <w:color w:val="auto"/>
                <w:sz w:val="13"/>
                <w:highlight w:val="none"/>
              </w:rPr>
              <w:t>30229</w:t>
            </w:r>
          </w:p>
        </w:tc>
        <w:tc>
          <w:tcPr>
            <w:tcW w:w="1366" w:type="dxa"/>
            <w:tcBorders>
              <w:top w:val="single" w:color="000000" w:sz="6" w:space="0"/>
              <w:left w:val="single" w:color="000000" w:sz="6" w:space="0"/>
              <w:bottom w:val="single" w:color="000000" w:sz="6" w:space="0"/>
              <w:right w:val="single" w:color="000000" w:sz="6" w:space="0"/>
            </w:tcBorders>
          </w:tcPr>
          <w:p w14:paraId="344E7299">
            <w:pPr>
              <w:pStyle w:val="12"/>
              <w:spacing w:before="24" w:line="161" w:lineRule="exact"/>
              <w:ind w:left="166"/>
              <w:rPr>
                <w:color w:val="auto"/>
                <w:sz w:val="13"/>
                <w:highlight w:val="none"/>
              </w:rPr>
            </w:pPr>
            <w:r>
              <w:rPr>
                <w:color w:val="auto"/>
                <w:sz w:val="13"/>
                <w:highlight w:val="none"/>
              </w:rPr>
              <w:t>福利费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5DF07879">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8.77</w:t>
            </w:r>
          </w:p>
        </w:tc>
        <w:tc>
          <w:tcPr>
            <w:tcW w:w="844" w:type="dxa"/>
            <w:tcBorders>
              <w:top w:val="single" w:color="000000" w:sz="6" w:space="0"/>
              <w:left w:val="single" w:color="000000" w:sz="6" w:space="0"/>
              <w:bottom w:val="single" w:color="000000" w:sz="6" w:space="0"/>
              <w:right w:val="single" w:color="000000" w:sz="6" w:space="0"/>
            </w:tcBorders>
          </w:tcPr>
          <w:p w14:paraId="11A8CF8E">
            <w:pPr>
              <w:pStyle w:val="12"/>
              <w:spacing w:before="24" w:line="161" w:lineRule="exact"/>
              <w:ind w:left="30"/>
              <w:rPr>
                <w:color w:val="auto"/>
                <w:sz w:val="13"/>
                <w:highlight w:val="none"/>
              </w:rPr>
            </w:pPr>
            <w:r>
              <w:rPr>
                <w:color w:val="auto"/>
                <w:sz w:val="13"/>
                <w:highlight w:val="none"/>
              </w:rPr>
              <w:t>31201</w:t>
            </w:r>
          </w:p>
        </w:tc>
        <w:tc>
          <w:tcPr>
            <w:tcW w:w="1226" w:type="dxa"/>
            <w:tcBorders>
              <w:top w:val="single" w:color="000000" w:sz="6" w:space="0"/>
              <w:left w:val="single" w:color="000000" w:sz="6" w:space="0"/>
              <w:bottom w:val="single" w:color="000000" w:sz="6" w:space="0"/>
              <w:right w:val="single" w:color="000000" w:sz="6" w:space="0"/>
            </w:tcBorders>
          </w:tcPr>
          <w:p w14:paraId="0C1AF3A4">
            <w:pPr>
              <w:pStyle w:val="12"/>
              <w:spacing w:before="24" w:line="161" w:lineRule="exact"/>
              <w:ind w:left="165"/>
              <w:rPr>
                <w:color w:val="auto"/>
                <w:sz w:val="13"/>
                <w:highlight w:val="none"/>
              </w:rPr>
            </w:pPr>
            <w:r>
              <w:rPr>
                <w:color w:val="auto"/>
                <w:sz w:val="13"/>
                <w:highlight w:val="none"/>
              </w:rPr>
              <w:t>资本金注入</w:t>
            </w:r>
          </w:p>
        </w:tc>
        <w:tc>
          <w:tcPr>
            <w:tcW w:w="1377" w:type="dxa"/>
            <w:tcBorders>
              <w:top w:val="single" w:color="000000" w:sz="6" w:space="0"/>
              <w:left w:val="single" w:color="000000" w:sz="6" w:space="0"/>
              <w:bottom w:val="single" w:color="000000" w:sz="6" w:space="0"/>
              <w:right w:val="single" w:color="000000" w:sz="6" w:space="0"/>
            </w:tcBorders>
            <w:vAlign w:val="bottom"/>
          </w:tcPr>
          <w:p w14:paraId="2CE73B2B">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2253F028">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262B368C">
            <w:pPr>
              <w:pStyle w:val="12"/>
              <w:spacing w:before="24" w:line="160" w:lineRule="exact"/>
              <w:ind w:left="28"/>
              <w:rPr>
                <w:color w:val="auto"/>
                <w:sz w:val="13"/>
                <w:highlight w:val="none"/>
              </w:rPr>
            </w:pPr>
            <w:r>
              <w:rPr>
                <w:color w:val="auto"/>
                <w:sz w:val="13"/>
                <w:highlight w:val="none"/>
              </w:rPr>
              <w:t>30310</w:t>
            </w:r>
          </w:p>
        </w:tc>
        <w:tc>
          <w:tcPr>
            <w:tcW w:w="1258" w:type="dxa"/>
            <w:tcBorders>
              <w:top w:val="single" w:color="000000" w:sz="6" w:space="0"/>
              <w:left w:val="single" w:color="000000" w:sz="6" w:space="0"/>
              <w:bottom w:val="single" w:color="000000" w:sz="6" w:space="0"/>
              <w:right w:val="single" w:color="000000" w:sz="6" w:space="0"/>
            </w:tcBorders>
          </w:tcPr>
          <w:p w14:paraId="03CE1AD0">
            <w:pPr>
              <w:pStyle w:val="12"/>
              <w:spacing w:before="24" w:line="160" w:lineRule="exact"/>
              <w:ind w:right="-29"/>
              <w:jc w:val="right"/>
              <w:rPr>
                <w:color w:val="auto"/>
                <w:sz w:val="13"/>
                <w:highlight w:val="none"/>
              </w:rPr>
            </w:pPr>
            <w:r>
              <w:rPr>
                <w:color w:val="auto"/>
                <w:sz w:val="13"/>
                <w:highlight w:val="none"/>
              </w:rPr>
              <w:t>个人农业生产补贴</w:t>
            </w:r>
          </w:p>
        </w:tc>
        <w:tc>
          <w:tcPr>
            <w:tcW w:w="1246" w:type="dxa"/>
            <w:tcBorders>
              <w:top w:val="single" w:color="000000" w:sz="6" w:space="0"/>
              <w:left w:val="single" w:color="000000" w:sz="6" w:space="0"/>
              <w:bottom w:val="single" w:color="000000" w:sz="6" w:space="0"/>
              <w:right w:val="single" w:color="000000" w:sz="6" w:space="0"/>
            </w:tcBorders>
            <w:vAlign w:val="bottom"/>
          </w:tcPr>
          <w:p w14:paraId="648F7114">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631D97B9">
            <w:pPr>
              <w:pStyle w:val="12"/>
              <w:spacing w:before="24" w:line="160" w:lineRule="exact"/>
              <w:ind w:left="29"/>
              <w:rPr>
                <w:color w:val="auto"/>
                <w:sz w:val="13"/>
                <w:highlight w:val="none"/>
              </w:rPr>
            </w:pPr>
            <w:r>
              <w:rPr>
                <w:color w:val="auto"/>
                <w:sz w:val="13"/>
                <w:highlight w:val="none"/>
              </w:rPr>
              <w:t>30231</w:t>
            </w:r>
          </w:p>
        </w:tc>
        <w:tc>
          <w:tcPr>
            <w:tcW w:w="1366" w:type="dxa"/>
            <w:tcBorders>
              <w:top w:val="single" w:color="000000" w:sz="6" w:space="0"/>
              <w:left w:val="single" w:color="000000" w:sz="6" w:space="0"/>
              <w:bottom w:val="single" w:color="000000" w:sz="6" w:space="0"/>
              <w:right w:val="single" w:color="000000" w:sz="6" w:space="0"/>
            </w:tcBorders>
          </w:tcPr>
          <w:p w14:paraId="7394BC81">
            <w:pPr>
              <w:pStyle w:val="12"/>
              <w:spacing w:before="3"/>
              <w:ind w:right="10"/>
              <w:jc w:val="right"/>
              <w:rPr>
                <w:rFonts w:hint="eastAsia" w:eastAsia="宋体"/>
                <w:color w:val="auto"/>
                <w:sz w:val="13"/>
                <w:highlight w:val="none"/>
                <w:lang w:val="en-US" w:eastAsia="zh-CN"/>
              </w:rPr>
            </w:pPr>
            <w:r>
              <w:rPr>
                <w:color w:val="auto"/>
                <w:sz w:val="13"/>
                <w:highlight w:val="none"/>
              </w:rPr>
              <w:t>公务用车运行维护</w:t>
            </w:r>
            <w:r>
              <w:rPr>
                <w:rFonts w:hint="eastAsia"/>
                <w:color w:val="auto"/>
                <w:sz w:val="13"/>
                <w:highlight w:val="none"/>
                <w:lang w:val="en-US" w:eastAsia="zh-CN"/>
              </w:rPr>
              <w:t>费</w:t>
            </w:r>
          </w:p>
        </w:tc>
        <w:tc>
          <w:tcPr>
            <w:tcW w:w="1170" w:type="dxa"/>
            <w:tcBorders>
              <w:top w:val="single" w:color="000000" w:sz="6" w:space="0"/>
              <w:left w:val="single" w:color="000000" w:sz="6" w:space="0"/>
              <w:bottom w:val="single" w:color="000000" w:sz="6" w:space="0"/>
              <w:right w:val="single" w:color="000000" w:sz="6" w:space="0"/>
            </w:tcBorders>
            <w:vAlign w:val="bottom"/>
          </w:tcPr>
          <w:p w14:paraId="4C7F7D89">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00590907">
            <w:pPr>
              <w:pStyle w:val="12"/>
              <w:spacing w:before="24" w:line="160" w:lineRule="exact"/>
              <w:ind w:left="30"/>
              <w:rPr>
                <w:color w:val="auto"/>
                <w:sz w:val="13"/>
                <w:highlight w:val="none"/>
              </w:rPr>
            </w:pPr>
            <w:r>
              <w:rPr>
                <w:color w:val="auto"/>
                <w:sz w:val="13"/>
                <w:highlight w:val="none"/>
              </w:rPr>
              <w:t>31203</w:t>
            </w:r>
          </w:p>
        </w:tc>
        <w:tc>
          <w:tcPr>
            <w:tcW w:w="1226" w:type="dxa"/>
            <w:tcBorders>
              <w:top w:val="single" w:color="000000" w:sz="6" w:space="0"/>
              <w:left w:val="single" w:color="000000" w:sz="6" w:space="0"/>
              <w:bottom w:val="single" w:color="000000" w:sz="6" w:space="0"/>
              <w:right w:val="single" w:color="000000" w:sz="6" w:space="0"/>
            </w:tcBorders>
          </w:tcPr>
          <w:p w14:paraId="3CB4A56C">
            <w:pPr>
              <w:pStyle w:val="12"/>
              <w:spacing w:before="3"/>
              <w:ind w:right="90"/>
              <w:jc w:val="right"/>
              <w:rPr>
                <w:color w:val="auto"/>
                <w:sz w:val="13"/>
                <w:highlight w:val="none"/>
              </w:rPr>
            </w:pPr>
            <w:r>
              <w:rPr>
                <w:color w:val="auto"/>
                <w:sz w:val="13"/>
                <w:highlight w:val="none"/>
              </w:rPr>
              <w:t>政府投资基金股</w:t>
            </w:r>
          </w:p>
        </w:tc>
        <w:tc>
          <w:tcPr>
            <w:tcW w:w="1377" w:type="dxa"/>
            <w:tcBorders>
              <w:top w:val="single" w:color="000000" w:sz="6" w:space="0"/>
              <w:left w:val="single" w:color="000000" w:sz="6" w:space="0"/>
              <w:bottom w:val="single" w:color="000000" w:sz="6" w:space="0"/>
              <w:right w:val="single" w:color="000000" w:sz="6" w:space="0"/>
            </w:tcBorders>
            <w:vAlign w:val="bottom"/>
          </w:tcPr>
          <w:p w14:paraId="49E0F095">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3A0F4459">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228A95AB">
            <w:pPr>
              <w:pStyle w:val="12"/>
              <w:spacing w:before="23" w:line="162" w:lineRule="exact"/>
              <w:ind w:left="28"/>
              <w:rPr>
                <w:color w:val="auto"/>
                <w:sz w:val="13"/>
                <w:highlight w:val="none"/>
              </w:rPr>
            </w:pPr>
            <w:r>
              <w:rPr>
                <w:color w:val="auto"/>
                <w:sz w:val="13"/>
                <w:highlight w:val="none"/>
              </w:rPr>
              <w:t>30311</w:t>
            </w:r>
          </w:p>
        </w:tc>
        <w:tc>
          <w:tcPr>
            <w:tcW w:w="1258" w:type="dxa"/>
            <w:tcBorders>
              <w:top w:val="single" w:color="000000" w:sz="6" w:space="0"/>
              <w:left w:val="single" w:color="000000" w:sz="6" w:space="0"/>
              <w:bottom w:val="single" w:color="000000" w:sz="6" w:space="0"/>
              <w:right w:val="single" w:color="000000" w:sz="6" w:space="0"/>
            </w:tcBorders>
          </w:tcPr>
          <w:p w14:paraId="27C4966C">
            <w:pPr>
              <w:pStyle w:val="12"/>
              <w:spacing w:before="23" w:line="162" w:lineRule="exact"/>
              <w:ind w:left="30"/>
              <w:rPr>
                <w:color w:val="auto"/>
                <w:sz w:val="13"/>
                <w:highlight w:val="none"/>
              </w:rPr>
            </w:pPr>
            <w:r>
              <w:rPr>
                <w:color w:val="auto"/>
                <w:sz w:val="13"/>
                <w:highlight w:val="none"/>
              </w:rPr>
              <w:t>代缴社会保险费</w:t>
            </w:r>
          </w:p>
        </w:tc>
        <w:tc>
          <w:tcPr>
            <w:tcW w:w="1246" w:type="dxa"/>
            <w:tcBorders>
              <w:top w:val="single" w:color="000000" w:sz="6" w:space="0"/>
              <w:left w:val="single" w:color="000000" w:sz="6" w:space="0"/>
              <w:bottom w:val="single" w:color="000000" w:sz="6" w:space="0"/>
              <w:right w:val="single" w:color="000000" w:sz="6" w:space="0"/>
            </w:tcBorders>
            <w:vAlign w:val="bottom"/>
          </w:tcPr>
          <w:p w14:paraId="30EB90C5">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40196684">
            <w:pPr>
              <w:pStyle w:val="12"/>
              <w:spacing w:before="23" w:line="162" w:lineRule="exact"/>
              <w:ind w:left="29"/>
              <w:rPr>
                <w:color w:val="auto"/>
                <w:sz w:val="13"/>
                <w:highlight w:val="none"/>
              </w:rPr>
            </w:pPr>
            <w:r>
              <w:rPr>
                <w:color w:val="auto"/>
                <w:sz w:val="13"/>
                <w:highlight w:val="none"/>
              </w:rPr>
              <w:t>30239</w:t>
            </w:r>
          </w:p>
        </w:tc>
        <w:tc>
          <w:tcPr>
            <w:tcW w:w="1366" w:type="dxa"/>
            <w:tcBorders>
              <w:top w:val="single" w:color="000000" w:sz="6" w:space="0"/>
              <w:left w:val="single" w:color="000000" w:sz="6" w:space="0"/>
              <w:bottom w:val="single" w:color="000000" w:sz="6" w:space="0"/>
              <w:right w:val="single" w:color="000000" w:sz="6" w:space="0"/>
            </w:tcBorders>
          </w:tcPr>
          <w:p w14:paraId="353A6C68">
            <w:pPr>
              <w:pStyle w:val="12"/>
              <w:spacing w:before="23" w:line="162" w:lineRule="exact"/>
              <w:ind w:left="166"/>
              <w:rPr>
                <w:color w:val="auto"/>
                <w:sz w:val="13"/>
                <w:highlight w:val="none"/>
              </w:rPr>
            </w:pPr>
            <w:r>
              <w:rPr>
                <w:color w:val="auto"/>
                <w:sz w:val="13"/>
                <w:highlight w:val="none"/>
              </w:rPr>
              <w:t>其他交通费用</w:t>
            </w:r>
          </w:p>
        </w:tc>
        <w:tc>
          <w:tcPr>
            <w:tcW w:w="1170" w:type="dxa"/>
            <w:tcBorders>
              <w:top w:val="single" w:color="000000" w:sz="6" w:space="0"/>
              <w:left w:val="single" w:color="000000" w:sz="6" w:space="0"/>
              <w:bottom w:val="single" w:color="000000" w:sz="6" w:space="0"/>
              <w:right w:val="single" w:color="000000" w:sz="6" w:space="0"/>
            </w:tcBorders>
            <w:vAlign w:val="bottom"/>
          </w:tcPr>
          <w:p w14:paraId="15604421">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41.48</w:t>
            </w:r>
          </w:p>
        </w:tc>
        <w:tc>
          <w:tcPr>
            <w:tcW w:w="844" w:type="dxa"/>
            <w:tcBorders>
              <w:top w:val="single" w:color="000000" w:sz="6" w:space="0"/>
              <w:left w:val="single" w:color="000000" w:sz="6" w:space="0"/>
              <w:bottom w:val="single" w:color="000000" w:sz="6" w:space="0"/>
              <w:right w:val="single" w:color="000000" w:sz="6" w:space="0"/>
            </w:tcBorders>
          </w:tcPr>
          <w:p w14:paraId="2EBED778">
            <w:pPr>
              <w:pStyle w:val="12"/>
              <w:spacing w:before="23" w:line="162" w:lineRule="exact"/>
              <w:ind w:left="30"/>
              <w:rPr>
                <w:color w:val="auto"/>
                <w:sz w:val="13"/>
                <w:highlight w:val="none"/>
              </w:rPr>
            </w:pPr>
            <w:r>
              <w:rPr>
                <w:color w:val="auto"/>
                <w:sz w:val="13"/>
                <w:highlight w:val="none"/>
              </w:rPr>
              <w:t>31204</w:t>
            </w:r>
          </w:p>
        </w:tc>
        <w:tc>
          <w:tcPr>
            <w:tcW w:w="1226" w:type="dxa"/>
            <w:tcBorders>
              <w:top w:val="single" w:color="000000" w:sz="6" w:space="0"/>
              <w:left w:val="single" w:color="000000" w:sz="6" w:space="0"/>
              <w:bottom w:val="single" w:color="000000" w:sz="6" w:space="0"/>
              <w:right w:val="single" w:color="000000" w:sz="6" w:space="0"/>
            </w:tcBorders>
          </w:tcPr>
          <w:p w14:paraId="69161FB2">
            <w:pPr>
              <w:pStyle w:val="12"/>
              <w:spacing w:before="23" w:line="162" w:lineRule="exact"/>
              <w:ind w:left="165"/>
              <w:rPr>
                <w:color w:val="auto"/>
                <w:sz w:val="13"/>
                <w:highlight w:val="none"/>
              </w:rPr>
            </w:pPr>
            <w:r>
              <w:rPr>
                <w:color w:val="auto"/>
                <w:sz w:val="13"/>
                <w:highlight w:val="none"/>
              </w:rPr>
              <w:t>费用补贴</w:t>
            </w:r>
          </w:p>
        </w:tc>
        <w:tc>
          <w:tcPr>
            <w:tcW w:w="1377" w:type="dxa"/>
            <w:tcBorders>
              <w:top w:val="single" w:color="000000" w:sz="6" w:space="0"/>
              <w:left w:val="single" w:color="000000" w:sz="6" w:space="0"/>
              <w:bottom w:val="single" w:color="000000" w:sz="6" w:space="0"/>
              <w:right w:val="single" w:color="000000" w:sz="6" w:space="0"/>
            </w:tcBorders>
            <w:vAlign w:val="bottom"/>
          </w:tcPr>
          <w:p w14:paraId="24875A84">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2BD47BB3">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557F92C0">
            <w:pPr>
              <w:pStyle w:val="12"/>
              <w:spacing w:before="24" w:line="161" w:lineRule="exact"/>
              <w:ind w:left="28"/>
              <w:rPr>
                <w:color w:val="auto"/>
                <w:sz w:val="13"/>
                <w:highlight w:val="none"/>
              </w:rPr>
            </w:pPr>
            <w:r>
              <w:rPr>
                <w:color w:val="auto"/>
                <w:sz w:val="13"/>
                <w:highlight w:val="none"/>
              </w:rPr>
              <w:t>30399</w:t>
            </w:r>
          </w:p>
        </w:tc>
        <w:tc>
          <w:tcPr>
            <w:tcW w:w="1258" w:type="dxa"/>
            <w:tcBorders>
              <w:top w:val="single" w:color="000000" w:sz="6" w:space="0"/>
              <w:left w:val="single" w:color="000000" w:sz="6" w:space="0"/>
              <w:bottom w:val="single" w:color="000000" w:sz="6" w:space="0"/>
              <w:right w:val="single" w:color="000000" w:sz="6" w:space="0"/>
            </w:tcBorders>
          </w:tcPr>
          <w:p w14:paraId="429B5E42">
            <w:pPr>
              <w:pStyle w:val="12"/>
              <w:spacing w:before="2"/>
              <w:ind w:right="-29"/>
              <w:jc w:val="right"/>
              <w:rPr>
                <w:color w:val="auto"/>
                <w:sz w:val="13"/>
                <w:highlight w:val="none"/>
              </w:rPr>
            </w:pPr>
            <w:r>
              <w:rPr>
                <w:color w:val="auto"/>
                <w:sz w:val="13"/>
                <w:highlight w:val="none"/>
              </w:rPr>
              <w:t>其他对个人和家庭</w:t>
            </w:r>
          </w:p>
        </w:tc>
        <w:tc>
          <w:tcPr>
            <w:tcW w:w="1246" w:type="dxa"/>
            <w:tcBorders>
              <w:top w:val="single" w:color="000000" w:sz="6" w:space="0"/>
              <w:left w:val="single" w:color="000000" w:sz="6" w:space="0"/>
              <w:bottom w:val="single" w:color="000000" w:sz="6" w:space="0"/>
              <w:right w:val="single" w:color="000000" w:sz="6" w:space="0"/>
            </w:tcBorders>
            <w:vAlign w:val="bottom"/>
          </w:tcPr>
          <w:p w14:paraId="053DAECD">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4E73052F">
            <w:pPr>
              <w:pStyle w:val="12"/>
              <w:spacing w:before="24" w:line="161" w:lineRule="exact"/>
              <w:ind w:left="29"/>
              <w:rPr>
                <w:color w:val="auto"/>
                <w:sz w:val="13"/>
                <w:highlight w:val="none"/>
              </w:rPr>
            </w:pPr>
            <w:r>
              <w:rPr>
                <w:color w:val="auto"/>
                <w:sz w:val="13"/>
                <w:highlight w:val="none"/>
              </w:rPr>
              <w:t>30240</w:t>
            </w:r>
          </w:p>
        </w:tc>
        <w:tc>
          <w:tcPr>
            <w:tcW w:w="1366" w:type="dxa"/>
            <w:tcBorders>
              <w:top w:val="single" w:color="000000" w:sz="6" w:space="0"/>
              <w:left w:val="single" w:color="000000" w:sz="6" w:space="0"/>
              <w:bottom w:val="single" w:color="000000" w:sz="6" w:space="0"/>
              <w:right w:val="single" w:color="000000" w:sz="6" w:space="0"/>
            </w:tcBorders>
          </w:tcPr>
          <w:p w14:paraId="216F2C08">
            <w:pPr>
              <w:pStyle w:val="12"/>
              <w:spacing w:before="24" w:line="161" w:lineRule="exact"/>
              <w:ind w:left="166"/>
              <w:rPr>
                <w:color w:val="auto"/>
                <w:sz w:val="13"/>
                <w:highlight w:val="none"/>
              </w:rPr>
            </w:pPr>
            <w:r>
              <w:rPr>
                <w:color w:val="auto"/>
                <w:sz w:val="13"/>
                <w:highlight w:val="none"/>
              </w:rPr>
              <w:t>税金及附加费用</w:t>
            </w:r>
          </w:p>
        </w:tc>
        <w:tc>
          <w:tcPr>
            <w:tcW w:w="1170" w:type="dxa"/>
            <w:tcBorders>
              <w:top w:val="single" w:color="000000" w:sz="6" w:space="0"/>
              <w:left w:val="single" w:color="000000" w:sz="6" w:space="0"/>
              <w:bottom w:val="single" w:color="000000" w:sz="6" w:space="0"/>
              <w:right w:val="single" w:color="000000" w:sz="6" w:space="0"/>
            </w:tcBorders>
            <w:vAlign w:val="bottom"/>
          </w:tcPr>
          <w:p w14:paraId="36D27DBA">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5AB08D53">
            <w:pPr>
              <w:pStyle w:val="12"/>
              <w:spacing w:before="24" w:line="161" w:lineRule="exact"/>
              <w:ind w:left="30"/>
              <w:rPr>
                <w:color w:val="auto"/>
                <w:sz w:val="13"/>
                <w:highlight w:val="none"/>
              </w:rPr>
            </w:pPr>
            <w:r>
              <w:rPr>
                <w:color w:val="auto"/>
                <w:sz w:val="13"/>
                <w:highlight w:val="none"/>
              </w:rPr>
              <w:t>31205</w:t>
            </w:r>
          </w:p>
        </w:tc>
        <w:tc>
          <w:tcPr>
            <w:tcW w:w="1226" w:type="dxa"/>
            <w:tcBorders>
              <w:top w:val="single" w:color="000000" w:sz="6" w:space="0"/>
              <w:left w:val="single" w:color="000000" w:sz="6" w:space="0"/>
              <w:bottom w:val="single" w:color="000000" w:sz="6" w:space="0"/>
              <w:right w:val="single" w:color="000000" w:sz="6" w:space="0"/>
            </w:tcBorders>
          </w:tcPr>
          <w:p w14:paraId="2AF7EE08">
            <w:pPr>
              <w:pStyle w:val="12"/>
              <w:spacing w:before="24" w:line="161" w:lineRule="exact"/>
              <w:ind w:left="165"/>
              <w:rPr>
                <w:color w:val="auto"/>
                <w:sz w:val="13"/>
                <w:highlight w:val="none"/>
              </w:rPr>
            </w:pPr>
            <w:r>
              <w:rPr>
                <w:color w:val="auto"/>
                <w:sz w:val="13"/>
                <w:highlight w:val="none"/>
              </w:rPr>
              <w:t>利息补贴</w:t>
            </w:r>
          </w:p>
        </w:tc>
        <w:tc>
          <w:tcPr>
            <w:tcW w:w="1377" w:type="dxa"/>
            <w:tcBorders>
              <w:top w:val="single" w:color="000000" w:sz="6" w:space="0"/>
              <w:left w:val="single" w:color="000000" w:sz="6" w:space="0"/>
              <w:bottom w:val="single" w:color="000000" w:sz="6" w:space="0"/>
              <w:right w:val="single" w:color="000000" w:sz="6" w:space="0"/>
            </w:tcBorders>
            <w:vAlign w:val="bottom"/>
          </w:tcPr>
          <w:p w14:paraId="16B82615">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716A68F9">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90" w:hRule="atLeast"/>
        </w:trPr>
        <w:tc>
          <w:tcPr>
            <w:tcW w:w="802" w:type="dxa"/>
            <w:tcBorders>
              <w:top w:val="single" w:color="000000" w:sz="6" w:space="0"/>
              <w:left w:val="single" w:color="000000" w:sz="6" w:space="0"/>
              <w:bottom w:val="single" w:color="000000" w:sz="6" w:space="0"/>
              <w:right w:val="single" w:color="000000" w:sz="6" w:space="0"/>
            </w:tcBorders>
          </w:tcPr>
          <w:p w14:paraId="20B08566">
            <w:pPr>
              <w:pStyle w:val="12"/>
              <w:rPr>
                <w:rFonts w:ascii="Times New Roman"/>
                <w:color w:val="auto"/>
                <w:sz w:val="12"/>
                <w:highlight w:val="none"/>
              </w:rPr>
            </w:pPr>
          </w:p>
        </w:tc>
        <w:tc>
          <w:tcPr>
            <w:tcW w:w="1258" w:type="dxa"/>
            <w:tcBorders>
              <w:top w:val="single" w:color="000000" w:sz="6" w:space="0"/>
              <w:left w:val="single" w:color="000000" w:sz="6" w:space="0"/>
              <w:bottom w:val="single" w:color="000000" w:sz="6" w:space="0"/>
              <w:right w:val="single" w:color="000000" w:sz="6" w:space="0"/>
            </w:tcBorders>
          </w:tcPr>
          <w:p w14:paraId="62318F33">
            <w:pPr>
              <w:pStyle w:val="12"/>
              <w:rPr>
                <w:rFonts w:ascii="Times New Roman"/>
                <w:color w:val="auto"/>
                <w:sz w:val="12"/>
                <w:highlight w:val="none"/>
              </w:rPr>
            </w:pPr>
          </w:p>
        </w:tc>
        <w:tc>
          <w:tcPr>
            <w:tcW w:w="1246" w:type="dxa"/>
            <w:tcBorders>
              <w:top w:val="single" w:color="000000" w:sz="6" w:space="0"/>
              <w:left w:val="single" w:color="000000" w:sz="6" w:space="0"/>
              <w:bottom w:val="single" w:color="000000" w:sz="6" w:space="0"/>
              <w:right w:val="single" w:color="000000" w:sz="6" w:space="0"/>
            </w:tcBorders>
            <w:vAlign w:val="bottom"/>
          </w:tcPr>
          <w:p w14:paraId="7EF47A6F">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4C1E8972">
            <w:pPr>
              <w:pStyle w:val="12"/>
              <w:spacing w:before="22" w:line="163" w:lineRule="exact"/>
              <w:ind w:left="29"/>
              <w:rPr>
                <w:color w:val="auto"/>
                <w:sz w:val="13"/>
                <w:highlight w:val="none"/>
              </w:rPr>
            </w:pPr>
            <w:r>
              <w:rPr>
                <w:color w:val="auto"/>
                <w:sz w:val="13"/>
                <w:highlight w:val="none"/>
              </w:rPr>
              <w:t>30299</w:t>
            </w:r>
          </w:p>
        </w:tc>
        <w:tc>
          <w:tcPr>
            <w:tcW w:w="1366" w:type="dxa"/>
            <w:tcBorders>
              <w:top w:val="single" w:color="000000" w:sz="6" w:space="0"/>
              <w:left w:val="single" w:color="000000" w:sz="6" w:space="0"/>
              <w:bottom w:val="single" w:color="000000" w:sz="6" w:space="0"/>
              <w:right w:val="single" w:color="000000" w:sz="6" w:space="0"/>
            </w:tcBorders>
          </w:tcPr>
          <w:p w14:paraId="760CBF68">
            <w:pPr>
              <w:pStyle w:val="12"/>
              <w:spacing w:before="3"/>
              <w:ind w:right="10"/>
              <w:jc w:val="right"/>
              <w:rPr>
                <w:rFonts w:hint="eastAsia" w:eastAsia="宋体"/>
                <w:color w:val="auto"/>
                <w:sz w:val="13"/>
                <w:highlight w:val="none"/>
                <w:lang w:val="en-US" w:eastAsia="zh-CN"/>
              </w:rPr>
            </w:pPr>
            <w:r>
              <w:rPr>
                <w:color w:val="auto"/>
                <w:sz w:val="13"/>
                <w:highlight w:val="none"/>
              </w:rPr>
              <w:t>其他商品和服务支</w:t>
            </w:r>
            <w:r>
              <w:rPr>
                <w:rFonts w:hint="eastAsia"/>
                <w:color w:val="auto"/>
                <w:sz w:val="13"/>
                <w:highlight w:val="none"/>
                <w:lang w:val="en-US" w:eastAsia="zh-CN"/>
              </w:rPr>
              <w:t>出</w:t>
            </w:r>
          </w:p>
        </w:tc>
        <w:tc>
          <w:tcPr>
            <w:tcW w:w="1170" w:type="dxa"/>
            <w:tcBorders>
              <w:top w:val="single" w:color="000000" w:sz="6" w:space="0"/>
              <w:left w:val="single" w:color="000000" w:sz="6" w:space="0"/>
              <w:bottom w:val="single" w:color="000000" w:sz="6" w:space="0"/>
              <w:right w:val="single" w:color="000000" w:sz="6" w:space="0"/>
            </w:tcBorders>
            <w:vAlign w:val="bottom"/>
          </w:tcPr>
          <w:p w14:paraId="3889C6C4">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82.87</w:t>
            </w:r>
          </w:p>
        </w:tc>
        <w:tc>
          <w:tcPr>
            <w:tcW w:w="844" w:type="dxa"/>
            <w:tcBorders>
              <w:top w:val="single" w:color="000000" w:sz="6" w:space="0"/>
              <w:left w:val="single" w:color="000000" w:sz="6" w:space="0"/>
              <w:bottom w:val="single" w:color="000000" w:sz="6" w:space="0"/>
              <w:right w:val="single" w:color="000000" w:sz="6" w:space="0"/>
            </w:tcBorders>
          </w:tcPr>
          <w:p w14:paraId="01625D45">
            <w:pPr>
              <w:pStyle w:val="12"/>
              <w:spacing w:before="22" w:line="163" w:lineRule="exact"/>
              <w:ind w:left="30"/>
              <w:rPr>
                <w:color w:val="auto"/>
                <w:sz w:val="13"/>
                <w:highlight w:val="none"/>
              </w:rPr>
            </w:pPr>
            <w:r>
              <w:rPr>
                <w:color w:val="auto"/>
                <w:sz w:val="13"/>
                <w:highlight w:val="none"/>
              </w:rPr>
              <w:t>31299</w:t>
            </w:r>
          </w:p>
        </w:tc>
        <w:tc>
          <w:tcPr>
            <w:tcW w:w="1226" w:type="dxa"/>
            <w:tcBorders>
              <w:top w:val="single" w:color="000000" w:sz="6" w:space="0"/>
              <w:left w:val="single" w:color="000000" w:sz="6" w:space="0"/>
              <w:bottom w:val="single" w:color="000000" w:sz="6" w:space="0"/>
              <w:right w:val="single" w:color="000000" w:sz="6" w:space="0"/>
            </w:tcBorders>
          </w:tcPr>
          <w:p w14:paraId="2F04A842">
            <w:pPr>
              <w:pStyle w:val="12"/>
              <w:spacing w:before="22" w:line="163" w:lineRule="exact"/>
              <w:ind w:right="90"/>
              <w:jc w:val="right"/>
              <w:rPr>
                <w:color w:val="auto"/>
                <w:sz w:val="13"/>
                <w:highlight w:val="none"/>
              </w:rPr>
            </w:pPr>
            <w:r>
              <w:rPr>
                <w:color w:val="auto"/>
                <w:sz w:val="13"/>
                <w:highlight w:val="none"/>
              </w:rPr>
              <w:t>其他对企业补助</w:t>
            </w:r>
          </w:p>
        </w:tc>
        <w:tc>
          <w:tcPr>
            <w:tcW w:w="1377" w:type="dxa"/>
            <w:tcBorders>
              <w:top w:val="single" w:color="000000" w:sz="6" w:space="0"/>
              <w:left w:val="single" w:color="000000" w:sz="6" w:space="0"/>
              <w:bottom w:val="single" w:color="000000" w:sz="6" w:space="0"/>
              <w:right w:val="single" w:color="000000" w:sz="6" w:space="0"/>
            </w:tcBorders>
            <w:vAlign w:val="bottom"/>
          </w:tcPr>
          <w:p w14:paraId="710950A7">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45477CEC">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38FCC88D">
            <w:pPr>
              <w:pStyle w:val="12"/>
              <w:rPr>
                <w:rFonts w:ascii="Times New Roman"/>
                <w:color w:val="auto"/>
                <w:sz w:val="12"/>
                <w:highlight w:val="none"/>
              </w:rPr>
            </w:pPr>
          </w:p>
        </w:tc>
        <w:tc>
          <w:tcPr>
            <w:tcW w:w="1258" w:type="dxa"/>
            <w:tcBorders>
              <w:top w:val="single" w:color="000000" w:sz="6" w:space="0"/>
              <w:left w:val="single" w:color="000000" w:sz="6" w:space="0"/>
              <w:bottom w:val="single" w:color="000000" w:sz="6" w:space="0"/>
              <w:right w:val="single" w:color="000000" w:sz="6" w:space="0"/>
            </w:tcBorders>
          </w:tcPr>
          <w:p w14:paraId="21FEAB12">
            <w:pPr>
              <w:pStyle w:val="12"/>
              <w:rPr>
                <w:rFonts w:ascii="Times New Roman"/>
                <w:color w:val="auto"/>
                <w:sz w:val="12"/>
                <w:highlight w:val="none"/>
              </w:rPr>
            </w:pPr>
          </w:p>
        </w:tc>
        <w:tc>
          <w:tcPr>
            <w:tcW w:w="1246" w:type="dxa"/>
            <w:tcBorders>
              <w:top w:val="single" w:color="000000" w:sz="6" w:space="0"/>
              <w:left w:val="single" w:color="000000" w:sz="6" w:space="0"/>
              <w:bottom w:val="single" w:color="000000" w:sz="6" w:space="0"/>
              <w:right w:val="single" w:color="000000" w:sz="6" w:space="0"/>
            </w:tcBorders>
            <w:vAlign w:val="bottom"/>
          </w:tcPr>
          <w:p w14:paraId="2F641568">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1295F542">
            <w:pPr>
              <w:pStyle w:val="12"/>
              <w:rPr>
                <w:rFonts w:ascii="Times New Roman"/>
                <w:color w:val="auto"/>
                <w:sz w:val="12"/>
                <w:highlight w:val="none"/>
              </w:rPr>
            </w:pPr>
          </w:p>
        </w:tc>
        <w:tc>
          <w:tcPr>
            <w:tcW w:w="1366" w:type="dxa"/>
            <w:tcBorders>
              <w:top w:val="single" w:color="000000" w:sz="6" w:space="0"/>
              <w:left w:val="single" w:color="000000" w:sz="6" w:space="0"/>
              <w:bottom w:val="single" w:color="000000" w:sz="6" w:space="0"/>
              <w:right w:val="single" w:color="000000" w:sz="6" w:space="0"/>
            </w:tcBorders>
          </w:tcPr>
          <w:p w14:paraId="0DD9999D">
            <w:pPr>
              <w:pStyle w:val="12"/>
              <w:rPr>
                <w:rFonts w:ascii="Times New Roman"/>
                <w:color w:val="auto"/>
                <w:sz w:val="12"/>
                <w:highlight w:val="none"/>
              </w:rPr>
            </w:pPr>
          </w:p>
        </w:tc>
        <w:tc>
          <w:tcPr>
            <w:tcW w:w="1170" w:type="dxa"/>
            <w:tcBorders>
              <w:top w:val="single" w:color="000000" w:sz="6" w:space="0"/>
              <w:left w:val="single" w:color="000000" w:sz="6" w:space="0"/>
              <w:bottom w:val="single" w:color="000000" w:sz="6" w:space="0"/>
              <w:right w:val="single" w:color="000000" w:sz="6" w:space="0"/>
            </w:tcBorders>
            <w:vAlign w:val="bottom"/>
          </w:tcPr>
          <w:p w14:paraId="340DFF06">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1E17E371">
            <w:pPr>
              <w:pStyle w:val="12"/>
              <w:spacing w:before="23" w:line="162" w:lineRule="exact"/>
              <w:ind w:left="30"/>
              <w:rPr>
                <w:b/>
                <w:color w:val="auto"/>
                <w:sz w:val="13"/>
                <w:highlight w:val="none"/>
              </w:rPr>
            </w:pPr>
            <w:r>
              <w:rPr>
                <w:b/>
                <w:color w:val="auto"/>
                <w:w w:val="105"/>
                <w:sz w:val="13"/>
                <w:highlight w:val="none"/>
              </w:rPr>
              <w:t>399</w:t>
            </w:r>
          </w:p>
        </w:tc>
        <w:tc>
          <w:tcPr>
            <w:tcW w:w="1226" w:type="dxa"/>
            <w:tcBorders>
              <w:top w:val="single" w:color="000000" w:sz="6" w:space="0"/>
              <w:left w:val="single" w:color="000000" w:sz="6" w:space="0"/>
              <w:bottom w:val="single" w:color="000000" w:sz="6" w:space="0"/>
              <w:right w:val="single" w:color="000000" w:sz="6" w:space="0"/>
            </w:tcBorders>
          </w:tcPr>
          <w:p w14:paraId="26800D6A">
            <w:pPr>
              <w:pStyle w:val="12"/>
              <w:spacing w:before="23" w:line="162" w:lineRule="exact"/>
              <w:ind w:left="31"/>
              <w:rPr>
                <w:b/>
                <w:color w:val="auto"/>
                <w:sz w:val="13"/>
                <w:highlight w:val="none"/>
              </w:rPr>
            </w:pPr>
            <w:r>
              <w:rPr>
                <w:b/>
                <w:color w:val="auto"/>
                <w:w w:val="105"/>
                <w:sz w:val="13"/>
                <w:highlight w:val="none"/>
              </w:rPr>
              <w:t>其他支出</w:t>
            </w:r>
          </w:p>
        </w:tc>
        <w:tc>
          <w:tcPr>
            <w:tcW w:w="1377" w:type="dxa"/>
            <w:tcBorders>
              <w:top w:val="single" w:color="000000" w:sz="6" w:space="0"/>
              <w:left w:val="single" w:color="000000" w:sz="6" w:space="0"/>
              <w:bottom w:val="single" w:color="000000" w:sz="6" w:space="0"/>
              <w:right w:val="single" w:color="000000" w:sz="6" w:space="0"/>
            </w:tcBorders>
            <w:vAlign w:val="bottom"/>
          </w:tcPr>
          <w:p w14:paraId="07D94DE5">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0594D958">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3D155849">
            <w:pPr>
              <w:pStyle w:val="12"/>
              <w:rPr>
                <w:rFonts w:ascii="Times New Roman"/>
                <w:color w:val="auto"/>
                <w:sz w:val="12"/>
                <w:highlight w:val="none"/>
              </w:rPr>
            </w:pPr>
          </w:p>
        </w:tc>
        <w:tc>
          <w:tcPr>
            <w:tcW w:w="1258" w:type="dxa"/>
            <w:tcBorders>
              <w:top w:val="single" w:color="000000" w:sz="6" w:space="0"/>
              <w:left w:val="single" w:color="000000" w:sz="6" w:space="0"/>
              <w:bottom w:val="single" w:color="000000" w:sz="6" w:space="0"/>
              <w:right w:val="single" w:color="000000" w:sz="6" w:space="0"/>
            </w:tcBorders>
          </w:tcPr>
          <w:p w14:paraId="142103EC">
            <w:pPr>
              <w:pStyle w:val="12"/>
              <w:rPr>
                <w:rFonts w:ascii="Times New Roman"/>
                <w:color w:val="auto"/>
                <w:sz w:val="12"/>
                <w:highlight w:val="none"/>
              </w:rPr>
            </w:pPr>
          </w:p>
        </w:tc>
        <w:tc>
          <w:tcPr>
            <w:tcW w:w="1246" w:type="dxa"/>
            <w:tcBorders>
              <w:top w:val="single" w:color="000000" w:sz="6" w:space="0"/>
              <w:left w:val="single" w:color="000000" w:sz="6" w:space="0"/>
              <w:bottom w:val="single" w:color="000000" w:sz="6" w:space="0"/>
              <w:right w:val="single" w:color="000000" w:sz="6" w:space="0"/>
            </w:tcBorders>
            <w:vAlign w:val="bottom"/>
          </w:tcPr>
          <w:p w14:paraId="51649E31">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49B06E8E">
            <w:pPr>
              <w:pStyle w:val="12"/>
              <w:rPr>
                <w:rFonts w:ascii="Times New Roman"/>
                <w:color w:val="auto"/>
                <w:sz w:val="12"/>
                <w:highlight w:val="none"/>
              </w:rPr>
            </w:pPr>
          </w:p>
        </w:tc>
        <w:tc>
          <w:tcPr>
            <w:tcW w:w="1366" w:type="dxa"/>
            <w:tcBorders>
              <w:top w:val="single" w:color="000000" w:sz="6" w:space="0"/>
              <w:left w:val="single" w:color="000000" w:sz="6" w:space="0"/>
              <w:bottom w:val="single" w:color="000000" w:sz="6" w:space="0"/>
              <w:right w:val="single" w:color="000000" w:sz="6" w:space="0"/>
            </w:tcBorders>
          </w:tcPr>
          <w:p w14:paraId="7968ED7D">
            <w:pPr>
              <w:pStyle w:val="12"/>
              <w:rPr>
                <w:rFonts w:ascii="Times New Roman"/>
                <w:color w:val="auto"/>
                <w:sz w:val="12"/>
                <w:highlight w:val="none"/>
              </w:rPr>
            </w:pPr>
          </w:p>
        </w:tc>
        <w:tc>
          <w:tcPr>
            <w:tcW w:w="1170" w:type="dxa"/>
            <w:tcBorders>
              <w:top w:val="single" w:color="000000" w:sz="6" w:space="0"/>
              <w:left w:val="single" w:color="000000" w:sz="6" w:space="0"/>
              <w:bottom w:val="single" w:color="000000" w:sz="6" w:space="0"/>
              <w:right w:val="single" w:color="000000" w:sz="6" w:space="0"/>
            </w:tcBorders>
            <w:vAlign w:val="bottom"/>
          </w:tcPr>
          <w:p w14:paraId="691930BE">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62267D17">
            <w:pPr>
              <w:pStyle w:val="12"/>
              <w:spacing w:before="24" w:line="161" w:lineRule="exact"/>
              <w:ind w:left="30"/>
              <w:rPr>
                <w:color w:val="auto"/>
                <w:sz w:val="13"/>
                <w:highlight w:val="none"/>
              </w:rPr>
            </w:pPr>
            <w:r>
              <w:rPr>
                <w:color w:val="auto"/>
                <w:sz w:val="13"/>
                <w:highlight w:val="none"/>
              </w:rPr>
              <w:t>39906</w:t>
            </w:r>
          </w:p>
        </w:tc>
        <w:tc>
          <w:tcPr>
            <w:tcW w:w="1226" w:type="dxa"/>
            <w:tcBorders>
              <w:top w:val="single" w:color="000000" w:sz="6" w:space="0"/>
              <w:left w:val="single" w:color="000000" w:sz="6" w:space="0"/>
              <w:bottom w:val="single" w:color="000000" w:sz="6" w:space="0"/>
              <w:right w:val="single" w:color="000000" w:sz="6" w:space="0"/>
            </w:tcBorders>
          </w:tcPr>
          <w:p w14:paraId="4F6CCD7A">
            <w:pPr>
              <w:pStyle w:val="12"/>
              <w:spacing w:before="24" w:line="161" w:lineRule="exact"/>
              <w:ind w:left="165"/>
              <w:rPr>
                <w:color w:val="auto"/>
                <w:sz w:val="13"/>
                <w:highlight w:val="none"/>
              </w:rPr>
            </w:pPr>
            <w:r>
              <w:rPr>
                <w:color w:val="auto"/>
                <w:sz w:val="13"/>
                <w:highlight w:val="none"/>
              </w:rPr>
              <w:t>赠与</w:t>
            </w:r>
          </w:p>
        </w:tc>
        <w:tc>
          <w:tcPr>
            <w:tcW w:w="1377" w:type="dxa"/>
            <w:tcBorders>
              <w:top w:val="single" w:color="000000" w:sz="6" w:space="0"/>
              <w:left w:val="single" w:color="000000" w:sz="6" w:space="0"/>
              <w:bottom w:val="single" w:color="000000" w:sz="6" w:space="0"/>
              <w:right w:val="single" w:color="000000" w:sz="6" w:space="0"/>
            </w:tcBorders>
            <w:vAlign w:val="bottom"/>
          </w:tcPr>
          <w:p w14:paraId="528C1DD6">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3C59AD93">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43AC18C5">
            <w:pPr>
              <w:pStyle w:val="12"/>
              <w:rPr>
                <w:rFonts w:ascii="Times New Roman"/>
                <w:color w:val="auto"/>
                <w:sz w:val="12"/>
                <w:highlight w:val="none"/>
              </w:rPr>
            </w:pPr>
          </w:p>
        </w:tc>
        <w:tc>
          <w:tcPr>
            <w:tcW w:w="1258" w:type="dxa"/>
            <w:tcBorders>
              <w:top w:val="single" w:color="000000" w:sz="6" w:space="0"/>
              <w:left w:val="single" w:color="000000" w:sz="6" w:space="0"/>
              <w:bottom w:val="single" w:color="000000" w:sz="6" w:space="0"/>
              <w:right w:val="single" w:color="000000" w:sz="6" w:space="0"/>
            </w:tcBorders>
          </w:tcPr>
          <w:p w14:paraId="261CD2EE">
            <w:pPr>
              <w:pStyle w:val="12"/>
              <w:rPr>
                <w:rFonts w:ascii="Times New Roman"/>
                <w:color w:val="auto"/>
                <w:sz w:val="12"/>
                <w:highlight w:val="none"/>
              </w:rPr>
            </w:pPr>
          </w:p>
        </w:tc>
        <w:tc>
          <w:tcPr>
            <w:tcW w:w="1246" w:type="dxa"/>
            <w:tcBorders>
              <w:top w:val="single" w:color="000000" w:sz="6" w:space="0"/>
              <w:left w:val="single" w:color="000000" w:sz="6" w:space="0"/>
              <w:bottom w:val="single" w:color="000000" w:sz="6" w:space="0"/>
              <w:right w:val="single" w:color="000000" w:sz="6" w:space="0"/>
            </w:tcBorders>
            <w:vAlign w:val="bottom"/>
          </w:tcPr>
          <w:p w14:paraId="300BD09F">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21F4C484">
            <w:pPr>
              <w:pStyle w:val="12"/>
              <w:rPr>
                <w:rFonts w:ascii="Times New Roman"/>
                <w:color w:val="auto"/>
                <w:sz w:val="12"/>
                <w:highlight w:val="none"/>
              </w:rPr>
            </w:pPr>
          </w:p>
        </w:tc>
        <w:tc>
          <w:tcPr>
            <w:tcW w:w="1366" w:type="dxa"/>
            <w:tcBorders>
              <w:top w:val="single" w:color="000000" w:sz="6" w:space="0"/>
              <w:left w:val="single" w:color="000000" w:sz="6" w:space="0"/>
              <w:bottom w:val="single" w:color="000000" w:sz="6" w:space="0"/>
              <w:right w:val="single" w:color="000000" w:sz="6" w:space="0"/>
            </w:tcBorders>
          </w:tcPr>
          <w:p w14:paraId="0973EC23">
            <w:pPr>
              <w:pStyle w:val="12"/>
              <w:rPr>
                <w:rFonts w:ascii="Times New Roman"/>
                <w:color w:val="auto"/>
                <w:sz w:val="12"/>
                <w:highlight w:val="none"/>
              </w:rPr>
            </w:pPr>
          </w:p>
        </w:tc>
        <w:tc>
          <w:tcPr>
            <w:tcW w:w="1170" w:type="dxa"/>
            <w:tcBorders>
              <w:top w:val="single" w:color="000000" w:sz="6" w:space="0"/>
              <w:left w:val="single" w:color="000000" w:sz="6" w:space="0"/>
              <w:bottom w:val="single" w:color="000000" w:sz="6" w:space="0"/>
              <w:right w:val="single" w:color="000000" w:sz="6" w:space="0"/>
            </w:tcBorders>
            <w:vAlign w:val="bottom"/>
          </w:tcPr>
          <w:p w14:paraId="192CFEE0">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5234455C">
            <w:pPr>
              <w:pStyle w:val="12"/>
              <w:spacing w:before="24" w:line="160" w:lineRule="exact"/>
              <w:ind w:left="30"/>
              <w:rPr>
                <w:color w:val="auto"/>
                <w:sz w:val="13"/>
                <w:highlight w:val="none"/>
              </w:rPr>
            </w:pPr>
            <w:r>
              <w:rPr>
                <w:color w:val="auto"/>
                <w:sz w:val="13"/>
                <w:highlight w:val="none"/>
              </w:rPr>
              <w:t>39907</w:t>
            </w:r>
          </w:p>
        </w:tc>
        <w:tc>
          <w:tcPr>
            <w:tcW w:w="1226" w:type="dxa"/>
            <w:tcBorders>
              <w:top w:val="single" w:color="000000" w:sz="6" w:space="0"/>
              <w:left w:val="single" w:color="000000" w:sz="6" w:space="0"/>
              <w:bottom w:val="single" w:color="000000" w:sz="6" w:space="0"/>
              <w:right w:val="single" w:color="000000" w:sz="6" w:space="0"/>
            </w:tcBorders>
          </w:tcPr>
          <w:p w14:paraId="6133205B">
            <w:pPr>
              <w:pStyle w:val="12"/>
              <w:spacing w:before="3"/>
              <w:ind w:right="90"/>
              <w:jc w:val="right"/>
              <w:rPr>
                <w:color w:val="auto"/>
                <w:sz w:val="13"/>
                <w:highlight w:val="none"/>
              </w:rPr>
            </w:pPr>
            <w:r>
              <w:rPr>
                <w:color w:val="auto"/>
                <w:sz w:val="13"/>
                <w:highlight w:val="none"/>
              </w:rPr>
              <w:t>国家赔偿费用支</w:t>
            </w:r>
          </w:p>
        </w:tc>
        <w:tc>
          <w:tcPr>
            <w:tcW w:w="1377" w:type="dxa"/>
            <w:tcBorders>
              <w:top w:val="single" w:color="000000" w:sz="6" w:space="0"/>
              <w:left w:val="single" w:color="000000" w:sz="6" w:space="0"/>
              <w:bottom w:val="single" w:color="000000" w:sz="6" w:space="0"/>
              <w:right w:val="single" w:color="000000" w:sz="6" w:space="0"/>
            </w:tcBorders>
            <w:vAlign w:val="bottom"/>
          </w:tcPr>
          <w:p w14:paraId="171D6BDA">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720132A0">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3B0E724F">
            <w:pPr>
              <w:pStyle w:val="12"/>
              <w:rPr>
                <w:rFonts w:ascii="Times New Roman"/>
                <w:color w:val="auto"/>
                <w:sz w:val="12"/>
                <w:highlight w:val="none"/>
              </w:rPr>
            </w:pPr>
          </w:p>
        </w:tc>
        <w:tc>
          <w:tcPr>
            <w:tcW w:w="1258" w:type="dxa"/>
            <w:tcBorders>
              <w:top w:val="single" w:color="000000" w:sz="6" w:space="0"/>
              <w:left w:val="single" w:color="000000" w:sz="6" w:space="0"/>
              <w:bottom w:val="single" w:color="000000" w:sz="6" w:space="0"/>
              <w:right w:val="single" w:color="000000" w:sz="6" w:space="0"/>
            </w:tcBorders>
          </w:tcPr>
          <w:p w14:paraId="14C09697">
            <w:pPr>
              <w:pStyle w:val="12"/>
              <w:rPr>
                <w:rFonts w:ascii="Times New Roman"/>
                <w:color w:val="auto"/>
                <w:sz w:val="12"/>
                <w:highlight w:val="none"/>
              </w:rPr>
            </w:pPr>
          </w:p>
        </w:tc>
        <w:tc>
          <w:tcPr>
            <w:tcW w:w="1246" w:type="dxa"/>
            <w:tcBorders>
              <w:top w:val="single" w:color="000000" w:sz="6" w:space="0"/>
              <w:left w:val="single" w:color="000000" w:sz="6" w:space="0"/>
              <w:bottom w:val="single" w:color="000000" w:sz="6" w:space="0"/>
              <w:right w:val="single" w:color="000000" w:sz="6" w:space="0"/>
            </w:tcBorders>
            <w:vAlign w:val="bottom"/>
          </w:tcPr>
          <w:p w14:paraId="060F3688">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2D0F3C67">
            <w:pPr>
              <w:pStyle w:val="12"/>
              <w:rPr>
                <w:rFonts w:ascii="Times New Roman"/>
                <w:color w:val="auto"/>
                <w:sz w:val="12"/>
                <w:highlight w:val="none"/>
              </w:rPr>
            </w:pPr>
          </w:p>
        </w:tc>
        <w:tc>
          <w:tcPr>
            <w:tcW w:w="1366" w:type="dxa"/>
            <w:tcBorders>
              <w:top w:val="single" w:color="000000" w:sz="6" w:space="0"/>
              <w:left w:val="single" w:color="000000" w:sz="6" w:space="0"/>
              <w:bottom w:val="single" w:color="000000" w:sz="6" w:space="0"/>
              <w:right w:val="single" w:color="000000" w:sz="6" w:space="0"/>
            </w:tcBorders>
          </w:tcPr>
          <w:p w14:paraId="369DD621">
            <w:pPr>
              <w:pStyle w:val="12"/>
              <w:rPr>
                <w:rFonts w:ascii="Times New Roman"/>
                <w:color w:val="auto"/>
                <w:sz w:val="12"/>
                <w:highlight w:val="none"/>
              </w:rPr>
            </w:pPr>
          </w:p>
        </w:tc>
        <w:tc>
          <w:tcPr>
            <w:tcW w:w="1170" w:type="dxa"/>
            <w:tcBorders>
              <w:top w:val="single" w:color="000000" w:sz="6" w:space="0"/>
              <w:left w:val="single" w:color="000000" w:sz="6" w:space="0"/>
              <w:bottom w:val="single" w:color="000000" w:sz="6" w:space="0"/>
              <w:right w:val="single" w:color="000000" w:sz="6" w:space="0"/>
            </w:tcBorders>
            <w:vAlign w:val="bottom"/>
          </w:tcPr>
          <w:p w14:paraId="126C44D9">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1862A36E">
            <w:pPr>
              <w:pStyle w:val="12"/>
              <w:spacing w:before="23" w:line="162" w:lineRule="exact"/>
              <w:ind w:left="30"/>
              <w:rPr>
                <w:color w:val="auto"/>
                <w:sz w:val="13"/>
                <w:highlight w:val="none"/>
              </w:rPr>
            </w:pPr>
            <w:r>
              <w:rPr>
                <w:color w:val="auto"/>
                <w:sz w:val="13"/>
                <w:highlight w:val="none"/>
              </w:rPr>
              <w:t>39908</w:t>
            </w:r>
          </w:p>
        </w:tc>
        <w:tc>
          <w:tcPr>
            <w:tcW w:w="1226" w:type="dxa"/>
            <w:tcBorders>
              <w:top w:val="single" w:color="000000" w:sz="6" w:space="0"/>
              <w:left w:val="single" w:color="000000" w:sz="6" w:space="0"/>
              <w:bottom w:val="single" w:color="000000" w:sz="6" w:space="0"/>
              <w:right w:val="single" w:color="000000" w:sz="6" w:space="0"/>
            </w:tcBorders>
          </w:tcPr>
          <w:p w14:paraId="262F0380">
            <w:pPr>
              <w:pStyle w:val="12"/>
              <w:spacing w:before="1"/>
              <w:ind w:right="90"/>
              <w:jc w:val="right"/>
              <w:rPr>
                <w:color w:val="auto"/>
                <w:sz w:val="13"/>
                <w:highlight w:val="none"/>
              </w:rPr>
            </w:pPr>
            <w:r>
              <w:rPr>
                <w:rFonts w:hint="eastAsia"/>
                <w:color w:val="auto"/>
                <w:sz w:val="13"/>
                <w:highlight w:val="none"/>
              </w:rPr>
              <w:t>对民间非营利组织和群众性自治组织补贴</w:t>
            </w:r>
          </w:p>
        </w:tc>
        <w:tc>
          <w:tcPr>
            <w:tcW w:w="1377" w:type="dxa"/>
            <w:tcBorders>
              <w:top w:val="single" w:color="000000" w:sz="6" w:space="0"/>
              <w:left w:val="single" w:color="000000" w:sz="6" w:space="0"/>
              <w:bottom w:val="single" w:color="000000" w:sz="6" w:space="0"/>
              <w:right w:val="single" w:color="000000" w:sz="6" w:space="0"/>
            </w:tcBorders>
            <w:vAlign w:val="bottom"/>
          </w:tcPr>
          <w:p w14:paraId="4160D0BC">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4E2BB1A5">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802" w:type="dxa"/>
            <w:tcBorders>
              <w:top w:val="single" w:color="000000" w:sz="6" w:space="0"/>
              <w:left w:val="single" w:color="000000" w:sz="6" w:space="0"/>
              <w:bottom w:val="single" w:color="000000" w:sz="6" w:space="0"/>
              <w:right w:val="single" w:color="000000" w:sz="6" w:space="0"/>
            </w:tcBorders>
          </w:tcPr>
          <w:p w14:paraId="4C092AA7">
            <w:pPr>
              <w:pStyle w:val="12"/>
              <w:rPr>
                <w:rFonts w:ascii="Times New Roman"/>
                <w:color w:val="auto"/>
                <w:sz w:val="12"/>
                <w:highlight w:val="none"/>
              </w:rPr>
            </w:pPr>
          </w:p>
        </w:tc>
        <w:tc>
          <w:tcPr>
            <w:tcW w:w="1258" w:type="dxa"/>
            <w:tcBorders>
              <w:top w:val="single" w:color="000000" w:sz="6" w:space="0"/>
              <w:left w:val="single" w:color="000000" w:sz="6" w:space="0"/>
              <w:bottom w:val="single" w:color="000000" w:sz="6" w:space="0"/>
              <w:right w:val="single" w:color="000000" w:sz="6" w:space="0"/>
            </w:tcBorders>
          </w:tcPr>
          <w:p w14:paraId="5FD1D476">
            <w:pPr>
              <w:pStyle w:val="12"/>
              <w:rPr>
                <w:rFonts w:ascii="Times New Roman"/>
                <w:color w:val="auto"/>
                <w:sz w:val="12"/>
                <w:highlight w:val="none"/>
              </w:rPr>
            </w:pPr>
          </w:p>
        </w:tc>
        <w:tc>
          <w:tcPr>
            <w:tcW w:w="1246" w:type="dxa"/>
            <w:tcBorders>
              <w:top w:val="single" w:color="000000" w:sz="6" w:space="0"/>
              <w:left w:val="single" w:color="000000" w:sz="6" w:space="0"/>
              <w:bottom w:val="single" w:color="000000" w:sz="6" w:space="0"/>
              <w:right w:val="single" w:color="000000" w:sz="6" w:space="0"/>
            </w:tcBorders>
            <w:vAlign w:val="bottom"/>
          </w:tcPr>
          <w:p w14:paraId="5CD02797">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0.00 </w:t>
            </w:r>
          </w:p>
        </w:tc>
        <w:tc>
          <w:tcPr>
            <w:tcW w:w="845" w:type="dxa"/>
            <w:tcBorders>
              <w:top w:val="single" w:color="000000" w:sz="6" w:space="0"/>
              <w:left w:val="single" w:color="000000" w:sz="6" w:space="0"/>
              <w:bottom w:val="single" w:color="000000" w:sz="6" w:space="0"/>
              <w:right w:val="single" w:color="000000" w:sz="6" w:space="0"/>
            </w:tcBorders>
          </w:tcPr>
          <w:p w14:paraId="24E43B42">
            <w:pPr>
              <w:pStyle w:val="12"/>
              <w:rPr>
                <w:rFonts w:ascii="Times New Roman"/>
                <w:color w:val="auto"/>
                <w:sz w:val="12"/>
                <w:highlight w:val="none"/>
              </w:rPr>
            </w:pPr>
          </w:p>
        </w:tc>
        <w:tc>
          <w:tcPr>
            <w:tcW w:w="1366" w:type="dxa"/>
            <w:tcBorders>
              <w:top w:val="single" w:color="000000" w:sz="6" w:space="0"/>
              <w:left w:val="single" w:color="000000" w:sz="6" w:space="0"/>
              <w:bottom w:val="single" w:color="000000" w:sz="6" w:space="0"/>
              <w:right w:val="single" w:color="000000" w:sz="6" w:space="0"/>
            </w:tcBorders>
          </w:tcPr>
          <w:p w14:paraId="741D5933">
            <w:pPr>
              <w:pStyle w:val="12"/>
              <w:rPr>
                <w:rFonts w:ascii="Times New Roman"/>
                <w:color w:val="auto"/>
                <w:sz w:val="12"/>
                <w:highlight w:val="none"/>
              </w:rPr>
            </w:pPr>
          </w:p>
        </w:tc>
        <w:tc>
          <w:tcPr>
            <w:tcW w:w="1170" w:type="dxa"/>
            <w:tcBorders>
              <w:top w:val="single" w:color="000000" w:sz="6" w:space="0"/>
              <w:left w:val="single" w:color="000000" w:sz="6" w:space="0"/>
              <w:bottom w:val="single" w:color="000000" w:sz="6" w:space="0"/>
              <w:right w:val="single" w:color="000000" w:sz="6" w:space="0"/>
            </w:tcBorders>
            <w:vAlign w:val="bottom"/>
          </w:tcPr>
          <w:p w14:paraId="50CED3BA">
            <w:pPr>
              <w:pStyle w:val="12"/>
              <w:spacing w:before="24" w:line="160" w:lineRule="exact"/>
              <w:ind w:right="56" w:rightChars="0"/>
              <w:jc w:val="right"/>
              <w:rPr>
                <w:rFonts w:hint="eastAsia"/>
                <w:color w:val="auto"/>
                <w:sz w:val="13"/>
                <w:highlight w:val="none"/>
                <w:lang w:val="en-US" w:eastAsia="zh-CN"/>
              </w:rPr>
            </w:pPr>
            <w:r>
              <w:rPr>
                <w:rFonts w:hint="default"/>
                <w:color w:val="auto"/>
                <w:sz w:val="13"/>
                <w:highlight w:val="none"/>
                <w:lang w:val="en-US" w:eastAsia="zh-CN"/>
              </w:rPr>
              <w:t>0.00</w:t>
            </w:r>
          </w:p>
        </w:tc>
        <w:tc>
          <w:tcPr>
            <w:tcW w:w="844" w:type="dxa"/>
            <w:tcBorders>
              <w:top w:val="single" w:color="000000" w:sz="6" w:space="0"/>
              <w:left w:val="single" w:color="000000" w:sz="6" w:space="0"/>
              <w:bottom w:val="single" w:color="000000" w:sz="6" w:space="0"/>
              <w:right w:val="single" w:color="000000" w:sz="6" w:space="0"/>
            </w:tcBorders>
          </w:tcPr>
          <w:p w14:paraId="600741A0">
            <w:pPr>
              <w:pStyle w:val="12"/>
              <w:spacing w:before="24" w:line="161" w:lineRule="exact"/>
              <w:ind w:left="30"/>
              <w:rPr>
                <w:color w:val="auto"/>
                <w:sz w:val="13"/>
                <w:highlight w:val="none"/>
              </w:rPr>
            </w:pPr>
            <w:r>
              <w:rPr>
                <w:color w:val="auto"/>
                <w:sz w:val="13"/>
                <w:highlight w:val="none"/>
              </w:rPr>
              <w:t>39999</w:t>
            </w:r>
          </w:p>
        </w:tc>
        <w:tc>
          <w:tcPr>
            <w:tcW w:w="1226" w:type="dxa"/>
            <w:tcBorders>
              <w:top w:val="single" w:color="000000" w:sz="6" w:space="0"/>
              <w:left w:val="single" w:color="000000" w:sz="6" w:space="0"/>
              <w:bottom w:val="single" w:color="000000" w:sz="6" w:space="0"/>
              <w:right w:val="single" w:color="000000" w:sz="6" w:space="0"/>
            </w:tcBorders>
          </w:tcPr>
          <w:p w14:paraId="0D84B6AF">
            <w:pPr>
              <w:pStyle w:val="12"/>
              <w:spacing w:before="24" w:line="161" w:lineRule="exact"/>
              <w:ind w:left="165"/>
              <w:rPr>
                <w:color w:val="auto"/>
                <w:sz w:val="13"/>
                <w:highlight w:val="none"/>
              </w:rPr>
            </w:pPr>
            <w:r>
              <w:rPr>
                <w:color w:val="auto"/>
                <w:sz w:val="13"/>
                <w:highlight w:val="none"/>
              </w:rPr>
              <w:t>其他支出</w:t>
            </w:r>
          </w:p>
        </w:tc>
        <w:tc>
          <w:tcPr>
            <w:tcW w:w="1377" w:type="dxa"/>
            <w:tcBorders>
              <w:top w:val="single" w:color="000000" w:sz="6" w:space="0"/>
              <w:left w:val="single" w:color="000000" w:sz="6" w:space="0"/>
              <w:bottom w:val="single" w:color="000000" w:sz="6" w:space="0"/>
              <w:right w:val="single" w:color="000000" w:sz="6" w:space="0"/>
            </w:tcBorders>
            <w:vAlign w:val="bottom"/>
          </w:tcPr>
          <w:p w14:paraId="19AD9719">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0.00 </w:t>
            </w:r>
          </w:p>
        </w:tc>
      </w:tr>
      <w:tr w14:paraId="5BD8F9F4">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205" w:hRule="atLeast"/>
        </w:trPr>
        <w:tc>
          <w:tcPr>
            <w:tcW w:w="2060" w:type="dxa"/>
            <w:gridSpan w:val="2"/>
            <w:tcBorders>
              <w:top w:val="single" w:color="000000" w:sz="6" w:space="0"/>
              <w:left w:val="single" w:color="000000" w:sz="6" w:space="0"/>
              <w:bottom w:val="single" w:color="000000" w:sz="6" w:space="0"/>
              <w:right w:val="single" w:color="000000" w:sz="6" w:space="0"/>
            </w:tcBorders>
          </w:tcPr>
          <w:p w14:paraId="480343ED">
            <w:pPr>
              <w:pStyle w:val="12"/>
              <w:spacing w:before="24" w:line="160" w:lineRule="exact"/>
              <w:ind w:left="640"/>
              <w:rPr>
                <w:color w:val="auto"/>
                <w:sz w:val="13"/>
                <w:highlight w:val="none"/>
              </w:rPr>
            </w:pPr>
            <w:r>
              <w:rPr>
                <w:color w:val="auto"/>
                <w:sz w:val="13"/>
                <w:highlight w:val="none"/>
              </w:rPr>
              <w:t>人员经费合计</w:t>
            </w:r>
          </w:p>
        </w:tc>
        <w:tc>
          <w:tcPr>
            <w:tcW w:w="1246" w:type="dxa"/>
            <w:tcBorders>
              <w:top w:val="single" w:color="000000" w:sz="6" w:space="0"/>
              <w:left w:val="single" w:color="000000" w:sz="6" w:space="0"/>
              <w:bottom w:val="single" w:color="000000" w:sz="6" w:space="0"/>
              <w:right w:val="single" w:color="000000" w:sz="6" w:space="0"/>
            </w:tcBorders>
            <w:vAlign w:val="bottom"/>
          </w:tcPr>
          <w:p w14:paraId="092DE716">
            <w:pPr>
              <w:pStyle w:val="12"/>
              <w:spacing w:before="24" w:line="160" w:lineRule="exact"/>
              <w:ind w:right="132" w:rightChars="0"/>
              <w:jc w:val="right"/>
              <w:rPr>
                <w:rFonts w:hint="eastAsia"/>
                <w:color w:val="auto"/>
                <w:sz w:val="13"/>
                <w:highlight w:val="none"/>
              </w:rPr>
            </w:pPr>
            <w:r>
              <w:rPr>
                <w:rFonts w:hint="eastAsia"/>
                <w:color w:val="auto"/>
                <w:sz w:val="13"/>
                <w:highlight w:val="none"/>
                <w:lang w:val="en-US" w:eastAsia="zh-CN"/>
              </w:rPr>
              <w:t xml:space="preserve">348.80 </w:t>
            </w:r>
          </w:p>
        </w:tc>
        <w:tc>
          <w:tcPr>
            <w:tcW w:w="5451" w:type="dxa"/>
            <w:gridSpan w:val="5"/>
            <w:tcBorders>
              <w:top w:val="single" w:color="000000" w:sz="6" w:space="0"/>
              <w:left w:val="single" w:color="000000" w:sz="6" w:space="0"/>
              <w:bottom w:val="single" w:color="000000" w:sz="6" w:space="0"/>
              <w:right w:val="single" w:color="000000" w:sz="6" w:space="0"/>
            </w:tcBorders>
          </w:tcPr>
          <w:p w14:paraId="31CE83FC">
            <w:pPr>
              <w:pStyle w:val="12"/>
              <w:spacing w:before="24" w:line="160" w:lineRule="exact"/>
              <w:ind w:left="2330" w:right="2285"/>
              <w:jc w:val="center"/>
              <w:rPr>
                <w:color w:val="auto"/>
                <w:sz w:val="13"/>
                <w:highlight w:val="none"/>
              </w:rPr>
            </w:pPr>
            <w:r>
              <w:rPr>
                <w:color w:val="auto"/>
                <w:sz w:val="13"/>
                <w:highlight w:val="none"/>
              </w:rPr>
              <w:t>公用支出合计</w:t>
            </w:r>
          </w:p>
        </w:tc>
        <w:tc>
          <w:tcPr>
            <w:tcW w:w="1377" w:type="dxa"/>
            <w:tcBorders>
              <w:top w:val="single" w:color="000000" w:sz="6" w:space="0"/>
              <w:left w:val="single" w:color="000000" w:sz="6" w:space="0"/>
              <w:bottom w:val="single" w:color="000000" w:sz="6" w:space="0"/>
              <w:right w:val="single" w:color="000000" w:sz="6" w:space="0"/>
            </w:tcBorders>
            <w:vAlign w:val="bottom"/>
          </w:tcPr>
          <w:p w14:paraId="54C4309E">
            <w:pPr>
              <w:pStyle w:val="12"/>
              <w:spacing w:before="24" w:line="160" w:lineRule="exact"/>
              <w:ind w:right="43" w:rightChars="0"/>
              <w:jc w:val="right"/>
              <w:rPr>
                <w:rFonts w:hint="default"/>
                <w:color w:val="auto"/>
                <w:sz w:val="13"/>
                <w:highlight w:val="none"/>
                <w:lang w:val="en-US" w:eastAsia="zh-CN"/>
              </w:rPr>
            </w:pPr>
            <w:r>
              <w:rPr>
                <w:rFonts w:hint="default"/>
                <w:color w:val="auto"/>
                <w:sz w:val="13"/>
                <w:highlight w:val="none"/>
                <w:lang w:val="en-US" w:eastAsia="zh-CN"/>
              </w:rPr>
              <w:t xml:space="preserve">300.80 </w:t>
            </w:r>
          </w:p>
        </w:tc>
      </w:tr>
    </w:tbl>
    <w:p w14:paraId="5B0F6B99">
      <w:pPr>
        <w:spacing w:before="54"/>
        <w:ind w:left="128" w:right="0" w:firstLine="0"/>
        <w:jc w:val="left"/>
        <w:rPr>
          <w:color w:val="auto"/>
          <w:sz w:val="13"/>
          <w:highlight w:val="none"/>
        </w:rPr>
      </w:pPr>
      <w:r>
        <w:rPr>
          <w:color w:val="auto"/>
          <w:sz w:val="13"/>
          <w:highlight w:val="none"/>
        </w:rPr>
        <w:t>注：本表反映部门本年度一般公共预算财政拨款基本支出明细情况。</w:t>
      </w:r>
    </w:p>
    <w:p w14:paraId="150A0411">
      <w:pPr>
        <w:pStyle w:val="12"/>
        <w:spacing w:before="24" w:line="160" w:lineRule="exact"/>
        <w:ind w:right="-29"/>
        <w:jc w:val="right"/>
        <w:rPr>
          <w:color w:val="auto"/>
          <w:sz w:val="13"/>
          <w:highlight w:val="none"/>
        </w:rPr>
        <w:sectPr>
          <w:pgSz w:w="12240" w:h="15840"/>
          <w:pgMar w:top="1420" w:right="980" w:bottom="280" w:left="980" w:header="720" w:footer="720" w:gutter="0"/>
          <w:cols w:space="720" w:num="1"/>
        </w:sectPr>
      </w:pPr>
    </w:p>
    <w:tbl>
      <w:tblPr>
        <w:tblStyle w:val="8"/>
        <w:tblW w:w="0" w:type="auto"/>
        <w:tblInd w:w="122"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Layout w:type="fixed"/>
        <w:tblCellMar>
          <w:top w:w="0" w:type="dxa"/>
          <w:left w:w="0" w:type="dxa"/>
          <w:bottom w:w="0" w:type="dxa"/>
          <w:right w:w="0" w:type="dxa"/>
        </w:tblCellMar>
      </w:tblPr>
      <w:tblGrid>
        <w:gridCol w:w="3578"/>
        <w:gridCol w:w="895"/>
        <w:gridCol w:w="2772"/>
        <w:gridCol w:w="2801"/>
      </w:tblGrid>
      <w:tr w14:paraId="20A68E0B">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995" w:hRule="atLeast"/>
        </w:trPr>
        <w:tc>
          <w:tcPr>
            <w:tcW w:w="7245" w:type="dxa"/>
            <w:gridSpan w:val="3"/>
            <w:vMerge w:val="restart"/>
            <w:tcBorders>
              <w:top w:val="nil"/>
              <w:left w:val="nil"/>
              <w:bottom w:val="nil"/>
              <w:right w:val="nil"/>
            </w:tcBorders>
          </w:tcPr>
          <w:p w14:paraId="580F98D3">
            <w:pPr>
              <w:pStyle w:val="12"/>
              <w:spacing w:before="22"/>
              <w:ind w:left="2834"/>
              <w:rPr>
                <w:rFonts w:hint="eastAsia" w:ascii="黑体" w:hAnsi="黑体" w:eastAsia="黑体"/>
                <w:color w:val="auto"/>
                <w:sz w:val="40"/>
                <w:highlight w:val="none"/>
              </w:rPr>
            </w:pPr>
            <w:r>
              <w:rPr>
                <w:rFonts w:hint="eastAsia" w:ascii="黑体" w:hAnsi="黑体" w:eastAsia="黑体"/>
                <w:color w:val="auto"/>
                <w:sz w:val="40"/>
                <w:highlight w:val="none"/>
              </w:rPr>
              <w:t>“三公”经费支出决算表</w:t>
            </w:r>
          </w:p>
          <w:p w14:paraId="404FF996">
            <w:pPr>
              <w:pStyle w:val="12"/>
              <w:spacing w:before="6"/>
              <w:rPr>
                <w:color w:val="auto"/>
                <w:sz w:val="36"/>
                <w:highlight w:val="none"/>
              </w:rPr>
            </w:pPr>
          </w:p>
          <w:p w14:paraId="5EC26124">
            <w:pPr>
              <w:pStyle w:val="12"/>
              <w:tabs>
                <w:tab w:val="left" w:pos="3640"/>
              </w:tabs>
              <w:spacing w:line="245" w:lineRule="exact"/>
              <w:ind w:left="55"/>
              <w:rPr>
                <w:color w:val="auto"/>
                <w:sz w:val="20"/>
                <w:highlight w:val="none"/>
              </w:rPr>
            </w:pPr>
            <w:r>
              <w:rPr>
                <w:color w:val="auto"/>
                <w:sz w:val="20"/>
                <w:highlight w:val="none"/>
              </w:rPr>
              <w:t>编制单</w:t>
            </w:r>
            <w:r>
              <w:rPr>
                <w:color w:val="auto"/>
                <w:spacing w:val="7"/>
                <w:sz w:val="20"/>
                <w:highlight w:val="none"/>
              </w:rPr>
              <w:t>位</w:t>
            </w:r>
            <w:r>
              <w:rPr>
                <w:color w:val="auto"/>
                <w:spacing w:val="5"/>
                <w:sz w:val="20"/>
                <w:highlight w:val="none"/>
              </w:rPr>
              <w:t>：</w:t>
            </w:r>
            <w:r>
              <w:rPr>
                <w:color w:val="auto"/>
                <w:sz w:val="17"/>
                <w:highlight w:val="none"/>
              </w:rPr>
              <w:t>赣州市</w:t>
            </w:r>
            <w:r>
              <w:rPr>
                <w:rFonts w:hint="eastAsia"/>
                <w:color w:val="auto"/>
                <w:sz w:val="17"/>
                <w:highlight w:val="none"/>
                <w:lang w:val="en-US" w:eastAsia="zh-CN"/>
              </w:rPr>
              <w:t>乡村振兴局</w:t>
            </w:r>
            <w:r>
              <w:rPr>
                <w:color w:val="auto"/>
                <w:sz w:val="17"/>
                <w:highlight w:val="none"/>
              </w:rPr>
              <w:tab/>
            </w:r>
            <w:r>
              <w:rPr>
                <w:color w:val="auto"/>
                <w:sz w:val="20"/>
                <w:highlight w:val="none"/>
              </w:rPr>
              <w:t>202</w:t>
            </w:r>
            <w:r>
              <w:rPr>
                <w:rFonts w:hint="eastAsia"/>
                <w:color w:val="auto"/>
                <w:sz w:val="20"/>
                <w:highlight w:val="none"/>
                <w:lang w:val="en-US" w:eastAsia="zh-CN"/>
              </w:rPr>
              <w:t>1</w:t>
            </w:r>
            <w:r>
              <w:rPr>
                <w:color w:val="auto"/>
                <w:sz w:val="20"/>
                <w:highlight w:val="none"/>
              </w:rPr>
              <w:t>年度</w:t>
            </w:r>
          </w:p>
        </w:tc>
        <w:tc>
          <w:tcPr>
            <w:tcW w:w="2801" w:type="dxa"/>
            <w:tcBorders>
              <w:top w:val="nil"/>
              <w:left w:val="nil"/>
              <w:bottom w:val="nil"/>
              <w:right w:val="nil"/>
            </w:tcBorders>
          </w:tcPr>
          <w:p w14:paraId="23666159">
            <w:pPr>
              <w:pStyle w:val="12"/>
              <w:rPr>
                <w:color w:val="auto"/>
                <w:sz w:val="20"/>
                <w:highlight w:val="none"/>
              </w:rPr>
            </w:pPr>
          </w:p>
          <w:p w14:paraId="434A1A97">
            <w:pPr>
              <w:pStyle w:val="12"/>
              <w:rPr>
                <w:color w:val="auto"/>
                <w:sz w:val="20"/>
                <w:highlight w:val="none"/>
              </w:rPr>
            </w:pPr>
          </w:p>
          <w:p w14:paraId="087BC98A">
            <w:pPr>
              <w:pStyle w:val="12"/>
              <w:spacing w:before="131"/>
              <w:ind w:right="-15"/>
              <w:jc w:val="right"/>
              <w:rPr>
                <w:color w:val="auto"/>
                <w:sz w:val="20"/>
                <w:highlight w:val="none"/>
              </w:rPr>
            </w:pPr>
            <w:r>
              <w:rPr>
                <w:color w:val="auto"/>
                <w:w w:val="95"/>
                <w:sz w:val="20"/>
                <w:highlight w:val="none"/>
              </w:rPr>
              <w:t>公开07表</w:t>
            </w:r>
          </w:p>
        </w:tc>
      </w:tr>
      <w:tr w14:paraId="12834F1B">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7245" w:type="dxa"/>
            <w:gridSpan w:val="3"/>
            <w:vMerge w:val="continue"/>
            <w:tcBorders>
              <w:top w:val="nil"/>
              <w:left w:val="nil"/>
              <w:bottom w:val="single" w:color="000000" w:sz="8" w:space="0"/>
              <w:right w:val="nil"/>
            </w:tcBorders>
          </w:tcPr>
          <w:p w14:paraId="777987DC">
            <w:pPr>
              <w:rPr>
                <w:color w:val="auto"/>
                <w:sz w:val="2"/>
                <w:szCs w:val="2"/>
                <w:highlight w:val="none"/>
              </w:rPr>
            </w:pPr>
          </w:p>
        </w:tc>
        <w:tc>
          <w:tcPr>
            <w:tcW w:w="2801" w:type="dxa"/>
            <w:tcBorders>
              <w:top w:val="nil"/>
              <w:left w:val="nil"/>
              <w:bottom w:val="single" w:color="000000" w:sz="8" w:space="0"/>
              <w:right w:val="nil"/>
            </w:tcBorders>
          </w:tcPr>
          <w:p w14:paraId="01D34687">
            <w:pPr>
              <w:pStyle w:val="12"/>
              <w:spacing w:line="231" w:lineRule="exact"/>
              <w:ind w:right="-15"/>
              <w:jc w:val="right"/>
              <w:rPr>
                <w:color w:val="auto"/>
                <w:sz w:val="20"/>
                <w:highlight w:val="none"/>
              </w:rPr>
            </w:pPr>
            <w:r>
              <w:rPr>
                <w:color w:val="auto"/>
                <w:w w:val="95"/>
                <w:sz w:val="20"/>
                <w:highlight w:val="none"/>
              </w:rPr>
              <w:t>金额单位：万元</w:t>
            </w:r>
          </w:p>
        </w:tc>
      </w:tr>
      <w:tr w14:paraId="093D301C">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7" w:hRule="atLeast"/>
        </w:trPr>
        <w:tc>
          <w:tcPr>
            <w:tcW w:w="3578" w:type="dxa"/>
            <w:tcBorders>
              <w:top w:val="single" w:color="000000" w:sz="8" w:space="0"/>
              <w:left w:val="single" w:color="000000" w:sz="8" w:space="0"/>
              <w:bottom w:val="single" w:color="000000" w:sz="8" w:space="0"/>
              <w:right w:val="single" w:color="000000" w:sz="8" w:space="0"/>
            </w:tcBorders>
          </w:tcPr>
          <w:p w14:paraId="47C74F79">
            <w:pPr>
              <w:pStyle w:val="12"/>
              <w:spacing w:before="32" w:line="224" w:lineRule="exact"/>
              <w:ind w:left="1596" w:right="1543"/>
              <w:jc w:val="center"/>
              <w:rPr>
                <w:color w:val="auto"/>
                <w:sz w:val="18"/>
                <w:highlight w:val="none"/>
              </w:rPr>
            </w:pPr>
            <w:r>
              <w:rPr>
                <w:color w:val="auto"/>
                <w:w w:val="105"/>
                <w:sz w:val="18"/>
                <w:highlight w:val="none"/>
              </w:rPr>
              <w:t>项目</w:t>
            </w:r>
          </w:p>
        </w:tc>
        <w:tc>
          <w:tcPr>
            <w:tcW w:w="895" w:type="dxa"/>
            <w:tcBorders>
              <w:top w:val="single" w:color="000000" w:sz="8" w:space="0"/>
              <w:left w:val="single" w:color="000000" w:sz="8" w:space="0"/>
              <w:bottom w:val="single" w:color="000000" w:sz="8" w:space="0"/>
              <w:right w:val="single" w:color="000000" w:sz="8" w:space="0"/>
            </w:tcBorders>
          </w:tcPr>
          <w:p w14:paraId="696388FD">
            <w:pPr>
              <w:pStyle w:val="12"/>
              <w:spacing w:before="32" w:line="224" w:lineRule="exact"/>
              <w:ind w:left="253" w:right="204"/>
              <w:jc w:val="center"/>
              <w:rPr>
                <w:color w:val="auto"/>
                <w:sz w:val="18"/>
                <w:highlight w:val="none"/>
              </w:rPr>
            </w:pPr>
            <w:r>
              <w:rPr>
                <w:color w:val="auto"/>
                <w:w w:val="105"/>
                <w:sz w:val="18"/>
                <w:highlight w:val="none"/>
              </w:rPr>
              <w:t>栏次</w:t>
            </w:r>
          </w:p>
        </w:tc>
        <w:tc>
          <w:tcPr>
            <w:tcW w:w="2772" w:type="dxa"/>
            <w:tcBorders>
              <w:top w:val="single" w:color="000000" w:sz="8" w:space="0"/>
              <w:left w:val="single" w:color="000000" w:sz="8" w:space="0"/>
              <w:bottom w:val="single" w:color="000000" w:sz="8" w:space="0"/>
              <w:right w:val="single" w:color="000000" w:sz="8" w:space="0"/>
            </w:tcBorders>
          </w:tcPr>
          <w:p w14:paraId="3058B849">
            <w:pPr>
              <w:pStyle w:val="12"/>
              <w:spacing w:before="32" w:line="224" w:lineRule="exact"/>
              <w:ind w:left="938"/>
              <w:rPr>
                <w:color w:val="auto"/>
                <w:sz w:val="18"/>
                <w:highlight w:val="none"/>
              </w:rPr>
            </w:pPr>
            <w:r>
              <w:rPr>
                <w:color w:val="auto"/>
                <w:w w:val="105"/>
                <w:sz w:val="18"/>
                <w:highlight w:val="none"/>
              </w:rPr>
              <w:t>年初预算数</w:t>
            </w:r>
          </w:p>
        </w:tc>
        <w:tc>
          <w:tcPr>
            <w:tcW w:w="2801" w:type="dxa"/>
            <w:tcBorders>
              <w:top w:val="single" w:color="000000" w:sz="8" w:space="0"/>
              <w:left w:val="single" w:color="000000" w:sz="8" w:space="0"/>
              <w:bottom w:val="single" w:color="000000" w:sz="8" w:space="0"/>
              <w:right w:val="single" w:color="000000" w:sz="8" w:space="0"/>
            </w:tcBorders>
          </w:tcPr>
          <w:p w14:paraId="54AC54ED">
            <w:pPr>
              <w:pStyle w:val="12"/>
              <w:spacing w:before="32" w:line="224" w:lineRule="exact"/>
              <w:ind w:left="1111" w:right="1063"/>
              <w:jc w:val="center"/>
              <w:rPr>
                <w:color w:val="auto"/>
                <w:sz w:val="18"/>
                <w:highlight w:val="none"/>
              </w:rPr>
            </w:pPr>
            <w:r>
              <w:rPr>
                <w:color w:val="auto"/>
                <w:w w:val="105"/>
                <w:sz w:val="18"/>
                <w:highlight w:val="none"/>
              </w:rPr>
              <w:t>决算数</w:t>
            </w:r>
          </w:p>
        </w:tc>
      </w:tr>
      <w:tr w14:paraId="011A00AF">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0" w:hRule="atLeast"/>
        </w:trPr>
        <w:tc>
          <w:tcPr>
            <w:tcW w:w="3578" w:type="dxa"/>
            <w:tcBorders>
              <w:top w:val="single" w:color="000000" w:sz="8" w:space="0"/>
              <w:left w:val="single" w:color="000000" w:sz="8" w:space="0"/>
              <w:bottom w:val="single" w:color="000000" w:sz="8" w:space="0"/>
              <w:right w:val="single" w:color="000000" w:sz="8" w:space="0"/>
            </w:tcBorders>
          </w:tcPr>
          <w:p w14:paraId="4C91CBF0">
            <w:pPr>
              <w:pStyle w:val="12"/>
              <w:spacing w:before="9" w:line="222" w:lineRule="exact"/>
              <w:ind w:left="1596" w:right="1543"/>
              <w:jc w:val="center"/>
              <w:rPr>
                <w:color w:val="auto"/>
                <w:sz w:val="18"/>
                <w:highlight w:val="none"/>
              </w:rPr>
            </w:pPr>
            <w:r>
              <w:rPr>
                <w:color w:val="auto"/>
                <w:w w:val="105"/>
                <w:sz w:val="18"/>
                <w:highlight w:val="none"/>
              </w:rPr>
              <w:t>行次</w:t>
            </w:r>
          </w:p>
        </w:tc>
        <w:tc>
          <w:tcPr>
            <w:tcW w:w="895" w:type="dxa"/>
            <w:tcBorders>
              <w:top w:val="single" w:color="000000" w:sz="8" w:space="0"/>
              <w:left w:val="single" w:color="000000" w:sz="8" w:space="0"/>
              <w:bottom w:val="single" w:color="000000" w:sz="8" w:space="0"/>
              <w:right w:val="single" w:color="000000" w:sz="8" w:space="0"/>
            </w:tcBorders>
          </w:tcPr>
          <w:p w14:paraId="2DEC8A46">
            <w:pPr>
              <w:pStyle w:val="12"/>
              <w:rPr>
                <w:rFonts w:ascii="Times New Roman"/>
                <w:color w:val="auto"/>
                <w:sz w:val="18"/>
                <w:highlight w:val="none"/>
              </w:rPr>
            </w:pPr>
          </w:p>
        </w:tc>
        <w:tc>
          <w:tcPr>
            <w:tcW w:w="2772" w:type="dxa"/>
            <w:tcBorders>
              <w:top w:val="single" w:color="000000" w:sz="8" w:space="0"/>
              <w:left w:val="single" w:color="000000" w:sz="8" w:space="0"/>
              <w:bottom w:val="single" w:color="000000" w:sz="8" w:space="0"/>
              <w:right w:val="single" w:color="000000" w:sz="8" w:space="0"/>
            </w:tcBorders>
          </w:tcPr>
          <w:p w14:paraId="2715A84A">
            <w:pPr>
              <w:pStyle w:val="12"/>
              <w:spacing w:before="9" w:line="222" w:lineRule="exact"/>
              <w:ind w:left="50"/>
              <w:jc w:val="center"/>
              <w:rPr>
                <w:color w:val="auto"/>
                <w:sz w:val="18"/>
                <w:highlight w:val="none"/>
              </w:rPr>
            </w:pPr>
            <w:r>
              <w:rPr>
                <w:color w:val="auto"/>
                <w:sz w:val="18"/>
                <w:highlight w:val="none"/>
              </w:rPr>
              <w:t>1</w:t>
            </w:r>
          </w:p>
        </w:tc>
        <w:tc>
          <w:tcPr>
            <w:tcW w:w="2801" w:type="dxa"/>
            <w:tcBorders>
              <w:top w:val="single" w:color="000000" w:sz="8" w:space="0"/>
              <w:left w:val="single" w:color="000000" w:sz="8" w:space="0"/>
              <w:bottom w:val="single" w:color="000000" w:sz="8" w:space="0"/>
              <w:right w:val="single" w:color="000000" w:sz="8" w:space="0"/>
            </w:tcBorders>
          </w:tcPr>
          <w:p w14:paraId="44722625">
            <w:pPr>
              <w:pStyle w:val="12"/>
              <w:spacing w:before="9" w:line="222" w:lineRule="exact"/>
              <w:ind w:left="50"/>
              <w:jc w:val="center"/>
              <w:rPr>
                <w:color w:val="auto"/>
                <w:sz w:val="18"/>
                <w:highlight w:val="none"/>
              </w:rPr>
            </w:pPr>
            <w:r>
              <w:rPr>
                <w:color w:val="auto"/>
                <w:sz w:val="18"/>
                <w:highlight w:val="none"/>
              </w:rPr>
              <w:t>2</w:t>
            </w:r>
          </w:p>
        </w:tc>
      </w:tr>
      <w:tr w14:paraId="0EDC3DE4">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0" w:hRule="atLeast"/>
        </w:trPr>
        <w:tc>
          <w:tcPr>
            <w:tcW w:w="3578" w:type="dxa"/>
            <w:tcBorders>
              <w:top w:val="single" w:color="000000" w:sz="8" w:space="0"/>
              <w:left w:val="single" w:color="000000" w:sz="8" w:space="0"/>
              <w:bottom w:val="single" w:color="000000" w:sz="8" w:space="0"/>
              <w:right w:val="single" w:color="000000" w:sz="8" w:space="0"/>
            </w:tcBorders>
          </w:tcPr>
          <w:p w14:paraId="55DD8A23">
            <w:pPr>
              <w:pStyle w:val="12"/>
              <w:spacing w:before="9" w:line="221" w:lineRule="exact"/>
              <w:ind w:left="45"/>
              <w:rPr>
                <w:color w:val="auto"/>
                <w:sz w:val="18"/>
                <w:highlight w:val="none"/>
              </w:rPr>
            </w:pPr>
            <w:r>
              <w:rPr>
                <w:color w:val="auto"/>
                <w:w w:val="105"/>
                <w:sz w:val="18"/>
                <w:highlight w:val="none"/>
              </w:rPr>
              <w:t>一、“三公”经费支出</w:t>
            </w:r>
          </w:p>
        </w:tc>
        <w:tc>
          <w:tcPr>
            <w:tcW w:w="895" w:type="dxa"/>
            <w:tcBorders>
              <w:top w:val="single" w:color="000000" w:sz="8" w:space="0"/>
              <w:left w:val="single" w:color="000000" w:sz="8" w:space="0"/>
              <w:bottom w:val="single" w:color="000000" w:sz="8" w:space="0"/>
              <w:right w:val="single" w:color="000000" w:sz="8" w:space="0"/>
            </w:tcBorders>
          </w:tcPr>
          <w:p w14:paraId="4E93527A">
            <w:pPr>
              <w:pStyle w:val="12"/>
              <w:spacing w:before="9" w:line="221" w:lineRule="exact"/>
              <w:ind w:left="45"/>
              <w:jc w:val="center"/>
              <w:rPr>
                <w:color w:val="auto"/>
                <w:sz w:val="18"/>
                <w:highlight w:val="none"/>
              </w:rPr>
            </w:pPr>
            <w:r>
              <w:rPr>
                <w:color w:val="auto"/>
                <w:sz w:val="18"/>
                <w:highlight w:val="none"/>
              </w:rPr>
              <w:t>1</w:t>
            </w:r>
          </w:p>
        </w:tc>
        <w:tc>
          <w:tcPr>
            <w:tcW w:w="2772" w:type="dxa"/>
            <w:tcBorders>
              <w:top w:val="single" w:color="000000" w:sz="8" w:space="0"/>
              <w:left w:val="single" w:color="000000" w:sz="8" w:space="0"/>
              <w:bottom w:val="single" w:color="000000" w:sz="8" w:space="0"/>
              <w:right w:val="single" w:color="000000" w:sz="8" w:space="0"/>
            </w:tcBorders>
            <w:vAlign w:val="bottom"/>
          </w:tcPr>
          <w:p w14:paraId="53771362">
            <w:pPr>
              <w:keepNext w:val="0"/>
              <w:keepLines w:val="0"/>
              <w:widowControl/>
              <w:suppressLineNumbers w:val="0"/>
              <w:ind w:left="0" w:leftChars="0" w:right="0" w:rightChars="0"/>
              <w:jc w:val="right"/>
              <w:textAlignment w:val="bottom"/>
              <w:rPr>
                <w:rFonts w:ascii="宋体" w:hAnsi="宋体" w:eastAsia="宋体" w:cs="宋体"/>
                <w:color w:val="auto"/>
                <w:sz w:val="18"/>
                <w:szCs w:val="22"/>
                <w:highlight w:val="none"/>
                <w:lang w:val="zh-CN" w:eastAsia="zh-CN" w:bidi="zh-CN"/>
              </w:rPr>
            </w:pPr>
            <w:r>
              <w:rPr>
                <w:rFonts w:hint="default" w:ascii="宋体" w:hAnsi="宋体" w:eastAsia="宋体" w:cs="宋体"/>
                <w:color w:val="auto"/>
                <w:sz w:val="18"/>
                <w:szCs w:val="22"/>
                <w:highlight w:val="none"/>
                <w:lang w:val="en-US" w:eastAsia="zh-CN" w:bidi="zh-CN"/>
              </w:rPr>
              <w:t xml:space="preserve">14.10 </w:t>
            </w:r>
          </w:p>
        </w:tc>
        <w:tc>
          <w:tcPr>
            <w:tcW w:w="2801" w:type="dxa"/>
            <w:tcBorders>
              <w:top w:val="single" w:color="000000" w:sz="8" w:space="0"/>
              <w:left w:val="single" w:color="000000" w:sz="8" w:space="0"/>
              <w:bottom w:val="single" w:color="000000" w:sz="8" w:space="0"/>
              <w:right w:val="single" w:color="000000" w:sz="8" w:space="0"/>
            </w:tcBorders>
            <w:vAlign w:val="bottom"/>
          </w:tcPr>
          <w:p w14:paraId="42C3C574">
            <w:pPr>
              <w:keepNext w:val="0"/>
              <w:keepLines w:val="0"/>
              <w:widowControl/>
              <w:suppressLineNumbers w:val="0"/>
              <w:ind w:left="0" w:leftChars="0" w:right="0" w:rightChars="0"/>
              <w:jc w:val="right"/>
              <w:textAlignment w:val="bottom"/>
              <w:rPr>
                <w:rFonts w:hint="default" w:ascii="宋体" w:hAnsi="宋体" w:eastAsia="宋体" w:cs="宋体"/>
                <w:color w:val="auto"/>
                <w:sz w:val="18"/>
                <w:szCs w:val="22"/>
                <w:highlight w:val="none"/>
                <w:lang w:val="en-US" w:eastAsia="zh-CN" w:bidi="zh-CN"/>
              </w:rPr>
            </w:pPr>
            <w:r>
              <w:rPr>
                <w:rFonts w:hint="default" w:ascii="宋体" w:hAnsi="宋体" w:eastAsia="宋体" w:cs="宋体"/>
                <w:color w:val="auto"/>
                <w:sz w:val="18"/>
                <w:szCs w:val="22"/>
                <w:highlight w:val="none"/>
                <w:lang w:val="en-US" w:eastAsia="zh-CN" w:bidi="zh-CN"/>
              </w:rPr>
              <w:t xml:space="preserve">5.61 </w:t>
            </w:r>
          </w:p>
        </w:tc>
      </w:tr>
      <w:tr w14:paraId="590C1F0D">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36" w:hRule="atLeast"/>
        </w:trPr>
        <w:tc>
          <w:tcPr>
            <w:tcW w:w="3578" w:type="dxa"/>
            <w:tcBorders>
              <w:top w:val="single" w:color="000000" w:sz="8" w:space="0"/>
              <w:left w:val="single" w:color="000000" w:sz="8" w:space="0"/>
              <w:bottom w:val="single" w:color="000000" w:sz="8" w:space="0"/>
              <w:right w:val="single" w:color="000000" w:sz="8" w:space="0"/>
            </w:tcBorders>
          </w:tcPr>
          <w:p w14:paraId="1FD2FA5D">
            <w:pPr>
              <w:pStyle w:val="12"/>
              <w:spacing w:line="216" w:lineRule="exact"/>
              <w:ind w:left="232"/>
              <w:rPr>
                <w:color w:val="auto"/>
                <w:sz w:val="18"/>
                <w:highlight w:val="none"/>
              </w:rPr>
            </w:pPr>
            <w:r>
              <w:rPr>
                <w:color w:val="auto"/>
                <w:w w:val="105"/>
                <w:sz w:val="18"/>
                <w:highlight w:val="none"/>
              </w:rPr>
              <w:t>1.因公出国（境）费</w:t>
            </w:r>
          </w:p>
        </w:tc>
        <w:tc>
          <w:tcPr>
            <w:tcW w:w="895" w:type="dxa"/>
            <w:tcBorders>
              <w:top w:val="single" w:color="000000" w:sz="8" w:space="0"/>
              <w:left w:val="single" w:color="000000" w:sz="8" w:space="0"/>
              <w:bottom w:val="single" w:color="000000" w:sz="8" w:space="0"/>
              <w:right w:val="single" w:color="000000" w:sz="8" w:space="0"/>
            </w:tcBorders>
          </w:tcPr>
          <w:p w14:paraId="166CBDB5">
            <w:pPr>
              <w:pStyle w:val="12"/>
              <w:spacing w:line="216" w:lineRule="exact"/>
              <w:ind w:left="45"/>
              <w:jc w:val="center"/>
              <w:rPr>
                <w:color w:val="auto"/>
                <w:sz w:val="18"/>
                <w:highlight w:val="none"/>
              </w:rPr>
            </w:pPr>
            <w:r>
              <w:rPr>
                <w:color w:val="auto"/>
                <w:sz w:val="18"/>
                <w:highlight w:val="none"/>
              </w:rPr>
              <w:t>2</w:t>
            </w:r>
          </w:p>
        </w:tc>
        <w:tc>
          <w:tcPr>
            <w:tcW w:w="2772" w:type="dxa"/>
            <w:tcBorders>
              <w:top w:val="single" w:color="000000" w:sz="8" w:space="0"/>
              <w:left w:val="single" w:color="000000" w:sz="8" w:space="0"/>
              <w:bottom w:val="single" w:color="000000" w:sz="8" w:space="0"/>
              <w:right w:val="single" w:color="000000" w:sz="8" w:space="0"/>
            </w:tcBorders>
            <w:vAlign w:val="bottom"/>
          </w:tcPr>
          <w:p w14:paraId="0CC84ABC">
            <w:pPr>
              <w:keepNext w:val="0"/>
              <w:keepLines w:val="0"/>
              <w:widowControl/>
              <w:suppressLineNumbers w:val="0"/>
              <w:ind w:left="0" w:leftChars="0" w:right="0" w:rightChars="0"/>
              <w:jc w:val="right"/>
              <w:textAlignment w:val="bottom"/>
              <w:rPr>
                <w:rFonts w:ascii="宋体" w:hAnsi="宋体" w:eastAsia="宋体" w:cs="宋体"/>
                <w:color w:val="auto"/>
                <w:sz w:val="18"/>
                <w:szCs w:val="22"/>
                <w:highlight w:val="none"/>
                <w:lang w:val="zh-CN" w:eastAsia="zh-CN" w:bidi="zh-CN"/>
              </w:rPr>
            </w:pPr>
            <w:r>
              <w:rPr>
                <w:rFonts w:hint="default" w:ascii="宋体" w:hAnsi="宋体" w:eastAsia="宋体" w:cs="宋体"/>
                <w:color w:val="auto"/>
                <w:sz w:val="18"/>
                <w:szCs w:val="22"/>
                <w:highlight w:val="none"/>
                <w:lang w:val="en-US" w:eastAsia="zh-CN" w:bidi="zh-CN"/>
              </w:rPr>
              <w:t xml:space="preserve">0.00 </w:t>
            </w:r>
          </w:p>
        </w:tc>
        <w:tc>
          <w:tcPr>
            <w:tcW w:w="2801" w:type="dxa"/>
            <w:tcBorders>
              <w:top w:val="single" w:color="000000" w:sz="8" w:space="0"/>
              <w:left w:val="single" w:color="000000" w:sz="8" w:space="0"/>
              <w:bottom w:val="single" w:color="000000" w:sz="8" w:space="0"/>
              <w:right w:val="single" w:color="000000" w:sz="8" w:space="0"/>
            </w:tcBorders>
            <w:vAlign w:val="bottom"/>
          </w:tcPr>
          <w:p w14:paraId="1CD2B152">
            <w:pPr>
              <w:keepNext w:val="0"/>
              <w:keepLines w:val="0"/>
              <w:widowControl/>
              <w:suppressLineNumbers w:val="0"/>
              <w:ind w:left="0" w:leftChars="0" w:right="0" w:rightChars="0"/>
              <w:jc w:val="right"/>
              <w:textAlignment w:val="bottom"/>
              <w:rPr>
                <w:rFonts w:hint="default" w:ascii="宋体" w:hAnsi="宋体" w:eastAsia="宋体" w:cs="宋体"/>
                <w:color w:val="auto"/>
                <w:sz w:val="18"/>
                <w:szCs w:val="22"/>
                <w:highlight w:val="none"/>
                <w:lang w:val="en-US" w:eastAsia="zh-CN" w:bidi="zh-CN"/>
              </w:rPr>
            </w:pPr>
            <w:r>
              <w:rPr>
                <w:rFonts w:hint="default" w:ascii="宋体" w:hAnsi="宋体" w:eastAsia="宋体" w:cs="宋体"/>
                <w:color w:val="auto"/>
                <w:sz w:val="18"/>
                <w:szCs w:val="22"/>
                <w:highlight w:val="none"/>
                <w:lang w:val="en-US" w:eastAsia="zh-CN" w:bidi="zh-CN"/>
              </w:rPr>
              <w:t xml:space="preserve">0.00 </w:t>
            </w:r>
          </w:p>
        </w:tc>
      </w:tr>
      <w:tr w14:paraId="4CAC013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0" w:hRule="atLeast"/>
        </w:trPr>
        <w:tc>
          <w:tcPr>
            <w:tcW w:w="3578" w:type="dxa"/>
            <w:tcBorders>
              <w:top w:val="single" w:color="000000" w:sz="8" w:space="0"/>
              <w:left w:val="single" w:color="000000" w:sz="8" w:space="0"/>
              <w:bottom w:val="single" w:color="000000" w:sz="8" w:space="0"/>
              <w:right w:val="single" w:color="000000" w:sz="8" w:space="0"/>
            </w:tcBorders>
          </w:tcPr>
          <w:p w14:paraId="3526E2DF">
            <w:pPr>
              <w:pStyle w:val="12"/>
              <w:spacing w:before="8" w:line="223" w:lineRule="exact"/>
              <w:ind w:left="232"/>
              <w:rPr>
                <w:color w:val="auto"/>
                <w:sz w:val="18"/>
                <w:highlight w:val="none"/>
              </w:rPr>
            </w:pPr>
            <w:r>
              <w:rPr>
                <w:color w:val="auto"/>
                <w:w w:val="105"/>
                <w:sz w:val="18"/>
                <w:highlight w:val="none"/>
              </w:rPr>
              <w:t>2.公务用车购置及运行维护费</w:t>
            </w:r>
          </w:p>
        </w:tc>
        <w:tc>
          <w:tcPr>
            <w:tcW w:w="895" w:type="dxa"/>
            <w:tcBorders>
              <w:top w:val="single" w:color="000000" w:sz="8" w:space="0"/>
              <w:left w:val="single" w:color="000000" w:sz="8" w:space="0"/>
              <w:bottom w:val="single" w:color="000000" w:sz="8" w:space="0"/>
              <w:right w:val="single" w:color="000000" w:sz="8" w:space="0"/>
            </w:tcBorders>
          </w:tcPr>
          <w:p w14:paraId="036B7FF2">
            <w:pPr>
              <w:pStyle w:val="12"/>
              <w:spacing w:before="8" w:line="223" w:lineRule="exact"/>
              <w:ind w:left="45"/>
              <w:jc w:val="center"/>
              <w:rPr>
                <w:color w:val="auto"/>
                <w:sz w:val="18"/>
                <w:highlight w:val="none"/>
              </w:rPr>
            </w:pPr>
            <w:r>
              <w:rPr>
                <w:color w:val="auto"/>
                <w:sz w:val="18"/>
                <w:highlight w:val="none"/>
              </w:rPr>
              <w:t>3</w:t>
            </w:r>
          </w:p>
        </w:tc>
        <w:tc>
          <w:tcPr>
            <w:tcW w:w="2772" w:type="dxa"/>
            <w:tcBorders>
              <w:top w:val="single" w:color="000000" w:sz="8" w:space="0"/>
              <w:left w:val="single" w:color="000000" w:sz="8" w:space="0"/>
              <w:bottom w:val="single" w:color="000000" w:sz="8" w:space="0"/>
              <w:right w:val="single" w:color="000000" w:sz="8" w:space="0"/>
            </w:tcBorders>
            <w:vAlign w:val="bottom"/>
          </w:tcPr>
          <w:p w14:paraId="4F010931">
            <w:pPr>
              <w:keepNext w:val="0"/>
              <w:keepLines w:val="0"/>
              <w:widowControl/>
              <w:suppressLineNumbers w:val="0"/>
              <w:ind w:left="0" w:leftChars="0" w:right="0" w:rightChars="0"/>
              <w:jc w:val="right"/>
              <w:textAlignment w:val="bottom"/>
              <w:rPr>
                <w:rFonts w:ascii="宋体" w:hAnsi="宋体" w:eastAsia="宋体" w:cs="宋体"/>
                <w:color w:val="auto"/>
                <w:sz w:val="18"/>
                <w:szCs w:val="22"/>
                <w:highlight w:val="none"/>
                <w:lang w:val="zh-CN" w:eastAsia="zh-CN" w:bidi="zh-CN"/>
              </w:rPr>
            </w:pPr>
            <w:r>
              <w:rPr>
                <w:rFonts w:hint="default" w:ascii="宋体" w:hAnsi="宋体" w:eastAsia="宋体" w:cs="宋体"/>
                <w:color w:val="auto"/>
                <w:sz w:val="18"/>
                <w:szCs w:val="22"/>
                <w:highlight w:val="none"/>
                <w:lang w:val="en-US" w:eastAsia="zh-CN" w:bidi="zh-CN"/>
              </w:rPr>
              <w:t xml:space="preserve">0.00 </w:t>
            </w:r>
          </w:p>
        </w:tc>
        <w:tc>
          <w:tcPr>
            <w:tcW w:w="2801" w:type="dxa"/>
            <w:tcBorders>
              <w:top w:val="single" w:color="000000" w:sz="8" w:space="0"/>
              <w:left w:val="single" w:color="000000" w:sz="8" w:space="0"/>
              <w:bottom w:val="single" w:color="000000" w:sz="8" w:space="0"/>
              <w:right w:val="single" w:color="000000" w:sz="8" w:space="0"/>
            </w:tcBorders>
            <w:vAlign w:val="bottom"/>
          </w:tcPr>
          <w:p w14:paraId="68D63D53">
            <w:pPr>
              <w:keepNext w:val="0"/>
              <w:keepLines w:val="0"/>
              <w:widowControl/>
              <w:suppressLineNumbers w:val="0"/>
              <w:ind w:left="0" w:leftChars="0" w:right="0" w:rightChars="0"/>
              <w:jc w:val="right"/>
              <w:textAlignment w:val="bottom"/>
              <w:rPr>
                <w:rFonts w:hint="default" w:ascii="宋体" w:hAnsi="宋体" w:eastAsia="宋体" w:cs="宋体"/>
                <w:color w:val="auto"/>
                <w:sz w:val="18"/>
                <w:szCs w:val="22"/>
                <w:highlight w:val="none"/>
                <w:lang w:val="en-US" w:eastAsia="zh-CN" w:bidi="zh-CN"/>
              </w:rPr>
            </w:pPr>
            <w:r>
              <w:rPr>
                <w:rFonts w:hint="default" w:ascii="宋体" w:hAnsi="宋体" w:eastAsia="宋体" w:cs="宋体"/>
                <w:color w:val="auto"/>
                <w:sz w:val="18"/>
                <w:szCs w:val="22"/>
                <w:highlight w:val="none"/>
                <w:lang w:val="en-US" w:eastAsia="zh-CN" w:bidi="zh-CN"/>
              </w:rPr>
              <w:t xml:space="preserve">0.00 </w:t>
            </w:r>
          </w:p>
        </w:tc>
      </w:tr>
      <w:tr w14:paraId="050B5295">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3D249093">
            <w:pPr>
              <w:pStyle w:val="12"/>
              <w:spacing w:before="8" w:line="223" w:lineRule="exact"/>
              <w:ind w:left="419"/>
              <w:rPr>
                <w:color w:val="auto"/>
                <w:sz w:val="18"/>
                <w:highlight w:val="none"/>
              </w:rPr>
            </w:pPr>
            <w:r>
              <w:rPr>
                <w:color w:val="auto"/>
                <w:w w:val="105"/>
                <w:sz w:val="18"/>
                <w:highlight w:val="none"/>
              </w:rPr>
              <w:t>（1）公务用车购置费</w:t>
            </w:r>
          </w:p>
        </w:tc>
        <w:tc>
          <w:tcPr>
            <w:tcW w:w="895" w:type="dxa"/>
            <w:tcBorders>
              <w:top w:val="single" w:color="000000" w:sz="8" w:space="0"/>
              <w:left w:val="single" w:color="000000" w:sz="8" w:space="0"/>
              <w:bottom w:val="single" w:color="000000" w:sz="8" w:space="0"/>
              <w:right w:val="single" w:color="000000" w:sz="8" w:space="0"/>
            </w:tcBorders>
          </w:tcPr>
          <w:p w14:paraId="2B287FA6">
            <w:pPr>
              <w:pStyle w:val="12"/>
              <w:spacing w:before="8" w:line="223" w:lineRule="exact"/>
              <w:ind w:left="45"/>
              <w:jc w:val="center"/>
              <w:rPr>
                <w:color w:val="auto"/>
                <w:sz w:val="18"/>
                <w:highlight w:val="none"/>
              </w:rPr>
            </w:pPr>
            <w:r>
              <w:rPr>
                <w:color w:val="auto"/>
                <w:sz w:val="18"/>
                <w:highlight w:val="none"/>
              </w:rPr>
              <w:t>4</w:t>
            </w:r>
          </w:p>
        </w:tc>
        <w:tc>
          <w:tcPr>
            <w:tcW w:w="2772" w:type="dxa"/>
            <w:tcBorders>
              <w:top w:val="single" w:color="000000" w:sz="8" w:space="0"/>
              <w:left w:val="single" w:color="000000" w:sz="8" w:space="0"/>
              <w:bottom w:val="single" w:color="000000" w:sz="8" w:space="0"/>
              <w:right w:val="single" w:color="000000" w:sz="8" w:space="0"/>
            </w:tcBorders>
            <w:vAlign w:val="bottom"/>
          </w:tcPr>
          <w:p w14:paraId="45D972E0">
            <w:pPr>
              <w:keepNext w:val="0"/>
              <w:keepLines w:val="0"/>
              <w:widowControl/>
              <w:suppressLineNumbers w:val="0"/>
              <w:ind w:left="0" w:leftChars="0" w:right="0" w:rightChars="0"/>
              <w:jc w:val="right"/>
              <w:textAlignment w:val="bottom"/>
              <w:rPr>
                <w:rFonts w:ascii="宋体" w:hAnsi="宋体" w:eastAsia="宋体" w:cs="宋体"/>
                <w:color w:val="auto"/>
                <w:sz w:val="18"/>
                <w:szCs w:val="22"/>
                <w:highlight w:val="none"/>
                <w:lang w:val="zh-CN" w:eastAsia="zh-CN" w:bidi="zh-CN"/>
              </w:rPr>
            </w:pPr>
            <w:r>
              <w:rPr>
                <w:rFonts w:hint="default" w:ascii="宋体" w:hAnsi="宋体" w:eastAsia="宋体" w:cs="宋体"/>
                <w:color w:val="auto"/>
                <w:sz w:val="18"/>
                <w:szCs w:val="22"/>
                <w:highlight w:val="none"/>
                <w:lang w:val="en-US" w:eastAsia="zh-CN" w:bidi="zh-CN"/>
              </w:rPr>
              <w:t xml:space="preserve">0.00 </w:t>
            </w:r>
          </w:p>
        </w:tc>
        <w:tc>
          <w:tcPr>
            <w:tcW w:w="2801" w:type="dxa"/>
            <w:tcBorders>
              <w:top w:val="single" w:color="000000" w:sz="8" w:space="0"/>
              <w:left w:val="single" w:color="000000" w:sz="8" w:space="0"/>
              <w:bottom w:val="single" w:color="000000" w:sz="8" w:space="0"/>
              <w:right w:val="single" w:color="000000" w:sz="8" w:space="0"/>
            </w:tcBorders>
            <w:vAlign w:val="bottom"/>
          </w:tcPr>
          <w:p w14:paraId="588CFECD">
            <w:pPr>
              <w:keepNext w:val="0"/>
              <w:keepLines w:val="0"/>
              <w:widowControl/>
              <w:suppressLineNumbers w:val="0"/>
              <w:ind w:left="0" w:leftChars="0" w:right="0" w:rightChars="0"/>
              <w:jc w:val="right"/>
              <w:textAlignment w:val="bottom"/>
              <w:rPr>
                <w:rFonts w:hint="default" w:ascii="宋体" w:hAnsi="宋体" w:eastAsia="宋体" w:cs="宋体"/>
                <w:color w:val="auto"/>
                <w:sz w:val="18"/>
                <w:szCs w:val="22"/>
                <w:highlight w:val="none"/>
                <w:lang w:val="en-US" w:eastAsia="zh-CN" w:bidi="zh-CN"/>
              </w:rPr>
            </w:pPr>
            <w:r>
              <w:rPr>
                <w:rFonts w:hint="default" w:ascii="宋体" w:hAnsi="宋体" w:eastAsia="宋体" w:cs="宋体"/>
                <w:color w:val="auto"/>
                <w:sz w:val="18"/>
                <w:szCs w:val="22"/>
                <w:highlight w:val="none"/>
                <w:lang w:val="en-US" w:eastAsia="zh-CN" w:bidi="zh-CN"/>
              </w:rPr>
              <w:t xml:space="preserve">0.00 </w:t>
            </w:r>
          </w:p>
        </w:tc>
      </w:tr>
      <w:tr w14:paraId="20B1F0F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0" w:hRule="atLeast"/>
        </w:trPr>
        <w:tc>
          <w:tcPr>
            <w:tcW w:w="3578" w:type="dxa"/>
            <w:tcBorders>
              <w:top w:val="single" w:color="000000" w:sz="8" w:space="0"/>
              <w:left w:val="single" w:color="000000" w:sz="8" w:space="0"/>
              <w:bottom w:val="single" w:color="000000" w:sz="8" w:space="0"/>
              <w:right w:val="single" w:color="000000" w:sz="8" w:space="0"/>
            </w:tcBorders>
          </w:tcPr>
          <w:p w14:paraId="01CED19D">
            <w:pPr>
              <w:pStyle w:val="12"/>
              <w:spacing w:before="8" w:line="222" w:lineRule="exact"/>
              <w:ind w:left="419"/>
              <w:rPr>
                <w:color w:val="auto"/>
                <w:sz w:val="18"/>
                <w:highlight w:val="none"/>
              </w:rPr>
            </w:pPr>
            <w:r>
              <w:rPr>
                <w:color w:val="auto"/>
                <w:w w:val="105"/>
                <w:sz w:val="18"/>
                <w:highlight w:val="none"/>
              </w:rPr>
              <w:t>（2）公务用车运行维护费</w:t>
            </w:r>
          </w:p>
        </w:tc>
        <w:tc>
          <w:tcPr>
            <w:tcW w:w="895" w:type="dxa"/>
            <w:tcBorders>
              <w:top w:val="single" w:color="000000" w:sz="8" w:space="0"/>
              <w:left w:val="single" w:color="000000" w:sz="8" w:space="0"/>
              <w:bottom w:val="single" w:color="000000" w:sz="8" w:space="0"/>
              <w:right w:val="single" w:color="000000" w:sz="8" w:space="0"/>
            </w:tcBorders>
          </w:tcPr>
          <w:p w14:paraId="0C420187">
            <w:pPr>
              <w:pStyle w:val="12"/>
              <w:spacing w:before="8" w:line="222" w:lineRule="exact"/>
              <w:ind w:left="45"/>
              <w:jc w:val="center"/>
              <w:rPr>
                <w:color w:val="auto"/>
                <w:sz w:val="18"/>
                <w:highlight w:val="none"/>
              </w:rPr>
            </w:pPr>
            <w:r>
              <w:rPr>
                <w:color w:val="auto"/>
                <w:sz w:val="18"/>
                <w:highlight w:val="none"/>
              </w:rPr>
              <w:t>5</w:t>
            </w:r>
          </w:p>
        </w:tc>
        <w:tc>
          <w:tcPr>
            <w:tcW w:w="2772" w:type="dxa"/>
            <w:tcBorders>
              <w:top w:val="single" w:color="000000" w:sz="8" w:space="0"/>
              <w:left w:val="single" w:color="000000" w:sz="8" w:space="0"/>
              <w:bottom w:val="single" w:color="000000" w:sz="8" w:space="0"/>
              <w:right w:val="single" w:color="000000" w:sz="8" w:space="0"/>
            </w:tcBorders>
            <w:vAlign w:val="bottom"/>
          </w:tcPr>
          <w:p w14:paraId="0769674C">
            <w:pPr>
              <w:keepNext w:val="0"/>
              <w:keepLines w:val="0"/>
              <w:widowControl/>
              <w:suppressLineNumbers w:val="0"/>
              <w:ind w:left="0" w:leftChars="0" w:right="0" w:rightChars="0"/>
              <w:jc w:val="right"/>
              <w:textAlignment w:val="bottom"/>
              <w:rPr>
                <w:rFonts w:ascii="宋体" w:hAnsi="宋体" w:eastAsia="宋体" w:cs="宋体"/>
                <w:color w:val="auto"/>
                <w:sz w:val="18"/>
                <w:szCs w:val="22"/>
                <w:highlight w:val="none"/>
                <w:lang w:val="zh-CN" w:eastAsia="zh-CN" w:bidi="zh-CN"/>
              </w:rPr>
            </w:pPr>
            <w:r>
              <w:rPr>
                <w:rFonts w:hint="default" w:ascii="宋体" w:hAnsi="宋体" w:eastAsia="宋体" w:cs="宋体"/>
                <w:color w:val="auto"/>
                <w:sz w:val="18"/>
                <w:szCs w:val="22"/>
                <w:highlight w:val="none"/>
                <w:lang w:val="en-US" w:eastAsia="zh-CN" w:bidi="zh-CN"/>
              </w:rPr>
              <w:t xml:space="preserve">0.00 </w:t>
            </w:r>
          </w:p>
        </w:tc>
        <w:tc>
          <w:tcPr>
            <w:tcW w:w="2801" w:type="dxa"/>
            <w:tcBorders>
              <w:top w:val="single" w:color="000000" w:sz="8" w:space="0"/>
              <w:left w:val="single" w:color="000000" w:sz="8" w:space="0"/>
              <w:bottom w:val="single" w:color="000000" w:sz="8" w:space="0"/>
              <w:right w:val="single" w:color="000000" w:sz="8" w:space="0"/>
            </w:tcBorders>
            <w:vAlign w:val="bottom"/>
          </w:tcPr>
          <w:p w14:paraId="68B004FC">
            <w:pPr>
              <w:keepNext w:val="0"/>
              <w:keepLines w:val="0"/>
              <w:widowControl/>
              <w:suppressLineNumbers w:val="0"/>
              <w:ind w:left="0" w:leftChars="0" w:right="0" w:rightChars="0"/>
              <w:jc w:val="right"/>
              <w:textAlignment w:val="bottom"/>
              <w:rPr>
                <w:rFonts w:hint="default" w:ascii="宋体" w:hAnsi="宋体" w:eastAsia="宋体" w:cs="宋体"/>
                <w:color w:val="auto"/>
                <w:sz w:val="18"/>
                <w:szCs w:val="22"/>
                <w:highlight w:val="none"/>
                <w:lang w:val="en-US" w:eastAsia="zh-CN" w:bidi="zh-CN"/>
              </w:rPr>
            </w:pPr>
            <w:r>
              <w:rPr>
                <w:rFonts w:hint="default" w:ascii="宋体" w:hAnsi="宋体" w:eastAsia="宋体" w:cs="宋体"/>
                <w:color w:val="auto"/>
                <w:sz w:val="18"/>
                <w:szCs w:val="22"/>
                <w:highlight w:val="none"/>
                <w:lang w:val="en-US" w:eastAsia="zh-CN" w:bidi="zh-CN"/>
              </w:rPr>
              <w:t xml:space="preserve">0.00 </w:t>
            </w:r>
          </w:p>
        </w:tc>
      </w:tr>
      <w:tr w14:paraId="04794EA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0" w:hRule="atLeast"/>
        </w:trPr>
        <w:tc>
          <w:tcPr>
            <w:tcW w:w="3578" w:type="dxa"/>
            <w:tcBorders>
              <w:top w:val="single" w:color="000000" w:sz="8" w:space="0"/>
              <w:left w:val="single" w:color="000000" w:sz="8" w:space="0"/>
              <w:bottom w:val="single" w:color="000000" w:sz="8" w:space="0"/>
              <w:right w:val="single" w:color="000000" w:sz="8" w:space="0"/>
            </w:tcBorders>
          </w:tcPr>
          <w:p w14:paraId="4ABFEA21">
            <w:pPr>
              <w:pStyle w:val="12"/>
              <w:spacing w:before="8" w:line="222" w:lineRule="exact"/>
              <w:ind w:left="232"/>
              <w:rPr>
                <w:color w:val="auto"/>
                <w:sz w:val="18"/>
                <w:highlight w:val="none"/>
              </w:rPr>
            </w:pPr>
            <w:r>
              <w:rPr>
                <w:color w:val="auto"/>
                <w:w w:val="105"/>
                <w:sz w:val="18"/>
                <w:highlight w:val="none"/>
              </w:rPr>
              <w:t>3.公务接待费</w:t>
            </w:r>
          </w:p>
        </w:tc>
        <w:tc>
          <w:tcPr>
            <w:tcW w:w="895" w:type="dxa"/>
            <w:tcBorders>
              <w:top w:val="single" w:color="000000" w:sz="8" w:space="0"/>
              <w:left w:val="single" w:color="000000" w:sz="8" w:space="0"/>
              <w:bottom w:val="single" w:color="000000" w:sz="8" w:space="0"/>
              <w:right w:val="single" w:color="000000" w:sz="8" w:space="0"/>
            </w:tcBorders>
          </w:tcPr>
          <w:p w14:paraId="4FEFD52C">
            <w:pPr>
              <w:pStyle w:val="12"/>
              <w:spacing w:before="8" w:line="222" w:lineRule="exact"/>
              <w:ind w:left="45"/>
              <w:jc w:val="center"/>
              <w:rPr>
                <w:color w:val="auto"/>
                <w:sz w:val="18"/>
                <w:highlight w:val="none"/>
              </w:rPr>
            </w:pPr>
            <w:r>
              <w:rPr>
                <w:color w:val="auto"/>
                <w:sz w:val="18"/>
                <w:highlight w:val="none"/>
              </w:rPr>
              <w:t>6</w:t>
            </w:r>
          </w:p>
        </w:tc>
        <w:tc>
          <w:tcPr>
            <w:tcW w:w="2772" w:type="dxa"/>
            <w:tcBorders>
              <w:top w:val="single" w:color="000000" w:sz="8" w:space="0"/>
              <w:left w:val="single" w:color="000000" w:sz="8" w:space="0"/>
              <w:bottom w:val="single" w:color="000000" w:sz="8" w:space="0"/>
              <w:right w:val="single" w:color="000000" w:sz="8" w:space="0"/>
            </w:tcBorders>
            <w:vAlign w:val="bottom"/>
          </w:tcPr>
          <w:p w14:paraId="6EFE2B0E">
            <w:pPr>
              <w:keepNext w:val="0"/>
              <w:keepLines w:val="0"/>
              <w:widowControl/>
              <w:suppressLineNumbers w:val="0"/>
              <w:ind w:left="0" w:leftChars="0" w:right="0" w:rightChars="0"/>
              <w:jc w:val="right"/>
              <w:textAlignment w:val="bottom"/>
              <w:rPr>
                <w:rFonts w:ascii="宋体" w:hAnsi="宋体" w:eastAsia="宋体" w:cs="宋体"/>
                <w:color w:val="auto"/>
                <w:sz w:val="18"/>
                <w:szCs w:val="22"/>
                <w:highlight w:val="none"/>
                <w:lang w:val="zh-CN" w:eastAsia="zh-CN" w:bidi="zh-CN"/>
              </w:rPr>
            </w:pPr>
            <w:r>
              <w:rPr>
                <w:rFonts w:hint="default" w:ascii="宋体" w:hAnsi="宋体" w:eastAsia="宋体" w:cs="宋体"/>
                <w:color w:val="auto"/>
                <w:sz w:val="18"/>
                <w:szCs w:val="22"/>
                <w:highlight w:val="none"/>
                <w:lang w:val="en-US" w:eastAsia="zh-CN" w:bidi="zh-CN"/>
              </w:rPr>
              <w:t xml:space="preserve">14.10 </w:t>
            </w:r>
          </w:p>
        </w:tc>
        <w:tc>
          <w:tcPr>
            <w:tcW w:w="2801" w:type="dxa"/>
            <w:tcBorders>
              <w:top w:val="single" w:color="000000" w:sz="8" w:space="0"/>
              <w:left w:val="single" w:color="000000" w:sz="8" w:space="0"/>
              <w:bottom w:val="single" w:color="000000" w:sz="8" w:space="0"/>
              <w:right w:val="single" w:color="000000" w:sz="8" w:space="0"/>
            </w:tcBorders>
            <w:vAlign w:val="bottom"/>
          </w:tcPr>
          <w:p w14:paraId="646798FE">
            <w:pPr>
              <w:keepNext w:val="0"/>
              <w:keepLines w:val="0"/>
              <w:widowControl/>
              <w:suppressLineNumbers w:val="0"/>
              <w:ind w:left="0" w:leftChars="0" w:right="0" w:rightChars="0"/>
              <w:jc w:val="right"/>
              <w:textAlignment w:val="bottom"/>
              <w:rPr>
                <w:rFonts w:hint="default" w:ascii="宋体" w:hAnsi="宋体" w:eastAsia="宋体" w:cs="宋体"/>
                <w:color w:val="auto"/>
                <w:sz w:val="18"/>
                <w:szCs w:val="22"/>
                <w:highlight w:val="none"/>
                <w:lang w:val="en-US" w:eastAsia="zh-CN" w:bidi="zh-CN"/>
              </w:rPr>
            </w:pPr>
            <w:r>
              <w:rPr>
                <w:rFonts w:hint="default" w:ascii="宋体" w:hAnsi="宋体" w:eastAsia="宋体" w:cs="宋体"/>
                <w:color w:val="auto"/>
                <w:sz w:val="18"/>
                <w:szCs w:val="22"/>
                <w:highlight w:val="none"/>
                <w:lang w:val="en-US" w:eastAsia="zh-CN" w:bidi="zh-CN"/>
              </w:rPr>
              <w:t xml:space="preserve">5.61 </w:t>
            </w:r>
          </w:p>
        </w:tc>
      </w:tr>
      <w:tr w14:paraId="34B810EE">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0" w:hRule="atLeast"/>
        </w:trPr>
        <w:tc>
          <w:tcPr>
            <w:tcW w:w="3578" w:type="dxa"/>
            <w:tcBorders>
              <w:top w:val="single" w:color="000000" w:sz="8" w:space="0"/>
              <w:left w:val="single" w:color="000000" w:sz="8" w:space="0"/>
              <w:bottom w:val="single" w:color="000000" w:sz="8" w:space="0"/>
              <w:right w:val="single" w:color="000000" w:sz="8" w:space="0"/>
            </w:tcBorders>
          </w:tcPr>
          <w:p w14:paraId="19904CBD">
            <w:pPr>
              <w:pStyle w:val="12"/>
              <w:spacing w:before="9" w:line="222" w:lineRule="exact"/>
              <w:ind w:left="419"/>
              <w:rPr>
                <w:color w:val="auto"/>
                <w:sz w:val="18"/>
                <w:highlight w:val="none"/>
              </w:rPr>
            </w:pPr>
            <w:r>
              <w:rPr>
                <w:color w:val="auto"/>
                <w:w w:val="105"/>
                <w:sz w:val="18"/>
                <w:highlight w:val="none"/>
              </w:rPr>
              <w:t>（1）国内接待费</w:t>
            </w:r>
          </w:p>
        </w:tc>
        <w:tc>
          <w:tcPr>
            <w:tcW w:w="895" w:type="dxa"/>
            <w:tcBorders>
              <w:top w:val="single" w:color="000000" w:sz="8" w:space="0"/>
              <w:left w:val="single" w:color="000000" w:sz="8" w:space="0"/>
              <w:bottom w:val="single" w:color="000000" w:sz="8" w:space="0"/>
              <w:right w:val="single" w:color="000000" w:sz="8" w:space="0"/>
            </w:tcBorders>
          </w:tcPr>
          <w:p w14:paraId="081D1877">
            <w:pPr>
              <w:pStyle w:val="12"/>
              <w:spacing w:before="9" w:line="222" w:lineRule="exact"/>
              <w:ind w:left="45"/>
              <w:jc w:val="center"/>
              <w:rPr>
                <w:color w:val="auto"/>
                <w:sz w:val="18"/>
                <w:highlight w:val="none"/>
              </w:rPr>
            </w:pPr>
            <w:r>
              <w:rPr>
                <w:color w:val="auto"/>
                <w:sz w:val="18"/>
                <w:highlight w:val="none"/>
              </w:rPr>
              <w:t>7</w:t>
            </w:r>
          </w:p>
        </w:tc>
        <w:tc>
          <w:tcPr>
            <w:tcW w:w="2772" w:type="dxa"/>
            <w:tcBorders>
              <w:top w:val="single" w:color="000000" w:sz="8" w:space="0"/>
              <w:left w:val="single" w:color="000000" w:sz="8" w:space="0"/>
              <w:bottom w:val="single" w:color="000000" w:sz="8" w:space="0"/>
              <w:right w:val="single" w:color="000000" w:sz="8" w:space="0"/>
            </w:tcBorders>
            <w:vAlign w:val="bottom"/>
          </w:tcPr>
          <w:p w14:paraId="60FAA6AE">
            <w:pPr>
              <w:keepNext w:val="0"/>
              <w:keepLines w:val="0"/>
              <w:widowControl/>
              <w:suppressLineNumbers w:val="0"/>
              <w:ind w:left="0" w:leftChars="0" w:right="0" w:rightChars="0"/>
              <w:jc w:val="right"/>
              <w:textAlignment w:val="bottom"/>
              <w:rPr>
                <w:color w:val="auto"/>
                <w:sz w:val="18"/>
                <w:highlight w:val="none"/>
              </w:rPr>
            </w:pPr>
            <w:r>
              <w:rPr>
                <w:rFonts w:hint="default" w:ascii="宋体" w:hAnsi="宋体" w:eastAsia="宋体" w:cs="宋体"/>
                <w:color w:val="auto"/>
                <w:sz w:val="18"/>
                <w:szCs w:val="22"/>
                <w:highlight w:val="none"/>
                <w:lang w:val="en-US" w:eastAsia="zh-CN" w:bidi="zh-CN"/>
              </w:rPr>
              <w:t xml:space="preserve">14.10 </w:t>
            </w:r>
          </w:p>
        </w:tc>
        <w:tc>
          <w:tcPr>
            <w:tcW w:w="2801" w:type="dxa"/>
            <w:tcBorders>
              <w:top w:val="single" w:color="000000" w:sz="8" w:space="0"/>
              <w:left w:val="single" w:color="000000" w:sz="8" w:space="0"/>
              <w:bottom w:val="single" w:color="000000" w:sz="8" w:space="0"/>
              <w:right w:val="single" w:color="000000" w:sz="8" w:space="0"/>
            </w:tcBorders>
            <w:vAlign w:val="bottom"/>
          </w:tcPr>
          <w:p w14:paraId="2FD35DC9">
            <w:pPr>
              <w:keepNext w:val="0"/>
              <w:keepLines w:val="0"/>
              <w:widowControl/>
              <w:suppressLineNumbers w:val="0"/>
              <w:ind w:left="0" w:leftChars="0" w:right="0" w:rightChars="0"/>
              <w:jc w:val="right"/>
              <w:textAlignment w:val="bottom"/>
              <w:rPr>
                <w:color w:val="auto"/>
                <w:sz w:val="18"/>
                <w:highlight w:val="none"/>
              </w:rPr>
            </w:pPr>
            <w:r>
              <w:rPr>
                <w:rFonts w:hint="default" w:ascii="宋体" w:hAnsi="宋体" w:eastAsia="宋体" w:cs="宋体"/>
                <w:color w:val="auto"/>
                <w:sz w:val="18"/>
                <w:szCs w:val="22"/>
                <w:highlight w:val="none"/>
                <w:lang w:val="en-US" w:eastAsia="zh-CN" w:bidi="zh-CN"/>
              </w:rPr>
              <w:t xml:space="preserve">5.61 </w:t>
            </w:r>
          </w:p>
        </w:tc>
      </w:tr>
      <w:tr w14:paraId="5209285D">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6DBCC83C">
            <w:pPr>
              <w:pStyle w:val="12"/>
              <w:spacing w:before="9" w:line="222" w:lineRule="exact"/>
              <w:ind w:left="890"/>
              <w:rPr>
                <w:color w:val="auto"/>
                <w:sz w:val="18"/>
                <w:highlight w:val="none"/>
              </w:rPr>
            </w:pPr>
            <w:r>
              <w:rPr>
                <w:color w:val="auto"/>
                <w:w w:val="105"/>
                <w:sz w:val="18"/>
                <w:highlight w:val="none"/>
              </w:rPr>
              <w:t>其中：外事接待费</w:t>
            </w:r>
          </w:p>
        </w:tc>
        <w:tc>
          <w:tcPr>
            <w:tcW w:w="895" w:type="dxa"/>
            <w:tcBorders>
              <w:top w:val="single" w:color="000000" w:sz="8" w:space="0"/>
              <w:left w:val="single" w:color="000000" w:sz="8" w:space="0"/>
              <w:bottom w:val="single" w:color="000000" w:sz="8" w:space="0"/>
              <w:right w:val="single" w:color="000000" w:sz="8" w:space="0"/>
            </w:tcBorders>
          </w:tcPr>
          <w:p w14:paraId="06B01E75">
            <w:pPr>
              <w:pStyle w:val="12"/>
              <w:spacing w:before="9" w:line="222" w:lineRule="exact"/>
              <w:ind w:left="45"/>
              <w:jc w:val="center"/>
              <w:rPr>
                <w:color w:val="auto"/>
                <w:sz w:val="18"/>
                <w:highlight w:val="none"/>
              </w:rPr>
            </w:pPr>
            <w:r>
              <w:rPr>
                <w:color w:val="auto"/>
                <w:sz w:val="18"/>
                <w:highlight w:val="none"/>
              </w:rPr>
              <w:t>8</w:t>
            </w:r>
          </w:p>
        </w:tc>
        <w:tc>
          <w:tcPr>
            <w:tcW w:w="2772" w:type="dxa"/>
            <w:tcBorders>
              <w:top w:val="single" w:color="000000" w:sz="8" w:space="0"/>
              <w:left w:val="single" w:color="000000" w:sz="8" w:space="0"/>
              <w:bottom w:val="single" w:color="000000" w:sz="8" w:space="0"/>
              <w:right w:val="single" w:color="000000" w:sz="8" w:space="0"/>
            </w:tcBorders>
          </w:tcPr>
          <w:p w14:paraId="447A635A">
            <w:pPr>
              <w:pStyle w:val="12"/>
              <w:rPr>
                <w:rFonts w:ascii="Times New Roman"/>
                <w:color w:val="auto"/>
                <w:sz w:val="18"/>
                <w:highlight w:val="none"/>
              </w:rPr>
            </w:pPr>
          </w:p>
        </w:tc>
        <w:tc>
          <w:tcPr>
            <w:tcW w:w="2801" w:type="dxa"/>
            <w:tcBorders>
              <w:top w:val="single" w:color="000000" w:sz="8" w:space="0"/>
              <w:left w:val="single" w:color="000000" w:sz="8" w:space="0"/>
              <w:bottom w:val="single" w:color="000000" w:sz="8" w:space="0"/>
              <w:right w:val="single" w:color="000000" w:sz="8" w:space="0"/>
            </w:tcBorders>
          </w:tcPr>
          <w:p w14:paraId="7A8B8113">
            <w:pPr>
              <w:pStyle w:val="12"/>
              <w:rPr>
                <w:rFonts w:ascii="Times New Roman"/>
                <w:color w:val="auto"/>
                <w:sz w:val="18"/>
                <w:highlight w:val="none"/>
              </w:rPr>
            </w:pPr>
          </w:p>
        </w:tc>
      </w:tr>
      <w:tr w14:paraId="5E044C94">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3799E7EB">
            <w:pPr>
              <w:pStyle w:val="12"/>
              <w:spacing w:before="9" w:line="222" w:lineRule="exact"/>
              <w:ind w:left="419"/>
              <w:rPr>
                <w:color w:val="auto"/>
                <w:sz w:val="18"/>
                <w:highlight w:val="none"/>
              </w:rPr>
            </w:pPr>
            <w:r>
              <w:rPr>
                <w:color w:val="auto"/>
                <w:w w:val="105"/>
                <w:sz w:val="18"/>
                <w:highlight w:val="none"/>
              </w:rPr>
              <w:t>（2）国（境）外接待费</w:t>
            </w:r>
          </w:p>
        </w:tc>
        <w:tc>
          <w:tcPr>
            <w:tcW w:w="895" w:type="dxa"/>
            <w:tcBorders>
              <w:top w:val="single" w:color="000000" w:sz="8" w:space="0"/>
              <w:left w:val="single" w:color="000000" w:sz="8" w:space="0"/>
              <w:bottom w:val="single" w:color="000000" w:sz="8" w:space="0"/>
              <w:right w:val="single" w:color="000000" w:sz="8" w:space="0"/>
            </w:tcBorders>
          </w:tcPr>
          <w:p w14:paraId="069BE6E2">
            <w:pPr>
              <w:pStyle w:val="12"/>
              <w:spacing w:before="9" w:line="222" w:lineRule="exact"/>
              <w:ind w:left="45"/>
              <w:jc w:val="center"/>
              <w:rPr>
                <w:color w:val="auto"/>
                <w:sz w:val="18"/>
                <w:highlight w:val="none"/>
              </w:rPr>
            </w:pPr>
            <w:r>
              <w:rPr>
                <w:color w:val="auto"/>
                <w:sz w:val="18"/>
                <w:highlight w:val="none"/>
              </w:rPr>
              <w:t>9</w:t>
            </w:r>
          </w:p>
        </w:tc>
        <w:tc>
          <w:tcPr>
            <w:tcW w:w="2772" w:type="dxa"/>
            <w:tcBorders>
              <w:top w:val="single" w:color="000000" w:sz="8" w:space="0"/>
              <w:left w:val="single" w:color="000000" w:sz="8" w:space="0"/>
              <w:bottom w:val="single" w:color="000000" w:sz="8" w:space="0"/>
              <w:right w:val="single" w:color="000000" w:sz="8" w:space="0"/>
            </w:tcBorders>
          </w:tcPr>
          <w:p w14:paraId="52082181">
            <w:pPr>
              <w:pStyle w:val="12"/>
              <w:rPr>
                <w:rFonts w:ascii="Times New Roman"/>
                <w:color w:val="auto"/>
                <w:sz w:val="18"/>
                <w:highlight w:val="none"/>
              </w:rPr>
            </w:pPr>
          </w:p>
        </w:tc>
        <w:tc>
          <w:tcPr>
            <w:tcW w:w="2801" w:type="dxa"/>
            <w:tcBorders>
              <w:top w:val="single" w:color="000000" w:sz="8" w:space="0"/>
              <w:left w:val="single" w:color="000000" w:sz="8" w:space="0"/>
              <w:bottom w:val="single" w:color="000000" w:sz="8" w:space="0"/>
              <w:right w:val="single" w:color="000000" w:sz="8" w:space="0"/>
            </w:tcBorders>
          </w:tcPr>
          <w:p w14:paraId="2749DBCF">
            <w:pPr>
              <w:pStyle w:val="12"/>
              <w:rPr>
                <w:rFonts w:ascii="Times New Roman"/>
                <w:color w:val="auto"/>
                <w:sz w:val="18"/>
                <w:highlight w:val="none"/>
              </w:rPr>
            </w:pPr>
          </w:p>
        </w:tc>
      </w:tr>
      <w:tr w14:paraId="78369275">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0510CBBB">
            <w:pPr>
              <w:pStyle w:val="12"/>
              <w:spacing w:before="9" w:line="221" w:lineRule="exact"/>
              <w:ind w:left="45"/>
              <w:rPr>
                <w:color w:val="auto"/>
                <w:sz w:val="18"/>
                <w:highlight w:val="none"/>
              </w:rPr>
            </w:pPr>
            <w:r>
              <w:rPr>
                <w:color w:val="auto"/>
                <w:w w:val="105"/>
                <w:sz w:val="18"/>
                <w:highlight w:val="none"/>
              </w:rPr>
              <w:t>二、相关统计数</w:t>
            </w:r>
          </w:p>
        </w:tc>
        <w:tc>
          <w:tcPr>
            <w:tcW w:w="895" w:type="dxa"/>
            <w:tcBorders>
              <w:top w:val="single" w:color="000000" w:sz="8" w:space="0"/>
              <w:left w:val="single" w:color="000000" w:sz="8" w:space="0"/>
              <w:bottom w:val="single" w:color="000000" w:sz="8" w:space="0"/>
              <w:right w:val="single" w:color="000000" w:sz="8" w:space="0"/>
            </w:tcBorders>
          </w:tcPr>
          <w:p w14:paraId="665B30B7">
            <w:pPr>
              <w:pStyle w:val="12"/>
              <w:spacing w:before="9" w:line="221" w:lineRule="exact"/>
              <w:ind w:left="250" w:right="204"/>
              <w:jc w:val="center"/>
              <w:rPr>
                <w:color w:val="auto"/>
                <w:sz w:val="18"/>
                <w:highlight w:val="none"/>
              </w:rPr>
            </w:pPr>
            <w:r>
              <w:rPr>
                <w:color w:val="auto"/>
                <w:w w:val="105"/>
                <w:sz w:val="18"/>
                <w:highlight w:val="none"/>
              </w:rPr>
              <w:t>10</w:t>
            </w:r>
          </w:p>
        </w:tc>
        <w:tc>
          <w:tcPr>
            <w:tcW w:w="2772" w:type="dxa"/>
            <w:tcBorders>
              <w:top w:val="single" w:color="000000" w:sz="8" w:space="0"/>
              <w:left w:val="single" w:color="000000" w:sz="8" w:space="0"/>
              <w:bottom w:val="single" w:color="000000" w:sz="8" w:space="0"/>
              <w:right w:val="single" w:color="000000" w:sz="8" w:space="0"/>
            </w:tcBorders>
          </w:tcPr>
          <w:p w14:paraId="535B79F8">
            <w:pPr>
              <w:pStyle w:val="12"/>
              <w:spacing w:before="9" w:line="221"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tcPr>
          <w:p w14:paraId="5BA1E497">
            <w:pPr>
              <w:pStyle w:val="12"/>
              <w:spacing w:before="9" w:line="221" w:lineRule="exact"/>
              <w:ind w:left="50"/>
              <w:jc w:val="center"/>
              <w:rPr>
                <w:color w:val="auto"/>
                <w:sz w:val="18"/>
                <w:highlight w:val="none"/>
              </w:rPr>
            </w:pPr>
            <w:r>
              <w:rPr>
                <w:color w:val="auto"/>
                <w:sz w:val="18"/>
                <w:highlight w:val="none"/>
              </w:rPr>
              <w:t>-</w:t>
            </w:r>
          </w:p>
        </w:tc>
      </w:tr>
      <w:tr w14:paraId="6FA22045">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0" w:hRule="atLeast"/>
        </w:trPr>
        <w:tc>
          <w:tcPr>
            <w:tcW w:w="3578" w:type="dxa"/>
            <w:tcBorders>
              <w:top w:val="single" w:color="000000" w:sz="8" w:space="0"/>
              <w:left w:val="single" w:color="000000" w:sz="8" w:space="0"/>
              <w:bottom w:val="single" w:color="000000" w:sz="8" w:space="0"/>
              <w:right w:val="single" w:color="000000" w:sz="8" w:space="0"/>
            </w:tcBorders>
          </w:tcPr>
          <w:p w14:paraId="272071CA">
            <w:pPr>
              <w:pStyle w:val="12"/>
              <w:spacing w:before="10" w:line="221" w:lineRule="exact"/>
              <w:ind w:left="232"/>
              <w:rPr>
                <w:color w:val="auto"/>
                <w:sz w:val="18"/>
                <w:highlight w:val="none"/>
              </w:rPr>
            </w:pPr>
            <w:r>
              <w:rPr>
                <w:color w:val="auto"/>
                <w:w w:val="105"/>
                <w:sz w:val="18"/>
                <w:highlight w:val="none"/>
              </w:rPr>
              <w:t>1.因公出国（境）团组数（个）</w:t>
            </w:r>
          </w:p>
        </w:tc>
        <w:tc>
          <w:tcPr>
            <w:tcW w:w="895" w:type="dxa"/>
            <w:tcBorders>
              <w:top w:val="single" w:color="000000" w:sz="8" w:space="0"/>
              <w:left w:val="single" w:color="000000" w:sz="8" w:space="0"/>
              <w:bottom w:val="single" w:color="000000" w:sz="8" w:space="0"/>
              <w:right w:val="single" w:color="000000" w:sz="8" w:space="0"/>
            </w:tcBorders>
          </w:tcPr>
          <w:p w14:paraId="121B1F6F">
            <w:pPr>
              <w:pStyle w:val="12"/>
              <w:spacing w:before="10" w:line="221" w:lineRule="exact"/>
              <w:ind w:left="250" w:right="204"/>
              <w:jc w:val="center"/>
              <w:rPr>
                <w:color w:val="auto"/>
                <w:sz w:val="18"/>
                <w:highlight w:val="none"/>
              </w:rPr>
            </w:pPr>
            <w:r>
              <w:rPr>
                <w:color w:val="auto"/>
                <w:w w:val="105"/>
                <w:sz w:val="18"/>
                <w:highlight w:val="none"/>
              </w:rPr>
              <w:t>11</w:t>
            </w:r>
          </w:p>
        </w:tc>
        <w:tc>
          <w:tcPr>
            <w:tcW w:w="2772" w:type="dxa"/>
            <w:tcBorders>
              <w:top w:val="single" w:color="000000" w:sz="8" w:space="0"/>
              <w:left w:val="single" w:color="000000" w:sz="8" w:space="0"/>
              <w:bottom w:val="single" w:color="000000" w:sz="8" w:space="0"/>
              <w:right w:val="single" w:color="000000" w:sz="8" w:space="0"/>
            </w:tcBorders>
          </w:tcPr>
          <w:p w14:paraId="5EC292F1">
            <w:pPr>
              <w:pStyle w:val="12"/>
              <w:spacing w:before="10" w:line="221"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tcPr>
          <w:p w14:paraId="4315B2F9">
            <w:pPr>
              <w:pStyle w:val="12"/>
              <w:rPr>
                <w:rFonts w:ascii="Times New Roman"/>
                <w:color w:val="auto"/>
                <w:sz w:val="18"/>
                <w:highlight w:val="none"/>
              </w:rPr>
            </w:pPr>
          </w:p>
        </w:tc>
      </w:tr>
      <w:tr w14:paraId="603EFE78">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1962C727">
            <w:pPr>
              <w:pStyle w:val="12"/>
              <w:spacing w:before="10" w:line="221" w:lineRule="exact"/>
              <w:ind w:left="232"/>
              <w:rPr>
                <w:color w:val="auto"/>
                <w:sz w:val="18"/>
                <w:highlight w:val="none"/>
              </w:rPr>
            </w:pPr>
            <w:r>
              <w:rPr>
                <w:color w:val="auto"/>
                <w:w w:val="105"/>
                <w:sz w:val="18"/>
                <w:highlight w:val="none"/>
              </w:rPr>
              <w:t>2.因公出国（境）人次数（人）</w:t>
            </w:r>
          </w:p>
        </w:tc>
        <w:tc>
          <w:tcPr>
            <w:tcW w:w="895" w:type="dxa"/>
            <w:tcBorders>
              <w:top w:val="single" w:color="000000" w:sz="8" w:space="0"/>
              <w:left w:val="single" w:color="000000" w:sz="8" w:space="0"/>
              <w:bottom w:val="single" w:color="000000" w:sz="8" w:space="0"/>
              <w:right w:val="single" w:color="000000" w:sz="8" w:space="0"/>
            </w:tcBorders>
          </w:tcPr>
          <w:p w14:paraId="48C155B0">
            <w:pPr>
              <w:pStyle w:val="12"/>
              <w:spacing w:before="10" w:line="221" w:lineRule="exact"/>
              <w:ind w:left="250" w:right="204"/>
              <w:jc w:val="center"/>
              <w:rPr>
                <w:color w:val="auto"/>
                <w:sz w:val="18"/>
                <w:highlight w:val="none"/>
              </w:rPr>
            </w:pPr>
            <w:r>
              <w:rPr>
                <w:color w:val="auto"/>
                <w:w w:val="105"/>
                <w:sz w:val="18"/>
                <w:highlight w:val="none"/>
              </w:rPr>
              <w:t>12</w:t>
            </w:r>
          </w:p>
        </w:tc>
        <w:tc>
          <w:tcPr>
            <w:tcW w:w="2772" w:type="dxa"/>
            <w:tcBorders>
              <w:top w:val="single" w:color="000000" w:sz="8" w:space="0"/>
              <w:left w:val="single" w:color="000000" w:sz="8" w:space="0"/>
              <w:bottom w:val="single" w:color="000000" w:sz="8" w:space="0"/>
              <w:right w:val="single" w:color="000000" w:sz="8" w:space="0"/>
            </w:tcBorders>
          </w:tcPr>
          <w:p w14:paraId="02E57E11">
            <w:pPr>
              <w:pStyle w:val="12"/>
              <w:spacing w:before="10" w:line="221"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tcPr>
          <w:p w14:paraId="2920E2B0">
            <w:pPr>
              <w:pStyle w:val="12"/>
              <w:rPr>
                <w:rFonts w:ascii="Times New Roman"/>
                <w:color w:val="auto"/>
                <w:sz w:val="18"/>
                <w:highlight w:val="none"/>
              </w:rPr>
            </w:pPr>
          </w:p>
        </w:tc>
      </w:tr>
      <w:tr w14:paraId="3A26216E">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7FDB25B7">
            <w:pPr>
              <w:pStyle w:val="12"/>
              <w:spacing w:before="10" w:line="221" w:lineRule="exact"/>
              <w:ind w:left="232"/>
              <w:rPr>
                <w:color w:val="auto"/>
                <w:sz w:val="18"/>
                <w:highlight w:val="none"/>
              </w:rPr>
            </w:pPr>
            <w:r>
              <w:rPr>
                <w:color w:val="auto"/>
                <w:w w:val="105"/>
                <w:sz w:val="18"/>
                <w:highlight w:val="none"/>
              </w:rPr>
              <w:t>3.公务用车购置数（辆）</w:t>
            </w:r>
          </w:p>
        </w:tc>
        <w:tc>
          <w:tcPr>
            <w:tcW w:w="895" w:type="dxa"/>
            <w:tcBorders>
              <w:top w:val="single" w:color="000000" w:sz="8" w:space="0"/>
              <w:left w:val="single" w:color="000000" w:sz="8" w:space="0"/>
              <w:bottom w:val="single" w:color="000000" w:sz="8" w:space="0"/>
              <w:right w:val="single" w:color="000000" w:sz="8" w:space="0"/>
            </w:tcBorders>
          </w:tcPr>
          <w:p w14:paraId="43357CA8">
            <w:pPr>
              <w:pStyle w:val="12"/>
              <w:spacing w:before="10" w:line="221" w:lineRule="exact"/>
              <w:ind w:left="250" w:right="204"/>
              <w:jc w:val="center"/>
              <w:rPr>
                <w:color w:val="auto"/>
                <w:sz w:val="18"/>
                <w:highlight w:val="none"/>
              </w:rPr>
            </w:pPr>
            <w:r>
              <w:rPr>
                <w:color w:val="auto"/>
                <w:w w:val="105"/>
                <w:sz w:val="18"/>
                <w:highlight w:val="none"/>
              </w:rPr>
              <w:t>13</w:t>
            </w:r>
          </w:p>
        </w:tc>
        <w:tc>
          <w:tcPr>
            <w:tcW w:w="2772" w:type="dxa"/>
            <w:tcBorders>
              <w:top w:val="single" w:color="000000" w:sz="8" w:space="0"/>
              <w:left w:val="single" w:color="000000" w:sz="8" w:space="0"/>
              <w:bottom w:val="single" w:color="000000" w:sz="8" w:space="0"/>
              <w:right w:val="single" w:color="000000" w:sz="8" w:space="0"/>
            </w:tcBorders>
          </w:tcPr>
          <w:p w14:paraId="579A4AEE">
            <w:pPr>
              <w:pStyle w:val="12"/>
              <w:spacing w:before="10" w:line="221"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tcPr>
          <w:p w14:paraId="6911D5CA">
            <w:pPr>
              <w:pStyle w:val="12"/>
              <w:rPr>
                <w:rFonts w:ascii="Times New Roman"/>
                <w:color w:val="auto"/>
                <w:sz w:val="18"/>
                <w:highlight w:val="none"/>
              </w:rPr>
            </w:pPr>
          </w:p>
        </w:tc>
      </w:tr>
      <w:tr w14:paraId="46A053E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3AAC7E10">
            <w:pPr>
              <w:pStyle w:val="12"/>
              <w:spacing w:before="10" w:line="221" w:lineRule="exact"/>
              <w:ind w:left="232"/>
              <w:rPr>
                <w:color w:val="auto"/>
                <w:sz w:val="18"/>
                <w:highlight w:val="none"/>
              </w:rPr>
            </w:pPr>
            <w:r>
              <w:rPr>
                <w:color w:val="auto"/>
                <w:w w:val="105"/>
                <w:sz w:val="18"/>
                <w:highlight w:val="none"/>
              </w:rPr>
              <w:t>4.公务用车保有量（辆）</w:t>
            </w:r>
          </w:p>
        </w:tc>
        <w:tc>
          <w:tcPr>
            <w:tcW w:w="895" w:type="dxa"/>
            <w:tcBorders>
              <w:top w:val="single" w:color="000000" w:sz="8" w:space="0"/>
              <w:left w:val="single" w:color="000000" w:sz="8" w:space="0"/>
              <w:bottom w:val="single" w:color="000000" w:sz="8" w:space="0"/>
              <w:right w:val="single" w:color="000000" w:sz="8" w:space="0"/>
            </w:tcBorders>
          </w:tcPr>
          <w:p w14:paraId="3FC89852">
            <w:pPr>
              <w:pStyle w:val="12"/>
              <w:spacing w:before="10" w:line="221" w:lineRule="exact"/>
              <w:ind w:left="250" w:right="204"/>
              <w:jc w:val="center"/>
              <w:rPr>
                <w:color w:val="auto"/>
                <w:sz w:val="18"/>
                <w:highlight w:val="none"/>
              </w:rPr>
            </w:pPr>
            <w:r>
              <w:rPr>
                <w:color w:val="auto"/>
                <w:w w:val="105"/>
                <w:sz w:val="18"/>
                <w:highlight w:val="none"/>
              </w:rPr>
              <w:t>14</w:t>
            </w:r>
          </w:p>
        </w:tc>
        <w:tc>
          <w:tcPr>
            <w:tcW w:w="2772" w:type="dxa"/>
            <w:tcBorders>
              <w:top w:val="single" w:color="000000" w:sz="8" w:space="0"/>
              <w:left w:val="single" w:color="000000" w:sz="8" w:space="0"/>
              <w:bottom w:val="single" w:color="000000" w:sz="8" w:space="0"/>
              <w:right w:val="single" w:color="000000" w:sz="8" w:space="0"/>
            </w:tcBorders>
          </w:tcPr>
          <w:p w14:paraId="1C0CAD00">
            <w:pPr>
              <w:pStyle w:val="12"/>
              <w:spacing w:before="10" w:line="221"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tcPr>
          <w:p w14:paraId="0FCF9F0C">
            <w:pPr>
              <w:pStyle w:val="12"/>
              <w:rPr>
                <w:rFonts w:ascii="Times New Roman"/>
                <w:color w:val="auto"/>
                <w:sz w:val="18"/>
                <w:highlight w:val="none"/>
              </w:rPr>
            </w:pPr>
          </w:p>
        </w:tc>
      </w:tr>
      <w:tr w14:paraId="1D7F7E0C">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2F553920">
            <w:pPr>
              <w:pStyle w:val="12"/>
              <w:spacing w:before="8" w:line="223" w:lineRule="exact"/>
              <w:ind w:left="232"/>
              <w:rPr>
                <w:color w:val="auto"/>
                <w:sz w:val="18"/>
                <w:highlight w:val="none"/>
              </w:rPr>
            </w:pPr>
            <w:r>
              <w:rPr>
                <w:color w:val="auto"/>
                <w:w w:val="105"/>
                <w:sz w:val="18"/>
                <w:highlight w:val="none"/>
              </w:rPr>
              <w:t>5.国内公务接待批次（个）</w:t>
            </w:r>
          </w:p>
        </w:tc>
        <w:tc>
          <w:tcPr>
            <w:tcW w:w="895" w:type="dxa"/>
            <w:tcBorders>
              <w:top w:val="single" w:color="000000" w:sz="8" w:space="0"/>
              <w:left w:val="single" w:color="000000" w:sz="8" w:space="0"/>
              <w:bottom w:val="single" w:color="000000" w:sz="8" w:space="0"/>
              <w:right w:val="single" w:color="000000" w:sz="8" w:space="0"/>
            </w:tcBorders>
          </w:tcPr>
          <w:p w14:paraId="014AB1A5">
            <w:pPr>
              <w:pStyle w:val="12"/>
              <w:spacing w:before="8" w:line="223" w:lineRule="exact"/>
              <w:ind w:left="250" w:right="204"/>
              <w:jc w:val="center"/>
              <w:rPr>
                <w:color w:val="auto"/>
                <w:sz w:val="18"/>
                <w:highlight w:val="none"/>
              </w:rPr>
            </w:pPr>
            <w:r>
              <w:rPr>
                <w:color w:val="auto"/>
                <w:w w:val="105"/>
                <w:sz w:val="18"/>
                <w:highlight w:val="none"/>
              </w:rPr>
              <w:t>15</w:t>
            </w:r>
          </w:p>
        </w:tc>
        <w:tc>
          <w:tcPr>
            <w:tcW w:w="2772" w:type="dxa"/>
            <w:tcBorders>
              <w:top w:val="single" w:color="000000" w:sz="8" w:space="0"/>
              <w:left w:val="single" w:color="000000" w:sz="8" w:space="0"/>
              <w:bottom w:val="single" w:color="000000" w:sz="8" w:space="0"/>
              <w:right w:val="single" w:color="000000" w:sz="8" w:space="0"/>
            </w:tcBorders>
          </w:tcPr>
          <w:p w14:paraId="7245A988">
            <w:pPr>
              <w:pStyle w:val="12"/>
              <w:spacing w:before="8" w:line="223"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vAlign w:val="center"/>
          </w:tcPr>
          <w:p w14:paraId="033BA367">
            <w:pPr>
              <w:keepNext w:val="0"/>
              <w:keepLines w:val="0"/>
              <w:widowControl/>
              <w:suppressLineNumbers w:val="0"/>
              <w:ind w:left="0" w:leftChars="0" w:right="0" w:rightChars="0"/>
              <w:jc w:val="right"/>
              <w:textAlignment w:val="center"/>
              <w:rPr>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69</w:t>
            </w:r>
          </w:p>
        </w:tc>
      </w:tr>
      <w:tr w14:paraId="048FA6F2">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0" w:hRule="atLeast"/>
        </w:trPr>
        <w:tc>
          <w:tcPr>
            <w:tcW w:w="3578" w:type="dxa"/>
            <w:tcBorders>
              <w:top w:val="single" w:color="000000" w:sz="8" w:space="0"/>
              <w:left w:val="single" w:color="000000" w:sz="8" w:space="0"/>
              <w:bottom w:val="single" w:color="000000" w:sz="8" w:space="0"/>
              <w:right w:val="single" w:color="000000" w:sz="8" w:space="0"/>
            </w:tcBorders>
          </w:tcPr>
          <w:p w14:paraId="0729B57F">
            <w:pPr>
              <w:pStyle w:val="12"/>
              <w:spacing w:before="8" w:line="223" w:lineRule="exact"/>
              <w:ind w:left="419"/>
              <w:rPr>
                <w:color w:val="auto"/>
                <w:sz w:val="18"/>
                <w:highlight w:val="none"/>
              </w:rPr>
            </w:pPr>
            <w:r>
              <w:rPr>
                <w:color w:val="auto"/>
                <w:w w:val="105"/>
                <w:sz w:val="18"/>
                <w:highlight w:val="none"/>
              </w:rPr>
              <w:t>其中：外事接待批次（个）</w:t>
            </w:r>
          </w:p>
        </w:tc>
        <w:tc>
          <w:tcPr>
            <w:tcW w:w="895" w:type="dxa"/>
            <w:tcBorders>
              <w:top w:val="single" w:color="000000" w:sz="8" w:space="0"/>
              <w:left w:val="single" w:color="000000" w:sz="8" w:space="0"/>
              <w:bottom w:val="single" w:color="000000" w:sz="8" w:space="0"/>
              <w:right w:val="single" w:color="000000" w:sz="8" w:space="0"/>
            </w:tcBorders>
          </w:tcPr>
          <w:p w14:paraId="6C1D6557">
            <w:pPr>
              <w:pStyle w:val="12"/>
              <w:spacing w:before="8" w:line="223" w:lineRule="exact"/>
              <w:ind w:left="250" w:right="204"/>
              <w:jc w:val="center"/>
              <w:rPr>
                <w:color w:val="auto"/>
                <w:sz w:val="18"/>
                <w:highlight w:val="none"/>
              </w:rPr>
            </w:pPr>
            <w:r>
              <w:rPr>
                <w:color w:val="auto"/>
                <w:w w:val="105"/>
                <w:sz w:val="18"/>
                <w:highlight w:val="none"/>
              </w:rPr>
              <w:t>16</w:t>
            </w:r>
          </w:p>
        </w:tc>
        <w:tc>
          <w:tcPr>
            <w:tcW w:w="2772" w:type="dxa"/>
            <w:tcBorders>
              <w:top w:val="single" w:color="000000" w:sz="8" w:space="0"/>
              <w:left w:val="single" w:color="000000" w:sz="8" w:space="0"/>
              <w:bottom w:val="single" w:color="000000" w:sz="8" w:space="0"/>
              <w:right w:val="single" w:color="000000" w:sz="8" w:space="0"/>
            </w:tcBorders>
          </w:tcPr>
          <w:p w14:paraId="55973AFA">
            <w:pPr>
              <w:pStyle w:val="12"/>
              <w:spacing w:before="8" w:line="223"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vAlign w:val="center"/>
          </w:tcPr>
          <w:p w14:paraId="6ACFC33B">
            <w:pPr>
              <w:keepNext w:val="0"/>
              <w:keepLines w:val="0"/>
              <w:widowControl/>
              <w:suppressLineNumbers w:val="0"/>
              <w:ind w:left="0" w:leftChars="0" w:right="0" w:rightChars="0"/>
              <w:jc w:val="right"/>
              <w:textAlignment w:val="center"/>
              <w:rPr>
                <w:rFonts w:ascii="Times New Roman"/>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0</w:t>
            </w:r>
          </w:p>
        </w:tc>
      </w:tr>
      <w:tr w14:paraId="49706153">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19F4DD2C">
            <w:pPr>
              <w:pStyle w:val="12"/>
              <w:spacing w:before="8" w:line="222" w:lineRule="exact"/>
              <w:ind w:left="232"/>
              <w:rPr>
                <w:color w:val="auto"/>
                <w:sz w:val="18"/>
                <w:highlight w:val="none"/>
              </w:rPr>
            </w:pPr>
            <w:r>
              <w:rPr>
                <w:color w:val="auto"/>
                <w:w w:val="105"/>
                <w:sz w:val="18"/>
                <w:highlight w:val="none"/>
              </w:rPr>
              <w:t>6.国内公务接待人次（人）</w:t>
            </w:r>
          </w:p>
        </w:tc>
        <w:tc>
          <w:tcPr>
            <w:tcW w:w="895" w:type="dxa"/>
            <w:tcBorders>
              <w:top w:val="single" w:color="000000" w:sz="8" w:space="0"/>
              <w:left w:val="single" w:color="000000" w:sz="8" w:space="0"/>
              <w:bottom w:val="single" w:color="000000" w:sz="8" w:space="0"/>
              <w:right w:val="single" w:color="000000" w:sz="8" w:space="0"/>
            </w:tcBorders>
          </w:tcPr>
          <w:p w14:paraId="02C1E4A9">
            <w:pPr>
              <w:pStyle w:val="12"/>
              <w:spacing w:before="8" w:line="222" w:lineRule="exact"/>
              <w:ind w:left="250" w:right="204"/>
              <w:jc w:val="center"/>
              <w:rPr>
                <w:color w:val="auto"/>
                <w:sz w:val="18"/>
                <w:highlight w:val="none"/>
              </w:rPr>
            </w:pPr>
            <w:r>
              <w:rPr>
                <w:color w:val="auto"/>
                <w:w w:val="105"/>
                <w:sz w:val="18"/>
                <w:highlight w:val="none"/>
              </w:rPr>
              <w:t>17</w:t>
            </w:r>
          </w:p>
        </w:tc>
        <w:tc>
          <w:tcPr>
            <w:tcW w:w="2772" w:type="dxa"/>
            <w:tcBorders>
              <w:top w:val="single" w:color="000000" w:sz="8" w:space="0"/>
              <w:left w:val="single" w:color="000000" w:sz="8" w:space="0"/>
              <w:bottom w:val="single" w:color="000000" w:sz="8" w:space="0"/>
              <w:right w:val="single" w:color="000000" w:sz="8" w:space="0"/>
            </w:tcBorders>
          </w:tcPr>
          <w:p w14:paraId="41F8E252">
            <w:pPr>
              <w:pStyle w:val="12"/>
              <w:spacing w:before="8" w:line="222"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vAlign w:val="center"/>
          </w:tcPr>
          <w:p w14:paraId="2B7A5AB3">
            <w:pPr>
              <w:keepNext w:val="0"/>
              <w:keepLines w:val="0"/>
              <w:widowControl/>
              <w:suppressLineNumbers w:val="0"/>
              <w:ind w:left="0" w:leftChars="0" w:right="0" w:rightChars="0"/>
              <w:jc w:val="right"/>
              <w:textAlignment w:val="center"/>
              <w:rPr>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354</w:t>
            </w:r>
          </w:p>
        </w:tc>
      </w:tr>
      <w:tr w14:paraId="1B40DAEA">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73447D0A">
            <w:pPr>
              <w:pStyle w:val="12"/>
              <w:spacing w:before="8" w:line="222" w:lineRule="exact"/>
              <w:ind w:left="419"/>
              <w:rPr>
                <w:color w:val="auto"/>
                <w:sz w:val="18"/>
                <w:highlight w:val="none"/>
              </w:rPr>
            </w:pPr>
            <w:r>
              <w:rPr>
                <w:color w:val="auto"/>
                <w:w w:val="105"/>
                <w:sz w:val="18"/>
                <w:highlight w:val="none"/>
              </w:rPr>
              <w:t>其中：外事接待人次（人）</w:t>
            </w:r>
          </w:p>
        </w:tc>
        <w:tc>
          <w:tcPr>
            <w:tcW w:w="895" w:type="dxa"/>
            <w:tcBorders>
              <w:top w:val="single" w:color="000000" w:sz="8" w:space="0"/>
              <w:left w:val="single" w:color="000000" w:sz="8" w:space="0"/>
              <w:bottom w:val="single" w:color="000000" w:sz="8" w:space="0"/>
              <w:right w:val="single" w:color="000000" w:sz="8" w:space="0"/>
            </w:tcBorders>
          </w:tcPr>
          <w:p w14:paraId="2924E52C">
            <w:pPr>
              <w:pStyle w:val="12"/>
              <w:spacing w:before="8" w:line="222" w:lineRule="exact"/>
              <w:ind w:left="250" w:right="204"/>
              <w:jc w:val="center"/>
              <w:rPr>
                <w:color w:val="auto"/>
                <w:sz w:val="18"/>
                <w:highlight w:val="none"/>
              </w:rPr>
            </w:pPr>
            <w:r>
              <w:rPr>
                <w:color w:val="auto"/>
                <w:w w:val="105"/>
                <w:sz w:val="18"/>
                <w:highlight w:val="none"/>
              </w:rPr>
              <w:t>18</w:t>
            </w:r>
          </w:p>
        </w:tc>
        <w:tc>
          <w:tcPr>
            <w:tcW w:w="2772" w:type="dxa"/>
            <w:tcBorders>
              <w:top w:val="single" w:color="000000" w:sz="8" w:space="0"/>
              <w:left w:val="single" w:color="000000" w:sz="8" w:space="0"/>
              <w:bottom w:val="single" w:color="000000" w:sz="8" w:space="0"/>
              <w:right w:val="single" w:color="000000" w:sz="8" w:space="0"/>
            </w:tcBorders>
          </w:tcPr>
          <w:p w14:paraId="4E96AAA4">
            <w:pPr>
              <w:pStyle w:val="12"/>
              <w:spacing w:before="8" w:line="222"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tcPr>
          <w:p w14:paraId="7337A4DE">
            <w:pPr>
              <w:pStyle w:val="12"/>
              <w:rPr>
                <w:rFonts w:ascii="Times New Roman"/>
                <w:color w:val="auto"/>
                <w:sz w:val="18"/>
                <w:highlight w:val="none"/>
              </w:rPr>
            </w:pPr>
          </w:p>
        </w:tc>
      </w:tr>
      <w:tr w14:paraId="2E1F2FD0">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0F62DF06">
            <w:pPr>
              <w:pStyle w:val="12"/>
              <w:spacing w:before="9" w:line="222" w:lineRule="exact"/>
              <w:ind w:right="543"/>
              <w:jc w:val="right"/>
              <w:rPr>
                <w:color w:val="auto"/>
                <w:sz w:val="18"/>
                <w:highlight w:val="none"/>
              </w:rPr>
            </w:pPr>
            <w:r>
              <w:rPr>
                <w:color w:val="auto"/>
                <w:sz w:val="18"/>
                <w:highlight w:val="none"/>
              </w:rPr>
              <w:t>7.国（境）外公务接待批次（个）</w:t>
            </w:r>
          </w:p>
        </w:tc>
        <w:tc>
          <w:tcPr>
            <w:tcW w:w="895" w:type="dxa"/>
            <w:tcBorders>
              <w:top w:val="single" w:color="000000" w:sz="8" w:space="0"/>
              <w:left w:val="single" w:color="000000" w:sz="8" w:space="0"/>
              <w:bottom w:val="single" w:color="000000" w:sz="8" w:space="0"/>
              <w:right w:val="single" w:color="000000" w:sz="8" w:space="0"/>
            </w:tcBorders>
          </w:tcPr>
          <w:p w14:paraId="5DBB594C">
            <w:pPr>
              <w:pStyle w:val="12"/>
              <w:spacing w:before="9" w:line="222" w:lineRule="exact"/>
              <w:ind w:left="250" w:right="204"/>
              <w:jc w:val="center"/>
              <w:rPr>
                <w:color w:val="auto"/>
                <w:sz w:val="18"/>
                <w:highlight w:val="none"/>
              </w:rPr>
            </w:pPr>
            <w:r>
              <w:rPr>
                <w:color w:val="auto"/>
                <w:w w:val="105"/>
                <w:sz w:val="18"/>
                <w:highlight w:val="none"/>
              </w:rPr>
              <w:t>19</w:t>
            </w:r>
          </w:p>
        </w:tc>
        <w:tc>
          <w:tcPr>
            <w:tcW w:w="2772" w:type="dxa"/>
            <w:tcBorders>
              <w:top w:val="single" w:color="000000" w:sz="8" w:space="0"/>
              <w:left w:val="single" w:color="000000" w:sz="8" w:space="0"/>
              <w:bottom w:val="single" w:color="000000" w:sz="8" w:space="0"/>
              <w:right w:val="single" w:color="000000" w:sz="8" w:space="0"/>
            </w:tcBorders>
          </w:tcPr>
          <w:p w14:paraId="41F0222B">
            <w:pPr>
              <w:pStyle w:val="12"/>
              <w:spacing w:before="9" w:line="222"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tcPr>
          <w:p w14:paraId="7D1B8CC5">
            <w:pPr>
              <w:pStyle w:val="12"/>
              <w:rPr>
                <w:rFonts w:ascii="Times New Roman"/>
                <w:color w:val="auto"/>
                <w:sz w:val="18"/>
                <w:highlight w:val="none"/>
              </w:rPr>
            </w:pPr>
          </w:p>
        </w:tc>
      </w:tr>
      <w:tr w14:paraId="10C28591">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51" w:hRule="atLeast"/>
        </w:trPr>
        <w:tc>
          <w:tcPr>
            <w:tcW w:w="3578" w:type="dxa"/>
            <w:tcBorders>
              <w:top w:val="single" w:color="000000" w:sz="8" w:space="0"/>
              <w:left w:val="single" w:color="000000" w:sz="8" w:space="0"/>
              <w:bottom w:val="single" w:color="000000" w:sz="8" w:space="0"/>
              <w:right w:val="single" w:color="000000" w:sz="8" w:space="0"/>
            </w:tcBorders>
          </w:tcPr>
          <w:p w14:paraId="43625841">
            <w:pPr>
              <w:pStyle w:val="12"/>
              <w:spacing w:before="9" w:line="222" w:lineRule="exact"/>
              <w:ind w:right="543"/>
              <w:jc w:val="right"/>
              <w:rPr>
                <w:color w:val="auto"/>
                <w:sz w:val="18"/>
                <w:highlight w:val="none"/>
              </w:rPr>
            </w:pPr>
            <w:r>
              <w:rPr>
                <w:color w:val="auto"/>
                <w:sz w:val="18"/>
                <w:highlight w:val="none"/>
              </w:rPr>
              <w:t>8.国（境）外公务接待人次（人）</w:t>
            </w:r>
          </w:p>
        </w:tc>
        <w:tc>
          <w:tcPr>
            <w:tcW w:w="895" w:type="dxa"/>
            <w:tcBorders>
              <w:top w:val="single" w:color="000000" w:sz="8" w:space="0"/>
              <w:left w:val="single" w:color="000000" w:sz="8" w:space="0"/>
              <w:bottom w:val="single" w:color="000000" w:sz="8" w:space="0"/>
              <w:right w:val="single" w:color="000000" w:sz="8" w:space="0"/>
            </w:tcBorders>
          </w:tcPr>
          <w:p w14:paraId="34654C19">
            <w:pPr>
              <w:pStyle w:val="12"/>
              <w:spacing w:before="9" w:line="222" w:lineRule="exact"/>
              <w:ind w:left="250" w:right="204"/>
              <w:jc w:val="center"/>
              <w:rPr>
                <w:color w:val="auto"/>
                <w:sz w:val="18"/>
                <w:highlight w:val="none"/>
              </w:rPr>
            </w:pPr>
            <w:r>
              <w:rPr>
                <w:color w:val="auto"/>
                <w:w w:val="105"/>
                <w:sz w:val="18"/>
                <w:highlight w:val="none"/>
              </w:rPr>
              <w:t>20</w:t>
            </w:r>
          </w:p>
        </w:tc>
        <w:tc>
          <w:tcPr>
            <w:tcW w:w="2772" w:type="dxa"/>
            <w:tcBorders>
              <w:top w:val="single" w:color="000000" w:sz="8" w:space="0"/>
              <w:left w:val="single" w:color="000000" w:sz="8" w:space="0"/>
              <w:bottom w:val="single" w:color="000000" w:sz="8" w:space="0"/>
              <w:right w:val="single" w:color="000000" w:sz="8" w:space="0"/>
            </w:tcBorders>
          </w:tcPr>
          <w:p w14:paraId="3375268C">
            <w:pPr>
              <w:pStyle w:val="12"/>
              <w:spacing w:before="9" w:line="222" w:lineRule="exact"/>
              <w:ind w:left="45"/>
              <w:jc w:val="center"/>
              <w:rPr>
                <w:color w:val="auto"/>
                <w:sz w:val="18"/>
                <w:highlight w:val="none"/>
              </w:rPr>
            </w:pPr>
            <w:r>
              <w:rPr>
                <w:color w:val="auto"/>
                <w:sz w:val="18"/>
                <w:highlight w:val="none"/>
              </w:rPr>
              <w:t>-</w:t>
            </w:r>
          </w:p>
        </w:tc>
        <w:tc>
          <w:tcPr>
            <w:tcW w:w="2801" w:type="dxa"/>
            <w:tcBorders>
              <w:top w:val="single" w:color="000000" w:sz="8" w:space="0"/>
              <w:left w:val="single" w:color="000000" w:sz="8" w:space="0"/>
              <w:bottom w:val="single" w:color="000000" w:sz="8" w:space="0"/>
              <w:right w:val="single" w:color="000000" w:sz="8" w:space="0"/>
            </w:tcBorders>
          </w:tcPr>
          <w:p w14:paraId="12C00177">
            <w:pPr>
              <w:pStyle w:val="12"/>
              <w:rPr>
                <w:rFonts w:ascii="Times New Roman"/>
                <w:color w:val="auto"/>
                <w:sz w:val="18"/>
                <w:highlight w:val="none"/>
              </w:rPr>
            </w:pPr>
          </w:p>
        </w:tc>
      </w:tr>
    </w:tbl>
    <w:p w14:paraId="7CFE3DDF">
      <w:pPr>
        <w:spacing w:before="21"/>
        <w:ind w:left="138" w:right="0" w:firstLine="0"/>
        <w:jc w:val="left"/>
        <w:rPr>
          <w:color w:val="auto"/>
          <w:sz w:val="18"/>
          <w:highlight w:val="none"/>
        </w:rPr>
      </w:pPr>
      <w:r>
        <w:rPr>
          <w:color w:val="auto"/>
          <w:w w:val="105"/>
          <w:sz w:val="18"/>
          <w:highlight w:val="none"/>
        </w:rPr>
        <w:t>注：本表反映部门本年度“三公”经费支出预决算情况。</w:t>
      </w:r>
    </w:p>
    <w:p w14:paraId="478AB003">
      <w:pPr>
        <w:spacing w:after="0"/>
        <w:jc w:val="left"/>
        <w:rPr>
          <w:color w:val="auto"/>
          <w:sz w:val="18"/>
          <w:highlight w:val="none"/>
        </w:rPr>
        <w:sectPr>
          <w:pgSz w:w="12240" w:h="15840"/>
          <w:pgMar w:top="1420" w:right="980" w:bottom="280" w:left="980" w:header="720" w:footer="720" w:gutter="0"/>
          <w:cols w:space="720" w:num="1"/>
        </w:sectPr>
      </w:pPr>
    </w:p>
    <w:p w14:paraId="0E796687">
      <w:pPr>
        <w:spacing w:before="1" w:after="0" w:line="240" w:lineRule="auto"/>
        <w:rPr>
          <w:color w:val="auto"/>
          <w:sz w:val="23"/>
          <w:highlight w:val="none"/>
        </w:rPr>
      </w:pPr>
    </w:p>
    <w:tbl>
      <w:tblPr>
        <w:tblStyle w:val="8"/>
        <w:tblW w:w="0" w:type="auto"/>
        <w:tblInd w:w="122"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Layout w:type="fixed"/>
        <w:tblCellMar>
          <w:top w:w="0" w:type="dxa"/>
          <w:left w:w="0" w:type="dxa"/>
          <w:bottom w:w="0" w:type="dxa"/>
          <w:right w:w="0" w:type="dxa"/>
        </w:tblCellMar>
      </w:tblPr>
      <w:tblGrid>
        <w:gridCol w:w="384"/>
        <w:gridCol w:w="396"/>
        <w:gridCol w:w="410"/>
        <w:gridCol w:w="2767"/>
        <w:gridCol w:w="1629"/>
        <w:gridCol w:w="1603"/>
        <w:gridCol w:w="1577"/>
        <w:gridCol w:w="1591"/>
        <w:gridCol w:w="1524"/>
        <w:gridCol w:w="1630"/>
      </w:tblGrid>
      <w:tr w14:paraId="5AC3D267">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938" w:hRule="atLeast"/>
        </w:trPr>
        <w:tc>
          <w:tcPr>
            <w:tcW w:w="13511" w:type="dxa"/>
            <w:gridSpan w:val="10"/>
            <w:tcBorders>
              <w:top w:val="nil"/>
              <w:left w:val="nil"/>
            </w:tcBorders>
          </w:tcPr>
          <w:p w14:paraId="588B69A2">
            <w:pPr>
              <w:pStyle w:val="12"/>
              <w:spacing w:before="23" w:line="469" w:lineRule="exact"/>
              <w:ind w:left="1456" w:firstLine="1850" w:firstLineChars="500"/>
              <w:rPr>
                <w:rFonts w:hint="eastAsia" w:ascii="黑体" w:eastAsia="黑体"/>
                <w:color w:val="auto"/>
                <w:sz w:val="37"/>
                <w:highlight w:val="none"/>
              </w:rPr>
            </w:pPr>
            <w:r>
              <w:rPr>
                <w:rFonts w:hint="eastAsia" w:ascii="黑体" w:eastAsia="黑体"/>
                <w:color w:val="auto"/>
                <w:sz w:val="37"/>
                <w:highlight w:val="none"/>
              </w:rPr>
              <w:t>政府性基金预算财政拨款收入支出决算表</w:t>
            </w:r>
          </w:p>
          <w:p w14:paraId="5480E12C">
            <w:pPr>
              <w:pStyle w:val="12"/>
              <w:spacing w:line="217" w:lineRule="exact"/>
              <w:ind w:right="-29"/>
              <w:jc w:val="right"/>
              <w:rPr>
                <w:color w:val="auto"/>
                <w:sz w:val="18"/>
                <w:highlight w:val="none"/>
              </w:rPr>
            </w:pPr>
            <w:r>
              <w:rPr>
                <w:color w:val="auto"/>
                <w:spacing w:val="-1"/>
                <w:sz w:val="18"/>
                <w:highlight w:val="none"/>
              </w:rPr>
              <w:t>公开</w:t>
            </w:r>
            <w:r>
              <w:rPr>
                <w:color w:val="auto"/>
                <w:sz w:val="18"/>
                <w:highlight w:val="none"/>
              </w:rPr>
              <w:t>08表</w:t>
            </w:r>
          </w:p>
          <w:p w14:paraId="3600BE66">
            <w:pPr>
              <w:pStyle w:val="12"/>
              <w:tabs>
                <w:tab w:val="left" w:pos="4377"/>
                <w:tab w:val="left" w:pos="12160"/>
              </w:tabs>
              <w:spacing w:line="209" w:lineRule="exact"/>
              <w:ind w:right="-29"/>
              <w:jc w:val="right"/>
              <w:rPr>
                <w:color w:val="auto"/>
                <w:sz w:val="18"/>
                <w:highlight w:val="none"/>
              </w:rPr>
            </w:pPr>
            <w:r>
              <w:rPr>
                <w:color w:val="auto"/>
                <w:w w:val="105"/>
                <w:sz w:val="18"/>
                <w:highlight w:val="none"/>
              </w:rPr>
              <w:t>编制单位：</w:t>
            </w:r>
            <w:r>
              <w:rPr>
                <w:rFonts w:hint="eastAsia"/>
                <w:color w:val="auto"/>
                <w:w w:val="105"/>
                <w:sz w:val="17"/>
                <w:highlight w:val="none"/>
              </w:rPr>
              <w:t>赣州市乡村振兴局</w:t>
            </w:r>
            <w:r>
              <w:rPr>
                <w:color w:val="auto"/>
                <w:w w:val="105"/>
                <w:sz w:val="17"/>
                <w:highlight w:val="none"/>
              </w:rPr>
              <w:tab/>
            </w:r>
            <w:r>
              <w:rPr>
                <w:color w:val="auto"/>
                <w:w w:val="105"/>
                <w:sz w:val="18"/>
                <w:highlight w:val="none"/>
              </w:rPr>
              <w:t>202</w:t>
            </w:r>
            <w:r>
              <w:rPr>
                <w:rFonts w:hint="eastAsia"/>
                <w:color w:val="auto"/>
                <w:w w:val="105"/>
                <w:sz w:val="18"/>
                <w:highlight w:val="none"/>
                <w:lang w:val="en-US" w:eastAsia="zh-CN"/>
              </w:rPr>
              <w:t>1</w:t>
            </w:r>
            <w:r>
              <w:rPr>
                <w:color w:val="auto"/>
                <w:w w:val="105"/>
                <w:sz w:val="18"/>
                <w:highlight w:val="none"/>
              </w:rPr>
              <w:t>年度</w:t>
            </w:r>
            <w:r>
              <w:rPr>
                <w:color w:val="auto"/>
                <w:w w:val="105"/>
                <w:sz w:val="18"/>
                <w:highlight w:val="none"/>
              </w:rPr>
              <w:tab/>
            </w:r>
            <w:r>
              <w:rPr>
                <w:color w:val="auto"/>
                <w:sz w:val="18"/>
                <w:highlight w:val="none"/>
              </w:rPr>
              <w:t>金额单位：万元</w:t>
            </w:r>
          </w:p>
        </w:tc>
      </w:tr>
      <w:tr w14:paraId="00A8D50A">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00" w:hRule="atLeast"/>
        </w:trPr>
        <w:tc>
          <w:tcPr>
            <w:tcW w:w="3957" w:type="dxa"/>
            <w:gridSpan w:val="4"/>
            <w:tcBorders>
              <w:left w:val="single" w:color="000000" w:sz="8" w:space="0"/>
              <w:bottom w:val="single" w:color="000000" w:sz="8" w:space="0"/>
              <w:right w:val="single" w:color="000000" w:sz="8" w:space="0"/>
            </w:tcBorders>
          </w:tcPr>
          <w:p w14:paraId="43D83410">
            <w:pPr>
              <w:pStyle w:val="12"/>
              <w:tabs>
                <w:tab w:val="left" w:pos="556"/>
              </w:tabs>
              <w:spacing w:line="180" w:lineRule="exact"/>
              <w:ind w:left="50"/>
              <w:jc w:val="center"/>
              <w:rPr>
                <w:color w:val="auto"/>
                <w:sz w:val="17"/>
                <w:highlight w:val="none"/>
              </w:rPr>
            </w:pPr>
            <w:r>
              <w:rPr>
                <w:color w:val="auto"/>
                <w:sz w:val="17"/>
                <w:highlight w:val="none"/>
              </w:rPr>
              <w:t>项</w:t>
            </w:r>
            <w:r>
              <w:rPr>
                <w:color w:val="auto"/>
                <w:sz w:val="17"/>
                <w:highlight w:val="none"/>
              </w:rPr>
              <w:tab/>
            </w:r>
            <w:r>
              <w:rPr>
                <w:color w:val="auto"/>
                <w:sz w:val="17"/>
                <w:highlight w:val="none"/>
              </w:rPr>
              <w:t>目</w:t>
            </w:r>
          </w:p>
        </w:tc>
        <w:tc>
          <w:tcPr>
            <w:tcW w:w="1629" w:type="dxa"/>
            <w:vMerge w:val="restart"/>
            <w:tcBorders>
              <w:left w:val="single" w:color="000000" w:sz="8" w:space="0"/>
              <w:bottom w:val="single" w:color="000000" w:sz="8" w:space="0"/>
              <w:right w:val="single" w:color="000000" w:sz="8" w:space="0"/>
            </w:tcBorders>
          </w:tcPr>
          <w:p w14:paraId="1F5C3868">
            <w:pPr>
              <w:pStyle w:val="12"/>
              <w:rPr>
                <w:color w:val="auto"/>
                <w:sz w:val="16"/>
                <w:highlight w:val="none"/>
              </w:rPr>
            </w:pPr>
          </w:p>
          <w:p w14:paraId="4151E6FC">
            <w:pPr>
              <w:pStyle w:val="12"/>
              <w:spacing w:before="4"/>
              <w:rPr>
                <w:color w:val="auto"/>
                <w:sz w:val="13"/>
                <w:highlight w:val="none"/>
              </w:rPr>
            </w:pPr>
          </w:p>
          <w:p w14:paraId="76D61A2D">
            <w:pPr>
              <w:pStyle w:val="12"/>
              <w:spacing w:before="1"/>
              <w:ind w:left="245"/>
              <w:rPr>
                <w:color w:val="auto"/>
                <w:sz w:val="17"/>
                <w:highlight w:val="none"/>
              </w:rPr>
            </w:pPr>
            <w:r>
              <w:rPr>
                <w:color w:val="auto"/>
                <w:sz w:val="17"/>
                <w:highlight w:val="none"/>
              </w:rPr>
              <w:t>年初结转和结余</w:t>
            </w:r>
          </w:p>
        </w:tc>
        <w:tc>
          <w:tcPr>
            <w:tcW w:w="1603" w:type="dxa"/>
            <w:vMerge w:val="restart"/>
            <w:tcBorders>
              <w:left w:val="single" w:color="000000" w:sz="8" w:space="0"/>
              <w:bottom w:val="single" w:color="000000" w:sz="8" w:space="0"/>
              <w:right w:val="single" w:color="000000" w:sz="8" w:space="0"/>
            </w:tcBorders>
          </w:tcPr>
          <w:p w14:paraId="1D378871">
            <w:pPr>
              <w:pStyle w:val="12"/>
              <w:rPr>
                <w:color w:val="auto"/>
                <w:sz w:val="16"/>
                <w:highlight w:val="none"/>
              </w:rPr>
            </w:pPr>
          </w:p>
          <w:p w14:paraId="554859A8">
            <w:pPr>
              <w:pStyle w:val="12"/>
              <w:spacing w:before="4"/>
              <w:rPr>
                <w:color w:val="auto"/>
                <w:sz w:val="13"/>
                <w:highlight w:val="none"/>
              </w:rPr>
            </w:pPr>
          </w:p>
          <w:p w14:paraId="71A3789C">
            <w:pPr>
              <w:pStyle w:val="12"/>
              <w:spacing w:before="1"/>
              <w:ind w:left="485"/>
              <w:rPr>
                <w:color w:val="auto"/>
                <w:sz w:val="17"/>
                <w:highlight w:val="none"/>
              </w:rPr>
            </w:pPr>
            <w:r>
              <w:rPr>
                <w:color w:val="auto"/>
                <w:sz w:val="17"/>
                <w:highlight w:val="none"/>
              </w:rPr>
              <w:t>本年收入</w:t>
            </w:r>
          </w:p>
        </w:tc>
        <w:tc>
          <w:tcPr>
            <w:tcW w:w="4692" w:type="dxa"/>
            <w:gridSpan w:val="3"/>
            <w:tcBorders>
              <w:left w:val="single" w:color="000000" w:sz="8" w:space="0"/>
              <w:bottom w:val="single" w:color="000000" w:sz="8" w:space="0"/>
              <w:right w:val="single" w:color="000000" w:sz="8" w:space="0"/>
            </w:tcBorders>
          </w:tcPr>
          <w:p w14:paraId="63F59384">
            <w:pPr>
              <w:pStyle w:val="12"/>
              <w:spacing w:line="180" w:lineRule="exact"/>
              <w:ind w:left="2001" w:right="1951"/>
              <w:jc w:val="center"/>
              <w:rPr>
                <w:color w:val="auto"/>
                <w:sz w:val="17"/>
                <w:highlight w:val="none"/>
              </w:rPr>
            </w:pPr>
            <w:r>
              <w:rPr>
                <w:color w:val="auto"/>
                <w:sz w:val="17"/>
                <w:highlight w:val="none"/>
              </w:rPr>
              <w:t>本年支出</w:t>
            </w:r>
          </w:p>
        </w:tc>
        <w:tc>
          <w:tcPr>
            <w:tcW w:w="1630" w:type="dxa"/>
            <w:vMerge w:val="restart"/>
            <w:tcBorders>
              <w:left w:val="single" w:color="000000" w:sz="8" w:space="0"/>
              <w:bottom w:val="single" w:color="000000" w:sz="8" w:space="0"/>
              <w:right w:val="single" w:color="000000" w:sz="8" w:space="0"/>
            </w:tcBorders>
          </w:tcPr>
          <w:p w14:paraId="66CB3173">
            <w:pPr>
              <w:pStyle w:val="12"/>
              <w:rPr>
                <w:color w:val="auto"/>
                <w:sz w:val="16"/>
                <w:highlight w:val="none"/>
              </w:rPr>
            </w:pPr>
          </w:p>
          <w:p w14:paraId="1F5BDB69">
            <w:pPr>
              <w:pStyle w:val="12"/>
              <w:spacing w:before="4"/>
              <w:rPr>
                <w:color w:val="auto"/>
                <w:sz w:val="13"/>
                <w:highlight w:val="none"/>
              </w:rPr>
            </w:pPr>
          </w:p>
          <w:p w14:paraId="69C334A0">
            <w:pPr>
              <w:pStyle w:val="12"/>
              <w:spacing w:before="1"/>
              <w:ind w:left="243"/>
              <w:rPr>
                <w:color w:val="auto"/>
                <w:sz w:val="17"/>
                <w:highlight w:val="none"/>
              </w:rPr>
            </w:pPr>
            <w:r>
              <w:rPr>
                <w:color w:val="auto"/>
                <w:sz w:val="17"/>
                <w:highlight w:val="none"/>
              </w:rPr>
              <w:t>年末结转和结余</w:t>
            </w:r>
          </w:p>
        </w:tc>
      </w:tr>
      <w:tr w14:paraId="2863BE0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713" w:hRule="atLeast"/>
        </w:trPr>
        <w:tc>
          <w:tcPr>
            <w:tcW w:w="1190" w:type="dxa"/>
            <w:gridSpan w:val="3"/>
            <w:tcBorders>
              <w:top w:val="single" w:color="000000" w:sz="8" w:space="0"/>
              <w:left w:val="single" w:color="000000" w:sz="8" w:space="0"/>
              <w:bottom w:val="single" w:color="000000" w:sz="8" w:space="0"/>
              <w:right w:val="single" w:color="000000" w:sz="8" w:space="0"/>
            </w:tcBorders>
          </w:tcPr>
          <w:p w14:paraId="448B0FDB">
            <w:pPr>
              <w:pStyle w:val="12"/>
              <w:spacing w:before="7"/>
              <w:rPr>
                <w:color w:val="auto"/>
                <w:sz w:val="12"/>
                <w:highlight w:val="none"/>
              </w:rPr>
            </w:pPr>
          </w:p>
          <w:p w14:paraId="68D5F210">
            <w:pPr>
              <w:pStyle w:val="12"/>
              <w:spacing w:line="232" w:lineRule="auto"/>
              <w:ind w:left="275" w:right="93" w:hanging="168"/>
              <w:rPr>
                <w:color w:val="auto"/>
                <w:sz w:val="17"/>
                <w:highlight w:val="none"/>
              </w:rPr>
            </w:pPr>
            <w:r>
              <w:rPr>
                <w:color w:val="auto"/>
                <w:w w:val="95"/>
                <w:sz w:val="17"/>
                <w:highlight w:val="none"/>
              </w:rPr>
              <w:t>支出功能分类</w:t>
            </w:r>
            <w:r>
              <w:rPr>
                <w:color w:val="auto"/>
                <w:sz w:val="17"/>
                <w:highlight w:val="none"/>
              </w:rPr>
              <w:t>科目编码</w:t>
            </w:r>
          </w:p>
        </w:tc>
        <w:tc>
          <w:tcPr>
            <w:tcW w:w="2767" w:type="dxa"/>
            <w:tcBorders>
              <w:top w:val="single" w:color="000000" w:sz="8" w:space="0"/>
              <w:left w:val="single" w:color="000000" w:sz="8" w:space="0"/>
              <w:bottom w:val="single" w:color="000000" w:sz="8" w:space="0"/>
              <w:right w:val="single" w:color="000000" w:sz="8" w:space="0"/>
            </w:tcBorders>
          </w:tcPr>
          <w:p w14:paraId="4AED29DD">
            <w:pPr>
              <w:pStyle w:val="12"/>
              <w:spacing w:before="5"/>
              <w:rPr>
                <w:color w:val="auto"/>
                <w:sz w:val="20"/>
                <w:highlight w:val="none"/>
              </w:rPr>
            </w:pPr>
          </w:p>
          <w:p w14:paraId="6159EE1B">
            <w:pPr>
              <w:pStyle w:val="12"/>
              <w:ind w:left="1037" w:right="989"/>
              <w:jc w:val="center"/>
              <w:rPr>
                <w:color w:val="auto"/>
                <w:sz w:val="17"/>
                <w:highlight w:val="none"/>
              </w:rPr>
            </w:pPr>
            <w:r>
              <w:rPr>
                <w:color w:val="auto"/>
                <w:sz w:val="17"/>
                <w:highlight w:val="none"/>
              </w:rPr>
              <w:t>科目名称</w:t>
            </w:r>
          </w:p>
        </w:tc>
        <w:tc>
          <w:tcPr>
            <w:tcW w:w="1629" w:type="dxa"/>
            <w:vMerge w:val="continue"/>
            <w:tcBorders>
              <w:top w:val="nil"/>
              <w:left w:val="single" w:color="000000" w:sz="8" w:space="0"/>
              <w:bottom w:val="single" w:color="000000" w:sz="8" w:space="0"/>
              <w:right w:val="single" w:color="000000" w:sz="8" w:space="0"/>
            </w:tcBorders>
          </w:tcPr>
          <w:p w14:paraId="5FDCAD09">
            <w:pPr>
              <w:rPr>
                <w:color w:val="auto"/>
                <w:sz w:val="2"/>
                <w:szCs w:val="2"/>
                <w:highlight w:val="none"/>
              </w:rPr>
            </w:pPr>
          </w:p>
        </w:tc>
        <w:tc>
          <w:tcPr>
            <w:tcW w:w="1603" w:type="dxa"/>
            <w:vMerge w:val="continue"/>
            <w:tcBorders>
              <w:top w:val="nil"/>
              <w:left w:val="single" w:color="000000" w:sz="8" w:space="0"/>
              <w:bottom w:val="single" w:color="000000" w:sz="8" w:space="0"/>
              <w:right w:val="single" w:color="000000" w:sz="8" w:space="0"/>
            </w:tcBorders>
          </w:tcPr>
          <w:p w14:paraId="055DF194">
            <w:pPr>
              <w:rPr>
                <w:color w:val="auto"/>
                <w:sz w:val="2"/>
                <w:szCs w:val="2"/>
                <w:highlight w:val="none"/>
              </w:rPr>
            </w:pPr>
          </w:p>
        </w:tc>
        <w:tc>
          <w:tcPr>
            <w:tcW w:w="1577" w:type="dxa"/>
            <w:tcBorders>
              <w:top w:val="single" w:color="000000" w:sz="8" w:space="0"/>
              <w:left w:val="single" w:color="000000" w:sz="8" w:space="0"/>
              <w:bottom w:val="single" w:color="000000" w:sz="8" w:space="0"/>
              <w:right w:val="single" w:color="000000" w:sz="8" w:space="0"/>
            </w:tcBorders>
          </w:tcPr>
          <w:p w14:paraId="13A8A36D">
            <w:pPr>
              <w:pStyle w:val="12"/>
              <w:spacing w:before="5"/>
              <w:rPr>
                <w:color w:val="auto"/>
                <w:sz w:val="20"/>
                <w:highlight w:val="none"/>
              </w:rPr>
            </w:pPr>
          </w:p>
          <w:p w14:paraId="5A47092A">
            <w:pPr>
              <w:pStyle w:val="12"/>
              <w:ind w:left="617" w:right="560"/>
              <w:jc w:val="center"/>
              <w:rPr>
                <w:color w:val="auto"/>
                <w:sz w:val="17"/>
                <w:highlight w:val="none"/>
              </w:rPr>
            </w:pPr>
            <w:r>
              <w:rPr>
                <w:color w:val="auto"/>
                <w:sz w:val="17"/>
                <w:highlight w:val="none"/>
              </w:rPr>
              <w:t>小计</w:t>
            </w:r>
          </w:p>
        </w:tc>
        <w:tc>
          <w:tcPr>
            <w:tcW w:w="1591" w:type="dxa"/>
            <w:tcBorders>
              <w:top w:val="single" w:color="000000" w:sz="8" w:space="0"/>
              <w:left w:val="single" w:color="000000" w:sz="8" w:space="0"/>
              <w:bottom w:val="single" w:color="000000" w:sz="8" w:space="0"/>
              <w:right w:val="single" w:color="000000" w:sz="8" w:space="0"/>
            </w:tcBorders>
          </w:tcPr>
          <w:p w14:paraId="64E7B681">
            <w:pPr>
              <w:pStyle w:val="12"/>
              <w:spacing w:before="5"/>
              <w:rPr>
                <w:color w:val="auto"/>
                <w:sz w:val="20"/>
                <w:highlight w:val="none"/>
              </w:rPr>
            </w:pPr>
          </w:p>
          <w:p w14:paraId="1E83A4AF">
            <w:pPr>
              <w:pStyle w:val="12"/>
              <w:ind w:left="452" w:right="398"/>
              <w:jc w:val="center"/>
              <w:rPr>
                <w:color w:val="auto"/>
                <w:sz w:val="17"/>
                <w:highlight w:val="none"/>
              </w:rPr>
            </w:pPr>
            <w:r>
              <w:rPr>
                <w:color w:val="auto"/>
                <w:sz w:val="17"/>
                <w:highlight w:val="none"/>
              </w:rPr>
              <w:t>基本支出</w:t>
            </w:r>
          </w:p>
        </w:tc>
        <w:tc>
          <w:tcPr>
            <w:tcW w:w="1524" w:type="dxa"/>
            <w:tcBorders>
              <w:top w:val="single" w:color="000000" w:sz="8" w:space="0"/>
              <w:left w:val="single" w:color="000000" w:sz="8" w:space="0"/>
              <w:bottom w:val="single" w:color="000000" w:sz="8" w:space="0"/>
              <w:right w:val="single" w:color="000000" w:sz="8" w:space="0"/>
            </w:tcBorders>
          </w:tcPr>
          <w:p w14:paraId="121055C3">
            <w:pPr>
              <w:pStyle w:val="12"/>
              <w:spacing w:before="5"/>
              <w:rPr>
                <w:color w:val="auto"/>
                <w:sz w:val="20"/>
                <w:highlight w:val="none"/>
              </w:rPr>
            </w:pPr>
          </w:p>
          <w:p w14:paraId="72B4E6EA">
            <w:pPr>
              <w:pStyle w:val="12"/>
              <w:ind w:left="419" w:right="364"/>
              <w:jc w:val="center"/>
              <w:rPr>
                <w:color w:val="auto"/>
                <w:sz w:val="17"/>
                <w:highlight w:val="none"/>
              </w:rPr>
            </w:pPr>
            <w:r>
              <w:rPr>
                <w:color w:val="auto"/>
                <w:sz w:val="17"/>
                <w:highlight w:val="none"/>
              </w:rPr>
              <w:t>项目支出</w:t>
            </w:r>
          </w:p>
        </w:tc>
        <w:tc>
          <w:tcPr>
            <w:tcW w:w="1630" w:type="dxa"/>
            <w:vMerge w:val="continue"/>
            <w:tcBorders>
              <w:top w:val="nil"/>
              <w:left w:val="single" w:color="000000" w:sz="8" w:space="0"/>
              <w:bottom w:val="single" w:color="000000" w:sz="8" w:space="0"/>
              <w:right w:val="single" w:color="000000" w:sz="8" w:space="0"/>
            </w:tcBorders>
          </w:tcPr>
          <w:p w14:paraId="5103EDD2">
            <w:pPr>
              <w:rPr>
                <w:color w:val="auto"/>
                <w:sz w:val="2"/>
                <w:szCs w:val="2"/>
                <w:highlight w:val="none"/>
              </w:rPr>
            </w:pPr>
          </w:p>
        </w:tc>
      </w:tr>
      <w:tr w14:paraId="09D5A8C0">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8" w:hRule="atLeast"/>
        </w:trPr>
        <w:tc>
          <w:tcPr>
            <w:tcW w:w="384" w:type="dxa"/>
            <w:vMerge w:val="restart"/>
            <w:tcBorders>
              <w:top w:val="single" w:color="000000" w:sz="8" w:space="0"/>
              <w:left w:val="single" w:color="000000" w:sz="8" w:space="0"/>
              <w:bottom w:val="single" w:color="000000" w:sz="8" w:space="0"/>
              <w:right w:val="single" w:color="000000" w:sz="8" w:space="0"/>
            </w:tcBorders>
          </w:tcPr>
          <w:p w14:paraId="4BE83388">
            <w:pPr>
              <w:pStyle w:val="12"/>
              <w:spacing w:before="8"/>
              <w:rPr>
                <w:color w:val="auto"/>
                <w:sz w:val="11"/>
                <w:highlight w:val="none"/>
              </w:rPr>
            </w:pPr>
          </w:p>
          <w:p w14:paraId="27CCD030">
            <w:pPr>
              <w:pStyle w:val="12"/>
              <w:ind w:left="124"/>
              <w:rPr>
                <w:color w:val="auto"/>
                <w:sz w:val="17"/>
                <w:highlight w:val="none"/>
              </w:rPr>
            </w:pPr>
            <w:r>
              <w:rPr>
                <w:color w:val="auto"/>
                <w:w w:val="98"/>
                <w:sz w:val="17"/>
                <w:highlight w:val="none"/>
              </w:rPr>
              <w:t>类</w:t>
            </w:r>
          </w:p>
        </w:tc>
        <w:tc>
          <w:tcPr>
            <w:tcW w:w="396" w:type="dxa"/>
            <w:vMerge w:val="restart"/>
            <w:tcBorders>
              <w:top w:val="single" w:color="000000" w:sz="8" w:space="0"/>
              <w:left w:val="single" w:color="000000" w:sz="8" w:space="0"/>
              <w:bottom w:val="single" w:color="000000" w:sz="8" w:space="0"/>
              <w:right w:val="single" w:color="000000" w:sz="8" w:space="0"/>
            </w:tcBorders>
          </w:tcPr>
          <w:p w14:paraId="358502F3">
            <w:pPr>
              <w:pStyle w:val="12"/>
              <w:spacing w:before="8"/>
              <w:rPr>
                <w:color w:val="auto"/>
                <w:sz w:val="11"/>
                <w:highlight w:val="none"/>
              </w:rPr>
            </w:pPr>
          </w:p>
          <w:p w14:paraId="09D8FC1E">
            <w:pPr>
              <w:pStyle w:val="12"/>
              <w:ind w:left="129"/>
              <w:rPr>
                <w:color w:val="auto"/>
                <w:sz w:val="17"/>
                <w:highlight w:val="none"/>
              </w:rPr>
            </w:pPr>
            <w:r>
              <w:rPr>
                <w:color w:val="auto"/>
                <w:w w:val="98"/>
                <w:sz w:val="17"/>
                <w:highlight w:val="none"/>
              </w:rPr>
              <w:t>款</w:t>
            </w:r>
          </w:p>
        </w:tc>
        <w:tc>
          <w:tcPr>
            <w:tcW w:w="410" w:type="dxa"/>
            <w:vMerge w:val="restart"/>
            <w:tcBorders>
              <w:top w:val="single" w:color="000000" w:sz="8" w:space="0"/>
              <w:left w:val="single" w:color="000000" w:sz="8" w:space="0"/>
              <w:bottom w:val="single" w:color="000000" w:sz="8" w:space="0"/>
              <w:right w:val="single" w:color="000000" w:sz="8" w:space="0"/>
            </w:tcBorders>
          </w:tcPr>
          <w:p w14:paraId="51BEF099">
            <w:pPr>
              <w:pStyle w:val="12"/>
              <w:spacing w:before="8"/>
              <w:rPr>
                <w:color w:val="auto"/>
                <w:sz w:val="11"/>
                <w:highlight w:val="none"/>
              </w:rPr>
            </w:pPr>
          </w:p>
          <w:p w14:paraId="5B3D7162">
            <w:pPr>
              <w:pStyle w:val="12"/>
              <w:ind w:left="136"/>
              <w:rPr>
                <w:color w:val="auto"/>
                <w:sz w:val="17"/>
                <w:highlight w:val="none"/>
              </w:rPr>
            </w:pPr>
            <w:r>
              <w:rPr>
                <w:color w:val="auto"/>
                <w:w w:val="98"/>
                <w:sz w:val="17"/>
                <w:highlight w:val="none"/>
              </w:rPr>
              <w:t>项</w:t>
            </w:r>
          </w:p>
        </w:tc>
        <w:tc>
          <w:tcPr>
            <w:tcW w:w="2767" w:type="dxa"/>
            <w:tcBorders>
              <w:top w:val="single" w:color="000000" w:sz="8" w:space="0"/>
              <w:left w:val="single" w:color="000000" w:sz="8" w:space="0"/>
              <w:bottom w:val="single" w:color="000000" w:sz="8" w:space="0"/>
              <w:right w:val="single" w:color="000000" w:sz="8" w:space="0"/>
            </w:tcBorders>
          </w:tcPr>
          <w:p w14:paraId="5482813F">
            <w:pPr>
              <w:pStyle w:val="12"/>
              <w:spacing w:before="17" w:line="210" w:lineRule="exact"/>
              <w:ind w:left="1037" w:right="982"/>
              <w:jc w:val="center"/>
              <w:rPr>
                <w:color w:val="auto"/>
                <w:sz w:val="17"/>
                <w:highlight w:val="none"/>
              </w:rPr>
            </w:pPr>
            <w:r>
              <w:rPr>
                <w:color w:val="auto"/>
                <w:sz w:val="17"/>
                <w:highlight w:val="none"/>
              </w:rPr>
              <w:t>栏次</w:t>
            </w:r>
          </w:p>
        </w:tc>
        <w:tc>
          <w:tcPr>
            <w:tcW w:w="1629" w:type="dxa"/>
            <w:tcBorders>
              <w:top w:val="single" w:color="000000" w:sz="8" w:space="0"/>
              <w:left w:val="single" w:color="000000" w:sz="8" w:space="0"/>
              <w:bottom w:val="single" w:color="000000" w:sz="8" w:space="0"/>
              <w:right w:val="single" w:color="000000" w:sz="8" w:space="0"/>
            </w:tcBorders>
          </w:tcPr>
          <w:p w14:paraId="7A6DD2AE">
            <w:pPr>
              <w:pStyle w:val="12"/>
              <w:spacing w:before="17" w:line="210" w:lineRule="exact"/>
              <w:ind w:left="53"/>
              <w:jc w:val="center"/>
              <w:rPr>
                <w:color w:val="auto"/>
                <w:sz w:val="17"/>
                <w:highlight w:val="none"/>
              </w:rPr>
            </w:pPr>
            <w:r>
              <w:rPr>
                <w:color w:val="auto"/>
                <w:w w:val="98"/>
                <w:sz w:val="17"/>
                <w:highlight w:val="none"/>
              </w:rPr>
              <w:t>1</w:t>
            </w:r>
          </w:p>
        </w:tc>
        <w:tc>
          <w:tcPr>
            <w:tcW w:w="1603" w:type="dxa"/>
            <w:tcBorders>
              <w:top w:val="single" w:color="000000" w:sz="8" w:space="0"/>
              <w:left w:val="single" w:color="000000" w:sz="8" w:space="0"/>
              <w:bottom w:val="single" w:color="000000" w:sz="8" w:space="0"/>
              <w:right w:val="single" w:color="000000" w:sz="8" w:space="0"/>
            </w:tcBorders>
          </w:tcPr>
          <w:p w14:paraId="26F4FFDD">
            <w:pPr>
              <w:pStyle w:val="12"/>
              <w:spacing w:before="17" w:line="210" w:lineRule="exact"/>
              <w:ind w:left="52"/>
              <w:jc w:val="center"/>
              <w:rPr>
                <w:color w:val="auto"/>
                <w:sz w:val="17"/>
                <w:highlight w:val="none"/>
              </w:rPr>
            </w:pPr>
            <w:r>
              <w:rPr>
                <w:color w:val="auto"/>
                <w:w w:val="98"/>
                <w:sz w:val="17"/>
                <w:highlight w:val="none"/>
              </w:rPr>
              <w:t>2</w:t>
            </w:r>
          </w:p>
        </w:tc>
        <w:tc>
          <w:tcPr>
            <w:tcW w:w="1577" w:type="dxa"/>
            <w:tcBorders>
              <w:top w:val="single" w:color="000000" w:sz="8" w:space="0"/>
              <w:left w:val="single" w:color="000000" w:sz="8" w:space="0"/>
              <w:bottom w:val="single" w:color="000000" w:sz="8" w:space="0"/>
              <w:right w:val="single" w:color="000000" w:sz="8" w:space="0"/>
            </w:tcBorders>
          </w:tcPr>
          <w:p w14:paraId="20D19459">
            <w:pPr>
              <w:pStyle w:val="12"/>
              <w:spacing w:before="17" w:line="210" w:lineRule="exact"/>
              <w:ind w:left="49"/>
              <w:jc w:val="center"/>
              <w:rPr>
                <w:color w:val="auto"/>
                <w:sz w:val="17"/>
                <w:highlight w:val="none"/>
              </w:rPr>
            </w:pPr>
            <w:r>
              <w:rPr>
                <w:color w:val="auto"/>
                <w:w w:val="98"/>
                <w:sz w:val="17"/>
                <w:highlight w:val="none"/>
              </w:rPr>
              <w:t>3</w:t>
            </w:r>
          </w:p>
        </w:tc>
        <w:tc>
          <w:tcPr>
            <w:tcW w:w="1591" w:type="dxa"/>
            <w:tcBorders>
              <w:top w:val="single" w:color="000000" w:sz="8" w:space="0"/>
              <w:left w:val="single" w:color="000000" w:sz="8" w:space="0"/>
              <w:bottom w:val="single" w:color="000000" w:sz="8" w:space="0"/>
              <w:right w:val="single" w:color="000000" w:sz="8" w:space="0"/>
            </w:tcBorders>
          </w:tcPr>
          <w:p w14:paraId="60A889DE">
            <w:pPr>
              <w:pStyle w:val="12"/>
              <w:spacing w:before="17" w:line="210" w:lineRule="exact"/>
              <w:ind w:left="54"/>
              <w:jc w:val="center"/>
              <w:rPr>
                <w:color w:val="auto"/>
                <w:sz w:val="17"/>
                <w:highlight w:val="none"/>
              </w:rPr>
            </w:pPr>
            <w:r>
              <w:rPr>
                <w:color w:val="auto"/>
                <w:w w:val="98"/>
                <w:sz w:val="17"/>
                <w:highlight w:val="none"/>
              </w:rPr>
              <w:t>4</w:t>
            </w:r>
          </w:p>
        </w:tc>
        <w:tc>
          <w:tcPr>
            <w:tcW w:w="1524" w:type="dxa"/>
            <w:tcBorders>
              <w:top w:val="single" w:color="000000" w:sz="8" w:space="0"/>
              <w:left w:val="single" w:color="000000" w:sz="8" w:space="0"/>
              <w:bottom w:val="single" w:color="000000" w:sz="8" w:space="0"/>
              <w:right w:val="single" w:color="000000" w:sz="8" w:space="0"/>
            </w:tcBorders>
          </w:tcPr>
          <w:p w14:paraId="59BF1FF8">
            <w:pPr>
              <w:pStyle w:val="12"/>
              <w:spacing w:before="17" w:line="210" w:lineRule="exact"/>
              <w:ind w:left="54"/>
              <w:jc w:val="center"/>
              <w:rPr>
                <w:color w:val="auto"/>
                <w:sz w:val="17"/>
                <w:highlight w:val="none"/>
              </w:rPr>
            </w:pPr>
            <w:r>
              <w:rPr>
                <w:color w:val="auto"/>
                <w:w w:val="98"/>
                <w:sz w:val="17"/>
                <w:highlight w:val="none"/>
              </w:rPr>
              <w:t>5</w:t>
            </w:r>
          </w:p>
        </w:tc>
        <w:tc>
          <w:tcPr>
            <w:tcW w:w="1630" w:type="dxa"/>
            <w:tcBorders>
              <w:top w:val="single" w:color="000000" w:sz="8" w:space="0"/>
              <w:left w:val="single" w:color="000000" w:sz="8" w:space="0"/>
              <w:bottom w:val="single" w:color="000000" w:sz="8" w:space="0"/>
              <w:right w:val="single" w:color="000000" w:sz="8" w:space="0"/>
            </w:tcBorders>
          </w:tcPr>
          <w:p w14:paraId="1F447B40">
            <w:pPr>
              <w:pStyle w:val="12"/>
              <w:spacing w:before="17" w:line="210" w:lineRule="exact"/>
              <w:ind w:left="54"/>
              <w:jc w:val="center"/>
              <w:rPr>
                <w:color w:val="auto"/>
                <w:sz w:val="17"/>
                <w:highlight w:val="none"/>
              </w:rPr>
            </w:pPr>
            <w:r>
              <w:rPr>
                <w:color w:val="auto"/>
                <w:w w:val="98"/>
                <w:sz w:val="17"/>
                <w:highlight w:val="none"/>
              </w:rPr>
              <w:t>6</w:t>
            </w:r>
          </w:p>
        </w:tc>
      </w:tr>
      <w:tr w14:paraId="756408D4">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23" w:hRule="atLeast"/>
        </w:trPr>
        <w:tc>
          <w:tcPr>
            <w:tcW w:w="384" w:type="dxa"/>
            <w:vMerge w:val="continue"/>
            <w:tcBorders>
              <w:top w:val="nil"/>
              <w:left w:val="single" w:color="000000" w:sz="8" w:space="0"/>
              <w:bottom w:val="single" w:color="000000" w:sz="8" w:space="0"/>
              <w:right w:val="single" w:color="000000" w:sz="8" w:space="0"/>
            </w:tcBorders>
          </w:tcPr>
          <w:p w14:paraId="1BDBB30A">
            <w:pPr>
              <w:rPr>
                <w:color w:val="auto"/>
                <w:sz w:val="2"/>
                <w:szCs w:val="2"/>
                <w:highlight w:val="none"/>
              </w:rPr>
            </w:pPr>
          </w:p>
        </w:tc>
        <w:tc>
          <w:tcPr>
            <w:tcW w:w="396" w:type="dxa"/>
            <w:vMerge w:val="continue"/>
            <w:tcBorders>
              <w:top w:val="nil"/>
              <w:left w:val="single" w:color="000000" w:sz="8" w:space="0"/>
              <w:bottom w:val="single" w:color="000000" w:sz="8" w:space="0"/>
              <w:right w:val="single" w:color="000000" w:sz="8" w:space="0"/>
            </w:tcBorders>
          </w:tcPr>
          <w:p w14:paraId="64486EC0">
            <w:pPr>
              <w:rPr>
                <w:color w:val="auto"/>
                <w:sz w:val="2"/>
                <w:szCs w:val="2"/>
                <w:highlight w:val="none"/>
              </w:rPr>
            </w:pPr>
          </w:p>
        </w:tc>
        <w:tc>
          <w:tcPr>
            <w:tcW w:w="410" w:type="dxa"/>
            <w:vMerge w:val="continue"/>
            <w:tcBorders>
              <w:top w:val="nil"/>
              <w:left w:val="single" w:color="000000" w:sz="8" w:space="0"/>
              <w:bottom w:val="single" w:color="000000" w:sz="8" w:space="0"/>
              <w:right w:val="single" w:color="000000" w:sz="8" w:space="0"/>
            </w:tcBorders>
          </w:tcPr>
          <w:p w14:paraId="4161FA95">
            <w:pPr>
              <w:rPr>
                <w:color w:val="auto"/>
                <w:sz w:val="2"/>
                <w:szCs w:val="2"/>
                <w:highlight w:val="none"/>
              </w:rPr>
            </w:pPr>
          </w:p>
        </w:tc>
        <w:tc>
          <w:tcPr>
            <w:tcW w:w="2767" w:type="dxa"/>
            <w:tcBorders>
              <w:top w:val="single" w:color="000000" w:sz="8" w:space="0"/>
              <w:left w:val="single" w:color="000000" w:sz="8" w:space="0"/>
              <w:bottom w:val="single" w:color="000000" w:sz="8" w:space="0"/>
              <w:right w:val="single" w:color="000000" w:sz="8" w:space="0"/>
            </w:tcBorders>
          </w:tcPr>
          <w:p w14:paraId="451B78EE">
            <w:pPr>
              <w:pStyle w:val="12"/>
              <w:spacing w:line="204" w:lineRule="exact"/>
              <w:ind w:left="1037" w:right="982"/>
              <w:jc w:val="center"/>
              <w:rPr>
                <w:color w:val="auto"/>
                <w:sz w:val="17"/>
                <w:highlight w:val="none"/>
              </w:rPr>
            </w:pPr>
            <w:r>
              <w:rPr>
                <w:color w:val="auto"/>
                <w:sz w:val="17"/>
                <w:highlight w:val="none"/>
              </w:rPr>
              <w:t>合计</w:t>
            </w:r>
          </w:p>
        </w:tc>
        <w:tc>
          <w:tcPr>
            <w:tcW w:w="1629" w:type="dxa"/>
            <w:tcBorders>
              <w:top w:val="single" w:color="000000" w:sz="8" w:space="0"/>
              <w:left w:val="single" w:color="000000" w:sz="8" w:space="0"/>
              <w:bottom w:val="single" w:color="000000" w:sz="8" w:space="0"/>
              <w:right w:val="single" w:color="000000" w:sz="8" w:space="0"/>
            </w:tcBorders>
          </w:tcPr>
          <w:p w14:paraId="2B109CF2">
            <w:pPr>
              <w:pStyle w:val="12"/>
              <w:rPr>
                <w:rFonts w:ascii="Times New Roman"/>
                <w:color w:val="auto"/>
                <w:sz w:val="16"/>
                <w:highlight w:val="none"/>
              </w:rPr>
            </w:pPr>
          </w:p>
        </w:tc>
        <w:tc>
          <w:tcPr>
            <w:tcW w:w="1603" w:type="dxa"/>
            <w:tcBorders>
              <w:top w:val="single" w:color="000000" w:sz="8" w:space="0"/>
              <w:left w:val="single" w:color="000000" w:sz="8" w:space="0"/>
              <w:bottom w:val="single" w:color="000000" w:sz="8" w:space="0"/>
              <w:right w:val="single" w:color="000000" w:sz="8" w:space="0"/>
            </w:tcBorders>
          </w:tcPr>
          <w:p w14:paraId="20DF5396">
            <w:pPr>
              <w:pStyle w:val="12"/>
              <w:rPr>
                <w:rFonts w:ascii="Times New Roman"/>
                <w:color w:val="auto"/>
                <w:sz w:val="16"/>
                <w:highlight w:val="none"/>
              </w:rPr>
            </w:pPr>
          </w:p>
        </w:tc>
        <w:tc>
          <w:tcPr>
            <w:tcW w:w="1577" w:type="dxa"/>
            <w:tcBorders>
              <w:top w:val="single" w:color="000000" w:sz="8" w:space="0"/>
              <w:left w:val="single" w:color="000000" w:sz="8" w:space="0"/>
              <w:bottom w:val="single" w:color="000000" w:sz="8" w:space="0"/>
              <w:right w:val="single" w:color="000000" w:sz="8" w:space="0"/>
            </w:tcBorders>
          </w:tcPr>
          <w:p w14:paraId="491B0F86">
            <w:pPr>
              <w:pStyle w:val="12"/>
              <w:rPr>
                <w:rFonts w:ascii="Times New Roman"/>
                <w:color w:val="auto"/>
                <w:sz w:val="16"/>
                <w:highlight w:val="none"/>
              </w:rPr>
            </w:pPr>
          </w:p>
        </w:tc>
        <w:tc>
          <w:tcPr>
            <w:tcW w:w="1591" w:type="dxa"/>
            <w:tcBorders>
              <w:top w:val="single" w:color="000000" w:sz="8" w:space="0"/>
              <w:left w:val="single" w:color="000000" w:sz="8" w:space="0"/>
              <w:bottom w:val="single" w:color="000000" w:sz="8" w:space="0"/>
              <w:right w:val="single" w:color="000000" w:sz="8" w:space="0"/>
            </w:tcBorders>
          </w:tcPr>
          <w:p w14:paraId="4418FBB0">
            <w:pPr>
              <w:pStyle w:val="12"/>
              <w:rPr>
                <w:rFonts w:ascii="Times New Roman"/>
                <w:color w:val="auto"/>
                <w:sz w:val="16"/>
                <w:highlight w:val="none"/>
              </w:rPr>
            </w:pPr>
          </w:p>
        </w:tc>
        <w:tc>
          <w:tcPr>
            <w:tcW w:w="1524" w:type="dxa"/>
            <w:tcBorders>
              <w:top w:val="single" w:color="000000" w:sz="8" w:space="0"/>
              <w:left w:val="single" w:color="000000" w:sz="8" w:space="0"/>
              <w:bottom w:val="single" w:color="000000" w:sz="8" w:space="0"/>
              <w:right w:val="single" w:color="000000" w:sz="8" w:space="0"/>
            </w:tcBorders>
          </w:tcPr>
          <w:p w14:paraId="73C1144B">
            <w:pPr>
              <w:pStyle w:val="12"/>
              <w:rPr>
                <w:rFonts w:ascii="Times New Roman"/>
                <w:color w:val="auto"/>
                <w:sz w:val="16"/>
                <w:highlight w:val="none"/>
              </w:rPr>
            </w:pPr>
          </w:p>
        </w:tc>
        <w:tc>
          <w:tcPr>
            <w:tcW w:w="1630" w:type="dxa"/>
            <w:tcBorders>
              <w:top w:val="single" w:color="000000" w:sz="8" w:space="0"/>
              <w:left w:val="single" w:color="000000" w:sz="8" w:space="0"/>
              <w:bottom w:val="single" w:color="000000" w:sz="8" w:space="0"/>
              <w:right w:val="single" w:color="000000" w:sz="8" w:space="0"/>
            </w:tcBorders>
          </w:tcPr>
          <w:p w14:paraId="269C4831">
            <w:pPr>
              <w:pStyle w:val="12"/>
              <w:rPr>
                <w:rFonts w:ascii="Times New Roman"/>
                <w:color w:val="auto"/>
                <w:sz w:val="16"/>
                <w:highlight w:val="none"/>
              </w:rPr>
            </w:pPr>
          </w:p>
        </w:tc>
      </w:tr>
      <w:tr w14:paraId="01F0039E">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24" w:hRule="atLeast"/>
        </w:trPr>
        <w:tc>
          <w:tcPr>
            <w:tcW w:w="1190" w:type="dxa"/>
            <w:gridSpan w:val="3"/>
            <w:tcBorders>
              <w:top w:val="single" w:color="000000" w:sz="8" w:space="0"/>
              <w:left w:val="single" w:color="000000" w:sz="8" w:space="0"/>
              <w:bottom w:val="single" w:color="000000" w:sz="8" w:space="0"/>
              <w:right w:val="single" w:color="000000" w:sz="8" w:space="0"/>
            </w:tcBorders>
          </w:tcPr>
          <w:p w14:paraId="4A5E9D01">
            <w:pPr>
              <w:pStyle w:val="12"/>
              <w:spacing w:line="204" w:lineRule="exact"/>
              <w:ind w:left="9"/>
              <w:rPr>
                <w:color w:val="auto"/>
                <w:sz w:val="16"/>
                <w:highlight w:val="none"/>
              </w:rPr>
            </w:pPr>
            <w:r>
              <w:rPr>
                <w:color w:val="auto"/>
                <w:w w:val="100"/>
                <w:sz w:val="16"/>
                <w:highlight w:val="none"/>
              </w:rPr>
              <w:t>无</w:t>
            </w:r>
          </w:p>
        </w:tc>
        <w:tc>
          <w:tcPr>
            <w:tcW w:w="2767" w:type="dxa"/>
            <w:tcBorders>
              <w:top w:val="single" w:color="000000" w:sz="8" w:space="0"/>
              <w:left w:val="single" w:color="000000" w:sz="8" w:space="0"/>
              <w:bottom w:val="single" w:color="000000" w:sz="8" w:space="0"/>
              <w:right w:val="single" w:color="000000" w:sz="8" w:space="0"/>
            </w:tcBorders>
          </w:tcPr>
          <w:p w14:paraId="1F3523F0">
            <w:pPr>
              <w:pStyle w:val="12"/>
              <w:rPr>
                <w:rFonts w:ascii="Times New Roman"/>
                <w:color w:val="auto"/>
                <w:sz w:val="16"/>
                <w:highlight w:val="none"/>
              </w:rPr>
            </w:pPr>
          </w:p>
        </w:tc>
        <w:tc>
          <w:tcPr>
            <w:tcW w:w="1629" w:type="dxa"/>
            <w:tcBorders>
              <w:top w:val="single" w:color="000000" w:sz="8" w:space="0"/>
              <w:left w:val="single" w:color="000000" w:sz="8" w:space="0"/>
              <w:bottom w:val="single" w:color="000000" w:sz="8" w:space="0"/>
              <w:right w:val="single" w:color="000000" w:sz="8" w:space="0"/>
            </w:tcBorders>
          </w:tcPr>
          <w:p w14:paraId="33E044BE">
            <w:pPr>
              <w:pStyle w:val="12"/>
              <w:rPr>
                <w:rFonts w:ascii="Times New Roman"/>
                <w:color w:val="auto"/>
                <w:sz w:val="16"/>
                <w:highlight w:val="none"/>
              </w:rPr>
            </w:pPr>
          </w:p>
        </w:tc>
        <w:tc>
          <w:tcPr>
            <w:tcW w:w="1603" w:type="dxa"/>
            <w:tcBorders>
              <w:top w:val="single" w:color="000000" w:sz="8" w:space="0"/>
              <w:left w:val="single" w:color="000000" w:sz="8" w:space="0"/>
              <w:bottom w:val="single" w:color="000000" w:sz="8" w:space="0"/>
              <w:right w:val="single" w:color="000000" w:sz="8" w:space="0"/>
            </w:tcBorders>
          </w:tcPr>
          <w:p w14:paraId="2C428518">
            <w:pPr>
              <w:pStyle w:val="12"/>
              <w:rPr>
                <w:rFonts w:ascii="Times New Roman"/>
                <w:color w:val="auto"/>
                <w:sz w:val="16"/>
                <w:highlight w:val="none"/>
              </w:rPr>
            </w:pPr>
          </w:p>
        </w:tc>
        <w:tc>
          <w:tcPr>
            <w:tcW w:w="1577" w:type="dxa"/>
            <w:tcBorders>
              <w:top w:val="single" w:color="000000" w:sz="8" w:space="0"/>
              <w:left w:val="single" w:color="000000" w:sz="8" w:space="0"/>
              <w:bottom w:val="single" w:color="000000" w:sz="8" w:space="0"/>
              <w:right w:val="single" w:color="000000" w:sz="8" w:space="0"/>
            </w:tcBorders>
          </w:tcPr>
          <w:p w14:paraId="30EDAE93">
            <w:pPr>
              <w:pStyle w:val="12"/>
              <w:rPr>
                <w:rFonts w:ascii="Times New Roman"/>
                <w:color w:val="auto"/>
                <w:sz w:val="16"/>
                <w:highlight w:val="none"/>
              </w:rPr>
            </w:pPr>
          </w:p>
        </w:tc>
        <w:tc>
          <w:tcPr>
            <w:tcW w:w="1591" w:type="dxa"/>
            <w:tcBorders>
              <w:top w:val="single" w:color="000000" w:sz="8" w:space="0"/>
              <w:left w:val="single" w:color="000000" w:sz="8" w:space="0"/>
              <w:bottom w:val="single" w:color="000000" w:sz="8" w:space="0"/>
              <w:right w:val="single" w:color="000000" w:sz="8" w:space="0"/>
            </w:tcBorders>
          </w:tcPr>
          <w:p w14:paraId="36F56E75">
            <w:pPr>
              <w:pStyle w:val="12"/>
              <w:rPr>
                <w:rFonts w:ascii="Times New Roman"/>
                <w:color w:val="auto"/>
                <w:sz w:val="16"/>
                <w:highlight w:val="none"/>
              </w:rPr>
            </w:pPr>
          </w:p>
        </w:tc>
        <w:tc>
          <w:tcPr>
            <w:tcW w:w="1524" w:type="dxa"/>
            <w:tcBorders>
              <w:top w:val="single" w:color="000000" w:sz="8" w:space="0"/>
              <w:left w:val="single" w:color="000000" w:sz="8" w:space="0"/>
              <w:bottom w:val="single" w:color="000000" w:sz="8" w:space="0"/>
              <w:right w:val="single" w:color="000000" w:sz="8" w:space="0"/>
            </w:tcBorders>
          </w:tcPr>
          <w:p w14:paraId="586C61A2">
            <w:pPr>
              <w:pStyle w:val="12"/>
              <w:rPr>
                <w:rFonts w:ascii="Times New Roman"/>
                <w:color w:val="auto"/>
                <w:sz w:val="16"/>
                <w:highlight w:val="none"/>
              </w:rPr>
            </w:pPr>
          </w:p>
        </w:tc>
        <w:tc>
          <w:tcPr>
            <w:tcW w:w="1630" w:type="dxa"/>
            <w:tcBorders>
              <w:top w:val="single" w:color="000000" w:sz="8" w:space="0"/>
              <w:left w:val="single" w:color="000000" w:sz="8" w:space="0"/>
              <w:bottom w:val="single" w:color="000000" w:sz="8" w:space="0"/>
              <w:right w:val="single" w:color="000000" w:sz="8" w:space="0"/>
            </w:tcBorders>
          </w:tcPr>
          <w:p w14:paraId="0A80F88A">
            <w:pPr>
              <w:pStyle w:val="12"/>
              <w:rPr>
                <w:rFonts w:ascii="Times New Roman"/>
                <w:color w:val="auto"/>
                <w:sz w:val="16"/>
                <w:highlight w:val="none"/>
              </w:rPr>
            </w:pPr>
          </w:p>
        </w:tc>
      </w:tr>
    </w:tbl>
    <w:p w14:paraId="2B12A61B">
      <w:pPr>
        <w:spacing w:before="58" w:line="316" w:lineRule="auto"/>
        <w:ind w:left="133" w:right="7661" w:firstLine="0"/>
        <w:jc w:val="left"/>
        <w:rPr>
          <w:color w:val="auto"/>
          <w:sz w:val="17"/>
          <w:highlight w:val="none"/>
        </w:rPr>
      </w:pPr>
      <w:r>
        <w:rPr>
          <w:color w:val="auto"/>
          <w:spacing w:val="-7"/>
          <w:w w:val="95"/>
          <w:sz w:val="17"/>
          <w:highlight w:val="none"/>
        </w:rPr>
        <w:t>注：本表反映部门本年度政府性基金预算财政拨款收入、支出及结转和结余情况。 说</w:t>
      </w:r>
      <w:r>
        <w:rPr>
          <w:color w:val="auto"/>
          <w:spacing w:val="-7"/>
          <w:sz w:val="17"/>
          <w:highlight w:val="none"/>
        </w:rPr>
        <w:t>明：当此表数据为空时，即本部门无政府性基金预算财政拨款收入、支出。</w:t>
      </w:r>
    </w:p>
    <w:p w14:paraId="6BC4C244">
      <w:pPr>
        <w:spacing w:after="0" w:line="316" w:lineRule="auto"/>
        <w:jc w:val="left"/>
        <w:rPr>
          <w:color w:val="auto"/>
          <w:sz w:val="17"/>
          <w:highlight w:val="none"/>
        </w:rPr>
        <w:sectPr>
          <w:pgSz w:w="15840" w:h="12240" w:orient="landscape"/>
          <w:pgMar w:top="1140" w:right="1060" w:bottom="280" w:left="980" w:header="720" w:footer="720" w:gutter="0"/>
          <w:cols w:space="720" w:num="1"/>
        </w:sectPr>
      </w:pPr>
    </w:p>
    <w:p w14:paraId="7604EFD3">
      <w:pPr>
        <w:spacing w:before="12" w:after="0" w:line="240" w:lineRule="auto"/>
        <w:rPr>
          <w:color w:val="auto"/>
          <w:sz w:val="22"/>
          <w:highlight w:val="none"/>
        </w:rPr>
      </w:pPr>
    </w:p>
    <w:tbl>
      <w:tblPr>
        <w:tblStyle w:val="8"/>
        <w:tblW w:w="0" w:type="auto"/>
        <w:tblInd w:w="120"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Layout w:type="fixed"/>
        <w:tblCellMar>
          <w:top w:w="0" w:type="dxa"/>
          <w:left w:w="0" w:type="dxa"/>
          <w:bottom w:w="0" w:type="dxa"/>
          <w:right w:w="0" w:type="dxa"/>
        </w:tblCellMar>
      </w:tblPr>
      <w:tblGrid>
        <w:gridCol w:w="516"/>
        <w:gridCol w:w="530"/>
        <w:gridCol w:w="547"/>
        <w:gridCol w:w="4651"/>
        <w:gridCol w:w="2467"/>
        <w:gridCol w:w="2388"/>
        <w:gridCol w:w="2467"/>
      </w:tblGrid>
      <w:tr w14:paraId="7413B909">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1107" w:hRule="atLeast"/>
        </w:trPr>
        <w:tc>
          <w:tcPr>
            <w:tcW w:w="13566" w:type="dxa"/>
            <w:gridSpan w:val="7"/>
            <w:tcBorders>
              <w:top w:val="nil"/>
              <w:left w:val="nil"/>
            </w:tcBorders>
          </w:tcPr>
          <w:p w14:paraId="736D265C">
            <w:pPr>
              <w:pStyle w:val="12"/>
              <w:spacing w:before="33" w:line="545" w:lineRule="exact"/>
              <w:ind w:left="3101" w:right="3105"/>
              <w:jc w:val="center"/>
              <w:rPr>
                <w:rFonts w:hint="eastAsia" w:ascii="黑体" w:eastAsia="黑体"/>
                <w:color w:val="auto"/>
                <w:sz w:val="43"/>
                <w:highlight w:val="none"/>
              </w:rPr>
            </w:pPr>
            <w:r>
              <w:rPr>
                <w:rFonts w:hint="eastAsia" w:ascii="黑体" w:eastAsia="黑体"/>
                <w:color w:val="auto"/>
                <w:sz w:val="43"/>
                <w:highlight w:val="none"/>
                <w:lang w:val="en-US" w:eastAsia="zh-CN"/>
              </w:rPr>
              <w:t xml:space="preserve"> </w:t>
            </w:r>
            <w:r>
              <w:rPr>
                <w:rFonts w:hint="eastAsia" w:ascii="黑体" w:eastAsia="黑体"/>
                <w:color w:val="auto"/>
                <w:sz w:val="43"/>
                <w:highlight w:val="none"/>
              </w:rPr>
              <w:t>国有资本经营预算财政拨款支出决表</w:t>
            </w:r>
          </w:p>
          <w:p w14:paraId="19FBB6FC">
            <w:pPr>
              <w:pStyle w:val="12"/>
              <w:spacing w:line="257" w:lineRule="exact"/>
              <w:ind w:right="-15"/>
              <w:jc w:val="right"/>
              <w:rPr>
                <w:color w:val="auto"/>
                <w:sz w:val="21"/>
                <w:highlight w:val="none"/>
              </w:rPr>
            </w:pPr>
            <w:r>
              <w:rPr>
                <w:color w:val="auto"/>
                <w:spacing w:val="2"/>
                <w:sz w:val="21"/>
                <w:highlight w:val="none"/>
              </w:rPr>
              <w:t>公开</w:t>
            </w:r>
            <w:r>
              <w:rPr>
                <w:color w:val="auto"/>
                <w:sz w:val="21"/>
                <w:highlight w:val="none"/>
              </w:rPr>
              <w:t>09表</w:t>
            </w:r>
          </w:p>
          <w:p w14:paraId="09A24DD0">
            <w:pPr>
              <w:pStyle w:val="12"/>
              <w:tabs>
                <w:tab w:val="left" w:pos="3451"/>
                <w:tab w:val="left" w:pos="11973"/>
              </w:tabs>
              <w:spacing w:line="252" w:lineRule="exact"/>
              <w:ind w:right="-15"/>
              <w:jc w:val="right"/>
              <w:rPr>
                <w:color w:val="auto"/>
                <w:sz w:val="21"/>
                <w:highlight w:val="none"/>
              </w:rPr>
            </w:pPr>
            <w:r>
              <w:rPr>
                <w:color w:val="auto"/>
                <w:spacing w:val="3"/>
                <w:w w:val="105"/>
                <w:sz w:val="21"/>
                <w:highlight w:val="none"/>
              </w:rPr>
              <w:t>编</w:t>
            </w:r>
            <w:r>
              <w:rPr>
                <w:color w:val="auto"/>
                <w:w w:val="105"/>
                <w:sz w:val="21"/>
                <w:highlight w:val="none"/>
              </w:rPr>
              <w:t>制</w:t>
            </w:r>
            <w:r>
              <w:rPr>
                <w:color w:val="auto"/>
                <w:spacing w:val="3"/>
                <w:w w:val="105"/>
                <w:sz w:val="21"/>
                <w:highlight w:val="none"/>
              </w:rPr>
              <w:t>单</w:t>
            </w:r>
            <w:r>
              <w:rPr>
                <w:color w:val="auto"/>
                <w:spacing w:val="10"/>
                <w:w w:val="105"/>
                <w:sz w:val="21"/>
                <w:highlight w:val="none"/>
              </w:rPr>
              <w:t>位</w:t>
            </w:r>
            <w:r>
              <w:rPr>
                <w:color w:val="auto"/>
                <w:w w:val="105"/>
                <w:sz w:val="21"/>
                <w:highlight w:val="none"/>
              </w:rPr>
              <w:t>：</w:t>
            </w:r>
            <w:r>
              <w:rPr>
                <w:rFonts w:hint="eastAsia"/>
                <w:color w:val="auto"/>
                <w:w w:val="105"/>
                <w:sz w:val="21"/>
                <w:szCs w:val="21"/>
                <w:highlight w:val="none"/>
              </w:rPr>
              <w:t>赣州市乡村振兴局</w:t>
            </w:r>
            <w:r>
              <w:rPr>
                <w:color w:val="auto"/>
                <w:w w:val="105"/>
                <w:sz w:val="17"/>
                <w:highlight w:val="none"/>
              </w:rPr>
              <w:tab/>
            </w:r>
            <w:r>
              <w:rPr>
                <w:rFonts w:hint="eastAsia"/>
                <w:color w:val="auto"/>
                <w:w w:val="105"/>
                <w:sz w:val="17"/>
                <w:highlight w:val="none"/>
                <w:lang w:val="en-US" w:eastAsia="zh-CN"/>
              </w:rPr>
              <w:t xml:space="preserve">                  </w:t>
            </w:r>
            <w:r>
              <w:rPr>
                <w:color w:val="auto"/>
                <w:w w:val="105"/>
                <w:sz w:val="21"/>
                <w:highlight w:val="none"/>
              </w:rPr>
              <w:t>202</w:t>
            </w:r>
            <w:r>
              <w:rPr>
                <w:rFonts w:hint="eastAsia"/>
                <w:color w:val="auto"/>
                <w:w w:val="105"/>
                <w:sz w:val="21"/>
                <w:highlight w:val="none"/>
                <w:lang w:val="en-US" w:eastAsia="zh-CN"/>
              </w:rPr>
              <w:t>1</w:t>
            </w:r>
            <w:r>
              <w:rPr>
                <w:color w:val="auto"/>
                <w:spacing w:val="3"/>
                <w:w w:val="105"/>
                <w:sz w:val="21"/>
                <w:highlight w:val="none"/>
              </w:rPr>
              <w:t>年</w:t>
            </w:r>
            <w:r>
              <w:rPr>
                <w:color w:val="auto"/>
                <w:w w:val="105"/>
                <w:sz w:val="21"/>
                <w:highlight w:val="none"/>
              </w:rPr>
              <w:t>度</w:t>
            </w:r>
            <w:r>
              <w:rPr>
                <w:color w:val="auto"/>
                <w:w w:val="105"/>
                <w:sz w:val="21"/>
                <w:highlight w:val="none"/>
              </w:rPr>
              <w:tab/>
            </w:r>
            <w:r>
              <w:rPr>
                <w:color w:val="auto"/>
                <w:w w:val="95"/>
                <w:sz w:val="21"/>
                <w:highlight w:val="none"/>
              </w:rPr>
              <w:t>金额单</w:t>
            </w:r>
            <w:r>
              <w:rPr>
                <w:color w:val="auto"/>
                <w:spacing w:val="8"/>
                <w:w w:val="95"/>
                <w:sz w:val="21"/>
                <w:highlight w:val="none"/>
              </w:rPr>
              <w:t>位</w:t>
            </w:r>
            <w:r>
              <w:rPr>
                <w:color w:val="auto"/>
                <w:spacing w:val="4"/>
                <w:w w:val="95"/>
                <w:sz w:val="21"/>
                <w:highlight w:val="none"/>
              </w:rPr>
              <w:t>：</w:t>
            </w:r>
            <w:r>
              <w:rPr>
                <w:color w:val="auto"/>
                <w:w w:val="95"/>
                <w:sz w:val="21"/>
                <w:highlight w:val="none"/>
              </w:rPr>
              <w:t>万元</w:t>
            </w:r>
          </w:p>
        </w:tc>
      </w:tr>
      <w:tr w14:paraId="2092AE18">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38" w:hRule="atLeast"/>
        </w:trPr>
        <w:tc>
          <w:tcPr>
            <w:tcW w:w="1593" w:type="dxa"/>
            <w:gridSpan w:val="3"/>
            <w:tcBorders>
              <w:left w:val="single" w:color="000000" w:sz="8" w:space="0"/>
              <w:bottom w:val="single" w:color="000000" w:sz="8" w:space="0"/>
              <w:right w:val="single" w:color="000000" w:sz="8" w:space="0"/>
            </w:tcBorders>
          </w:tcPr>
          <w:p w14:paraId="2086E754">
            <w:pPr>
              <w:pStyle w:val="12"/>
              <w:tabs>
                <w:tab w:val="left" w:pos="1016"/>
              </w:tabs>
              <w:spacing w:line="219" w:lineRule="exact"/>
              <w:ind w:left="419"/>
              <w:rPr>
                <w:color w:val="auto"/>
                <w:sz w:val="19"/>
                <w:highlight w:val="none"/>
              </w:rPr>
            </w:pPr>
            <w:r>
              <w:rPr>
                <w:color w:val="auto"/>
                <w:w w:val="105"/>
                <w:sz w:val="19"/>
                <w:highlight w:val="none"/>
              </w:rPr>
              <w:t>项</w:t>
            </w:r>
            <w:r>
              <w:rPr>
                <w:color w:val="auto"/>
                <w:w w:val="105"/>
                <w:sz w:val="19"/>
                <w:highlight w:val="none"/>
              </w:rPr>
              <w:tab/>
            </w:r>
            <w:r>
              <w:rPr>
                <w:color w:val="auto"/>
                <w:w w:val="105"/>
                <w:sz w:val="19"/>
                <w:highlight w:val="none"/>
              </w:rPr>
              <w:t>目</w:t>
            </w:r>
          </w:p>
        </w:tc>
        <w:tc>
          <w:tcPr>
            <w:tcW w:w="4651" w:type="dxa"/>
            <w:tcBorders>
              <w:left w:val="single" w:color="000000" w:sz="8" w:space="0"/>
              <w:bottom w:val="single" w:color="000000" w:sz="8" w:space="0"/>
              <w:right w:val="single" w:color="000000" w:sz="8" w:space="0"/>
            </w:tcBorders>
          </w:tcPr>
          <w:p w14:paraId="4090E47A">
            <w:pPr>
              <w:pStyle w:val="12"/>
              <w:spacing w:line="219" w:lineRule="exact"/>
              <w:ind w:left="1922" w:right="1871"/>
              <w:jc w:val="center"/>
              <w:rPr>
                <w:color w:val="auto"/>
                <w:sz w:val="19"/>
                <w:highlight w:val="none"/>
              </w:rPr>
            </w:pPr>
            <w:r>
              <w:rPr>
                <w:color w:val="auto"/>
                <w:w w:val="105"/>
                <w:sz w:val="19"/>
                <w:highlight w:val="none"/>
              </w:rPr>
              <w:t>科目名称</w:t>
            </w:r>
          </w:p>
        </w:tc>
        <w:tc>
          <w:tcPr>
            <w:tcW w:w="2467" w:type="dxa"/>
            <w:vMerge w:val="restart"/>
            <w:tcBorders>
              <w:left w:val="single" w:color="000000" w:sz="8" w:space="0"/>
              <w:bottom w:val="single" w:color="000000" w:sz="8" w:space="0"/>
              <w:right w:val="single" w:color="000000" w:sz="8" w:space="0"/>
            </w:tcBorders>
          </w:tcPr>
          <w:p w14:paraId="42CB59A5">
            <w:pPr>
              <w:pStyle w:val="12"/>
              <w:rPr>
                <w:color w:val="auto"/>
                <w:sz w:val="18"/>
                <w:highlight w:val="none"/>
              </w:rPr>
            </w:pPr>
          </w:p>
          <w:p w14:paraId="493CA126">
            <w:pPr>
              <w:pStyle w:val="12"/>
              <w:spacing w:before="4"/>
              <w:rPr>
                <w:color w:val="auto"/>
                <w:sz w:val="17"/>
                <w:highlight w:val="none"/>
              </w:rPr>
            </w:pPr>
          </w:p>
          <w:p w14:paraId="719ACAA8">
            <w:pPr>
              <w:pStyle w:val="12"/>
              <w:spacing w:before="1"/>
              <w:ind w:left="1032" w:right="976"/>
              <w:jc w:val="center"/>
              <w:rPr>
                <w:color w:val="auto"/>
                <w:sz w:val="19"/>
                <w:highlight w:val="none"/>
              </w:rPr>
            </w:pPr>
            <w:r>
              <w:rPr>
                <w:color w:val="auto"/>
                <w:w w:val="105"/>
                <w:sz w:val="19"/>
                <w:highlight w:val="none"/>
              </w:rPr>
              <w:t>合计</w:t>
            </w:r>
          </w:p>
        </w:tc>
        <w:tc>
          <w:tcPr>
            <w:tcW w:w="2388" w:type="dxa"/>
            <w:vMerge w:val="restart"/>
            <w:tcBorders>
              <w:left w:val="single" w:color="000000" w:sz="8" w:space="0"/>
              <w:bottom w:val="single" w:color="000000" w:sz="8" w:space="0"/>
              <w:right w:val="single" w:color="000000" w:sz="8" w:space="0"/>
            </w:tcBorders>
          </w:tcPr>
          <w:p w14:paraId="6E8B352B">
            <w:pPr>
              <w:pStyle w:val="12"/>
              <w:rPr>
                <w:color w:val="auto"/>
                <w:sz w:val="18"/>
                <w:highlight w:val="none"/>
              </w:rPr>
            </w:pPr>
          </w:p>
          <w:p w14:paraId="79086187">
            <w:pPr>
              <w:pStyle w:val="12"/>
              <w:spacing w:before="4"/>
              <w:rPr>
                <w:color w:val="auto"/>
                <w:sz w:val="17"/>
                <w:highlight w:val="none"/>
              </w:rPr>
            </w:pPr>
          </w:p>
          <w:p w14:paraId="257024C7">
            <w:pPr>
              <w:pStyle w:val="12"/>
              <w:spacing w:before="1"/>
              <w:ind w:left="818"/>
              <w:rPr>
                <w:color w:val="auto"/>
                <w:sz w:val="19"/>
                <w:highlight w:val="none"/>
              </w:rPr>
            </w:pPr>
            <w:r>
              <w:rPr>
                <w:color w:val="auto"/>
                <w:w w:val="105"/>
                <w:sz w:val="19"/>
                <w:highlight w:val="none"/>
              </w:rPr>
              <w:t>基本支出</w:t>
            </w:r>
          </w:p>
        </w:tc>
        <w:tc>
          <w:tcPr>
            <w:tcW w:w="2467" w:type="dxa"/>
            <w:vMerge w:val="restart"/>
            <w:tcBorders>
              <w:left w:val="single" w:color="000000" w:sz="8" w:space="0"/>
              <w:bottom w:val="single" w:color="000000" w:sz="8" w:space="0"/>
              <w:right w:val="single" w:color="000000" w:sz="8" w:space="0"/>
            </w:tcBorders>
          </w:tcPr>
          <w:p w14:paraId="4B61D327">
            <w:pPr>
              <w:pStyle w:val="12"/>
              <w:rPr>
                <w:color w:val="auto"/>
                <w:sz w:val="18"/>
                <w:highlight w:val="none"/>
              </w:rPr>
            </w:pPr>
          </w:p>
          <w:p w14:paraId="29A70AD4">
            <w:pPr>
              <w:pStyle w:val="12"/>
              <w:spacing w:before="4"/>
              <w:rPr>
                <w:color w:val="auto"/>
                <w:sz w:val="17"/>
                <w:highlight w:val="none"/>
              </w:rPr>
            </w:pPr>
          </w:p>
          <w:p w14:paraId="51C2D77B">
            <w:pPr>
              <w:pStyle w:val="12"/>
              <w:spacing w:before="1"/>
              <w:ind w:left="859"/>
              <w:rPr>
                <w:color w:val="auto"/>
                <w:sz w:val="19"/>
                <w:highlight w:val="none"/>
              </w:rPr>
            </w:pPr>
            <w:r>
              <w:rPr>
                <w:color w:val="auto"/>
                <w:w w:val="105"/>
                <w:sz w:val="19"/>
                <w:highlight w:val="none"/>
              </w:rPr>
              <w:t>项目支出</w:t>
            </w:r>
          </w:p>
        </w:tc>
      </w:tr>
      <w:tr w14:paraId="0C1E37B4">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844" w:hRule="atLeast"/>
        </w:trPr>
        <w:tc>
          <w:tcPr>
            <w:tcW w:w="1593" w:type="dxa"/>
            <w:gridSpan w:val="3"/>
            <w:tcBorders>
              <w:top w:val="single" w:color="000000" w:sz="8" w:space="0"/>
              <w:left w:val="single" w:color="000000" w:sz="8" w:space="0"/>
              <w:bottom w:val="single" w:color="000000" w:sz="8" w:space="0"/>
              <w:right w:val="single" w:color="000000" w:sz="8" w:space="0"/>
            </w:tcBorders>
          </w:tcPr>
          <w:p w14:paraId="5823A870">
            <w:pPr>
              <w:pStyle w:val="12"/>
              <w:spacing w:before="4"/>
              <w:rPr>
                <w:color w:val="auto"/>
                <w:sz w:val="15"/>
                <w:highlight w:val="none"/>
              </w:rPr>
            </w:pPr>
          </w:p>
          <w:p w14:paraId="5A682CD9">
            <w:pPr>
              <w:pStyle w:val="12"/>
              <w:spacing w:line="244" w:lineRule="auto"/>
              <w:ind w:left="49" w:right="191"/>
              <w:rPr>
                <w:color w:val="auto"/>
                <w:sz w:val="19"/>
                <w:highlight w:val="none"/>
              </w:rPr>
            </w:pPr>
            <w:r>
              <w:rPr>
                <w:color w:val="auto"/>
                <w:sz w:val="19"/>
                <w:highlight w:val="none"/>
              </w:rPr>
              <w:t>支出功能分类科目编码</w:t>
            </w:r>
          </w:p>
        </w:tc>
        <w:tc>
          <w:tcPr>
            <w:tcW w:w="4651" w:type="dxa"/>
            <w:tcBorders>
              <w:top w:val="single" w:color="000000" w:sz="8" w:space="0"/>
              <w:left w:val="single" w:color="000000" w:sz="8" w:space="0"/>
              <w:bottom w:val="single" w:color="000000" w:sz="8" w:space="0"/>
              <w:right w:val="single" w:color="000000" w:sz="8" w:space="0"/>
            </w:tcBorders>
          </w:tcPr>
          <w:p w14:paraId="7FE8063E">
            <w:pPr>
              <w:pStyle w:val="12"/>
              <w:spacing w:before="1"/>
              <w:rPr>
                <w:color w:val="auto"/>
                <w:sz w:val="25"/>
                <w:highlight w:val="none"/>
              </w:rPr>
            </w:pPr>
          </w:p>
          <w:p w14:paraId="7AFF7286">
            <w:pPr>
              <w:pStyle w:val="12"/>
              <w:ind w:left="1922" w:right="1871"/>
              <w:jc w:val="center"/>
              <w:rPr>
                <w:color w:val="auto"/>
                <w:sz w:val="19"/>
                <w:highlight w:val="none"/>
              </w:rPr>
            </w:pPr>
            <w:r>
              <w:rPr>
                <w:color w:val="auto"/>
                <w:w w:val="105"/>
                <w:sz w:val="19"/>
                <w:highlight w:val="none"/>
              </w:rPr>
              <w:t>科目名称</w:t>
            </w:r>
          </w:p>
        </w:tc>
        <w:tc>
          <w:tcPr>
            <w:tcW w:w="2467" w:type="dxa"/>
            <w:vMerge w:val="continue"/>
            <w:tcBorders>
              <w:top w:val="nil"/>
              <w:left w:val="single" w:color="000000" w:sz="8" w:space="0"/>
              <w:bottom w:val="single" w:color="000000" w:sz="8" w:space="0"/>
              <w:right w:val="single" w:color="000000" w:sz="8" w:space="0"/>
            </w:tcBorders>
          </w:tcPr>
          <w:p w14:paraId="56E6816C">
            <w:pPr>
              <w:rPr>
                <w:color w:val="auto"/>
                <w:sz w:val="2"/>
                <w:szCs w:val="2"/>
                <w:highlight w:val="none"/>
              </w:rPr>
            </w:pPr>
          </w:p>
        </w:tc>
        <w:tc>
          <w:tcPr>
            <w:tcW w:w="2388" w:type="dxa"/>
            <w:vMerge w:val="continue"/>
            <w:tcBorders>
              <w:top w:val="nil"/>
              <w:left w:val="single" w:color="000000" w:sz="8" w:space="0"/>
              <w:bottom w:val="single" w:color="000000" w:sz="8" w:space="0"/>
              <w:right w:val="single" w:color="000000" w:sz="8" w:space="0"/>
            </w:tcBorders>
          </w:tcPr>
          <w:p w14:paraId="5C271BF8">
            <w:pPr>
              <w:rPr>
                <w:color w:val="auto"/>
                <w:sz w:val="2"/>
                <w:szCs w:val="2"/>
                <w:highlight w:val="none"/>
              </w:rPr>
            </w:pPr>
          </w:p>
        </w:tc>
        <w:tc>
          <w:tcPr>
            <w:tcW w:w="2467" w:type="dxa"/>
            <w:vMerge w:val="continue"/>
            <w:tcBorders>
              <w:top w:val="nil"/>
              <w:left w:val="single" w:color="000000" w:sz="8" w:space="0"/>
              <w:bottom w:val="single" w:color="000000" w:sz="8" w:space="0"/>
              <w:right w:val="single" w:color="000000" w:sz="8" w:space="0"/>
            </w:tcBorders>
          </w:tcPr>
          <w:p w14:paraId="27F6CBD5">
            <w:pPr>
              <w:rPr>
                <w:color w:val="auto"/>
                <w:sz w:val="2"/>
                <w:szCs w:val="2"/>
                <w:highlight w:val="none"/>
              </w:rPr>
            </w:pPr>
          </w:p>
        </w:tc>
      </w:tr>
      <w:tr w14:paraId="51146830">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67" w:hRule="atLeast"/>
        </w:trPr>
        <w:tc>
          <w:tcPr>
            <w:tcW w:w="516" w:type="dxa"/>
            <w:vMerge w:val="restart"/>
            <w:tcBorders>
              <w:top w:val="single" w:color="000000" w:sz="8" w:space="0"/>
              <w:left w:val="single" w:color="000000" w:sz="8" w:space="0"/>
              <w:bottom w:val="single" w:color="000000" w:sz="8" w:space="0"/>
              <w:right w:val="single" w:color="000000" w:sz="8" w:space="0"/>
            </w:tcBorders>
          </w:tcPr>
          <w:p w14:paraId="0A279F9C">
            <w:pPr>
              <w:pStyle w:val="12"/>
              <w:spacing w:before="3"/>
              <w:rPr>
                <w:color w:val="auto"/>
                <w:sz w:val="13"/>
                <w:highlight w:val="none"/>
              </w:rPr>
            </w:pPr>
          </w:p>
          <w:p w14:paraId="465396A1">
            <w:pPr>
              <w:pStyle w:val="12"/>
              <w:spacing w:before="1"/>
              <w:ind w:left="176"/>
              <w:rPr>
                <w:color w:val="auto"/>
                <w:sz w:val="19"/>
                <w:highlight w:val="none"/>
              </w:rPr>
            </w:pPr>
            <w:r>
              <w:rPr>
                <w:color w:val="auto"/>
                <w:w w:val="104"/>
                <w:sz w:val="19"/>
                <w:highlight w:val="none"/>
              </w:rPr>
              <w:t>类</w:t>
            </w:r>
          </w:p>
        </w:tc>
        <w:tc>
          <w:tcPr>
            <w:tcW w:w="530" w:type="dxa"/>
            <w:vMerge w:val="restart"/>
            <w:tcBorders>
              <w:top w:val="single" w:color="000000" w:sz="8" w:space="0"/>
              <w:left w:val="single" w:color="000000" w:sz="8" w:space="0"/>
              <w:bottom w:val="single" w:color="000000" w:sz="8" w:space="0"/>
              <w:right w:val="single" w:color="000000" w:sz="8" w:space="0"/>
            </w:tcBorders>
          </w:tcPr>
          <w:p w14:paraId="013D7161">
            <w:pPr>
              <w:pStyle w:val="12"/>
              <w:spacing w:before="3"/>
              <w:rPr>
                <w:color w:val="auto"/>
                <w:sz w:val="13"/>
                <w:highlight w:val="none"/>
              </w:rPr>
            </w:pPr>
          </w:p>
          <w:p w14:paraId="66C6BA0E">
            <w:pPr>
              <w:pStyle w:val="12"/>
              <w:spacing w:before="1"/>
              <w:ind w:left="183"/>
              <w:rPr>
                <w:color w:val="auto"/>
                <w:sz w:val="19"/>
                <w:highlight w:val="none"/>
              </w:rPr>
            </w:pPr>
            <w:r>
              <w:rPr>
                <w:color w:val="auto"/>
                <w:w w:val="104"/>
                <w:sz w:val="19"/>
                <w:highlight w:val="none"/>
              </w:rPr>
              <w:t>款</w:t>
            </w:r>
          </w:p>
        </w:tc>
        <w:tc>
          <w:tcPr>
            <w:tcW w:w="547" w:type="dxa"/>
            <w:vMerge w:val="restart"/>
            <w:tcBorders>
              <w:top w:val="single" w:color="000000" w:sz="8" w:space="0"/>
              <w:left w:val="single" w:color="000000" w:sz="8" w:space="0"/>
              <w:bottom w:val="single" w:color="000000" w:sz="8" w:space="0"/>
              <w:right w:val="single" w:color="000000" w:sz="8" w:space="0"/>
            </w:tcBorders>
          </w:tcPr>
          <w:p w14:paraId="7C20BA85">
            <w:pPr>
              <w:pStyle w:val="12"/>
              <w:spacing w:before="3"/>
              <w:rPr>
                <w:color w:val="auto"/>
                <w:sz w:val="13"/>
                <w:highlight w:val="none"/>
              </w:rPr>
            </w:pPr>
          </w:p>
          <w:p w14:paraId="2F688827">
            <w:pPr>
              <w:pStyle w:val="12"/>
              <w:spacing w:before="1"/>
              <w:ind w:left="193"/>
              <w:rPr>
                <w:color w:val="auto"/>
                <w:sz w:val="19"/>
                <w:highlight w:val="none"/>
              </w:rPr>
            </w:pPr>
            <w:r>
              <w:rPr>
                <w:color w:val="auto"/>
                <w:w w:val="104"/>
                <w:sz w:val="19"/>
                <w:highlight w:val="none"/>
              </w:rPr>
              <w:t>项</w:t>
            </w:r>
          </w:p>
        </w:tc>
        <w:tc>
          <w:tcPr>
            <w:tcW w:w="4651" w:type="dxa"/>
            <w:tcBorders>
              <w:top w:val="single" w:color="000000" w:sz="8" w:space="0"/>
              <w:left w:val="single" w:color="000000" w:sz="8" w:space="0"/>
              <w:bottom w:val="single" w:color="000000" w:sz="8" w:space="0"/>
              <w:right w:val="single" w:color="000000" w:sz="8" w:space="0"/>
            </w:tcBorders>
          </w:tcPr>
          <w:p w14:paraId="1B1494C5">
            <w:pPr>
              <w:pStyle w:val="12"/>
              <w:spacing w:before="12" w:line="235" w:lineRule="exact"/>
              <w:ind w:left="1922" w:right="1866"/>
              <w:jc w:val="center"/>
              <w:rPr>
                <w:color w:val="auto"/>
                <w:sz w:val="19"/>
                <w:highlight w:val="none"/>
              </w:rPr>
            </w:pPr>
            <w:r>
              <w:rPr>
                <w:color w:val="auto"/>
                <w:w w:val="105"/>
                <w:sz w:val="19"/>
                <w:highlight w:val="none"/>
              </w:rPr>
              <w:t>栏次</w:t>
            </w:r>
          </w:p>
        </w:tc>
        <w:tc>
          <w:tcPr>
            <w:tcW w:w="2467" w:type="dxa"/>
            <w:tcBorders>
              <w:top w:val="single" w:color="000000" w:sz="8" w:space="0"/>
              <w:left w:val="single" w:color="000000" w:sz="8" w:space="0"/>
              <w:bottom w:val="single" w:color="000000" w:sz="8" w:space="0"/>
              <w:right w:val="single" w:color="000000" w:sz="8" w:space="0"/>
            </w:tcBorders>
          </w:tcPr>
          <w:p w14:paraId="49B58F96">
            <w:pPr>
              <w:pStyle w:val="12"/>
              <w:spacing w:before="12" w:line="235" w:lineRule="exact"/>
              <w:ind w:left="56"/>
              <w:jc w:val="center"/>
              <w:rPr>
                <w:color w:val="auto"/>
                <w:sz w:val="19"/>
                <w:highlight w:val="none"/>
              </w:rPr>
            </w:pPr>
            <w:r>
              <w:rPr>
                <w:color w:val="auto"/>
                <w:w w:val="104"/>
                <w:sz w:val="19"/>
                <w:highlight w:val="none"/>
              </w:rPr>
              <w:t>1</w:t>
            </w:r>
          </w:p>
        </w:tc>
        <w:tc>
          <w:tcPr>
            <w:tcW w:w="2388" w:type="dxa"/>
            <w:tcBorders>
              <w:top w:val="single" w:color="000000" w:sz="8" w:space="0"/>
              <w:left w:val="single" w:color="000000" w:sz="8" w:space="0"/>
              <w:bottom w:val="single" w:color="000000" w:sz="8" w:space="0"/>
              <w:right w:val="single" w:color="000000" w:sz="8" w:space="0"/>
            </w:tcBorders>
          </w:tcPr>
          <w:p w14:paraId="52055314">
            <w:pPr>
              <w:pStyle w:val="12"/>
              <w:spacing w:before="12" w:line="235" w:lineRule="exact"/>
              <w:ind w:left="59"/>
              <w:jc w:val="center"/>
              <w:rPr>
                <w:color w:val="auto"/>
                <w:sz w:val="19"/>
                <w:highlight w:val="none"/>
              </w:rPr>
            </w:pPr>
            <w:r>
              <w:rPr>
                <w:color w:val="auto"/>
                <w:w w:val="104"/>
                <w:sz w:val="19"/>
                <w:highlight w:val="none"/>
              </w:rPr>
              <w:t>2</w:t>
            </w:r>
          </w:p>
        </w:tc>
        <w:tc>
          <w:tcPr>
            <w:tcW w:w="2467" w:type="dxa"/>
            <w:tcBorders>
              <w:top w:val="single" w:color="000000" w:sz="8" w:space="0"/>
              <w:left w:val="single" w:color="000000" w:sz="8" w:space="0"/>
              <w:bottom w:val="single" w:color="000000" w:sz="8" w:space="0"/>
              <w:right w:val="single" w:color="000000" w:sz="8" w:space="0"/>
            </w:tcBorders>
          </w:tcPr>
          <w:p w14:paraId="33A124DE">
            <w:pPr>
              <w:pStyle w:val="12"/>
              <w:spacing w:before="12" w:line="235" w:lineRule="exact"/>
              <w:ind w:left="57"/>
              <w:jc w:val="center"/>
              <w:rPr>
                <w:color w:val="auto"/>
                <w:sz w:val="19"/>
                <w:highlight w:val="none"/>
              </w:rPr>
            </w:pPr>
            <w:r>
              <w:rPr>
                <w:color w:val="auto"/>
                <w:w w:val="104"/>
                <w:sz w:val="19"/>
                <w:highlight w:val="none"/>
              </w:rPr>
              <w:t>3</w:t>
            </w:r>
          </w:p>
        </w:tc>
      </w:tr>
      <w:tr w14:paraId="0DB1C500">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66" w:hRule="atLeast"/>
        </w:trPr>
        <w:tc>
          <w:tcPr>
            <w:tcW w:w="516" w:type="dxa"/>
            <w:vMerge w:val="continue"/>
            <w:tcBorders>
              <w:top w:val="nil"/>
              <w:left w:val="single" w:color="000000" w:sz="8" w:space="0"/>
              <w:bottom w:val="single" w:color="000000" w:sz="8" w:space="0"/>
              <w:right w:val="single" w:color="000000" w:sz="8" w:space="0"/>
            </w:tcBorders>
          </w:tcPr>
          <w:p w14:paraId="22ED7C2F">
            <w:pPr>
              <w:rPr>
                <w:color w:val="auto"/>
                <w:sz w:val="2"/>
                <w:szCs w:val="2"/>
                <w:highlight w:val="none"/>
              </w:rPr>
            </w:pPr>
          </w:p>
        </w:tc>
        <w:tc>
          <w:tcPr>
            <w:tcW w:w="530" w:type="dxa"/>
            <w:vMerge w:val="continue"/>
            <w:tcBorders>
              <w:top w:val="nil"/>
              <w:left w:val="single" w:color="000000" w:sz="8" w:space="0"/>
              <w:bottom w:val="single" w:color="000000" w:sz="8" w:space="0"/>
              <w:right w:val="single" w:color="000000" w:sz="8" w:space="0"/>
            </w:tcBorders>
          </w:tcPr>
          <w:p w14:paraId="70C08524">
            <w:pPr>
              <w:rPr>
                <w:color w:val="auto"/>
                <w:sz w:val="2"/>
                <w:szCs w:val="2"/>
                <w:highlight w:val="none"/>
              </w:rPr>
            </w:pPr>
          </w:p>
        </w:tc>
        <w:tc>
          <w:tcPr>
            <w:tcW w:w="547" w:type="dxa"/>
            <w:vMerge w:val="continue"/>
            <w:tcBorders>
              <w:top w:val="nil"/>
              <w:left w:val="single" w:color="000000" w:sz="8" w:space="0"/>
              <w:bottom w:val="single" w:color="000000" w:sz="8" w:space="0"/>
              <w:right w:val="single" w:color="000000" w:sz="8" w:space="0"/>
            </w:tcBorders>
          </w:tcPr>
          <w:p w14:paraId="7DA972EB">
            <w:pPr>
              <w:rPr>
                <w:color w:val="auto"/>
                <w:sz w:val="2"/>
                <w:szCs w:val="2"/>
                <w:highlight w:val="none"/>
              </w:rPr>
            </w:pPr>
          </w:p>
        </w:tc>
        <w:tc>
          <w:tcPr>
            <w:tcW w:w="4651" w:type="dxa"/>
            <w:tcBorders>
              <w:top w:val="single" w:color="000000" w:sz="8" w:space="0"/>
              <w:left w:val="single" w:color="000000" w:sz="8" w:space="0"/>
              <w:bottom w:val="single" w:color="000000" w:sz="8" w:space="0"/>
              <w:right w:val="single" w:color="000000" w:sz="8" w:space="0"/>
            </w:tcBorders>
          </w:tcPr>
          <w:p w14:paraId="08657693">
            <w:pPr>
              <w:pStyle w:val="12"/>
              <w:spacing w:before="13" w:line="234" w:lineRule="exact"/>
              <w:ind w:left="1922" w:right="1866"/>
              <w:jc w:val="center"/>
              <w:rPr>
                <w:color w:val="auto"/>
                <w:sz w:val="19"/>
                <w:highlight w:val="none"/>
              </w:rPr>
            </w:pPr>
            <w:r>
              <w:rPr>
                <w:color w:val="auto"/>
                <w:w w:val="105"/>
                <w:sz w:val="19"/>
                <w:highlight w:val="none"/>
              </w:rPr>
              <w:t>合计</w:t>
            </w:r>
          </w:p>
        </w:tc>
        <w:tc>
          <w:tcPr>
            <w:tcW w:w="2467" w:type="dxa"/>
            <w:tcBorders>
              <w:top w:val="single" w:color="000000" w:sz="8" w:space="0"/>
              <w:left w:val="single" w:color="000000" w:sz="8" w:space="0"/>
              <w:bottom w:val="single" w:color="000000" w:sz="8" w:space="0"/>
              <w:right w:val="single" w:color="000000" w:sz="8" w:space="0"/>
            </w:tcBorders>
          </w:tcPr>
          <w:p w14:paraId="713899E1">
            <w:pPr>
              <w:pStyle w:val="12"/>
              <w:rPr>
                <w:rFonts w:ascii="Times New Roman"/>
                <w:color w:val="auto"/>
                <w:sz w:val="18"/>
                <w:highlight w:val="none"/>
              </w:rPr>
            </w:pPr>
          </w:p>
        </w:tc>
        <w:tc>
          <w:tcPr>
            <w:tcW w:w="2388" w:type="dxa"/>
            <w:tcBorders>
              <w:top w:val="single" w:color="000000" w:sz="8" w:space="0"/>
              <w:left w:val="single" w:color="000000" w:sz="8" w:space="0"/>
              <w:bottom w:val="single" w:color="000000" w:sz="8" w:space="0"/>
              <w:right w:val="single" w:color="000000" w:sz="8" w:space="0"/>
            </w:tcBorders>
          </w:tcPr>
          <w:p w14:paraId="605EAEBC">
            <w:pPr>
              <w:pStyle w:val="12"/>
              <w:rPr>
                <w:rFonts w:ascii="Times New Roman"/>
                <w:color w:val="auto"/>
                <w:sz w:val="18"/>
                <w:highlight w:val="none"/>
              </w:rPr>
            </w:pPr>
          </w:p>
        </w:tc>
        <w:tc>
          <w:tcPr>
            <w:tcW w:w="2467" w:type="dxa"/>
            <w:tcBorders>
              <w:top w:val="single" w:color="000000" w:sz="8" w:space="0"/>
              <w:left w:val="single" w:color="000000" w:sz="8" w:space="0"/>
              <w:bottom w:val="single" w:color="000000" w:sz="8" w:space="0"/>
              <w:right w:val="single" w:color="000000" w:sz="8" w:space="0"/>
            </w:tcBorders>
          </w:tcPr>
          <w:p w14:paraId="0D56F796">
            <w:pPr>
              <w:pStyle w:val="12"/>
              <w:rPr>
                <w:rFonts w:ascii="Times New Roman"/>
                <w:color w:val="auto"/>
                <w:sz w:val="18"/>
                <w:highlight w:val="none"/>
              </w:rPr>
            </w:pPr>
          </w:p>
        </w:tc>
      </w:tr>
      <w:tr w14:paraId="222F2CE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66" w:hRule="atLeast"/>
        </w:trPr>
        <w:tc>
          <w:tcPr>
            <w:tcW w:w="1593" w:type="dxa"/>
            <w:gridSpan w:val="3"/>
            <w:tcBorders>
              <w:top w:val="single" w:color="000000" w:sz="8" w:space="0"/>
              <w:left w:val="single" w:color="000000" w:sz="8" w:space="0"/>
              <w:bottom w:val="single" w:color="000000" w:sz="8" w:space="0"/>
              <w:right w:val="single" w:color="000000" w:sz="8" w:space="0"/>
            </w:tcBorders>
          </w:tcPr>
          <w:p w14:paraId="32FEE007">
            <w:pPr>
              <w:pStyle w:val="12"/>
              <w:rPr>
                <w:rFonts w:ascii="Times New Roman"/>
                <w:color w:val="auto"/>
                <w:sz w:val="18"/>
                <w:highlight w:val="none"/>
              </w:rPr>
            </w:pPr>
          </w:p>
        </w:tc>
        <w:tc>
          <w:tcPr>
            <w:tcW w:w="4651" w:type="dxa"/>
            <w:tcBorders>
              <w:top w:val="single" w:color="000000" w:sz="8" w:space="0"/>
              <w:left w:val="single" w:color="000000" w:sz="8" w:space="0"/>
              <w:bottom w:val="single" w:color="000000" w:sz="8" w:space="0"/>
              <w:right w:val="single" w:color="000000" w:sz="8" w:space="0"/>
            </w:tcBorders>
          </w:tcPr>
          <w:p w14:paraId="37282FD5">
            <w:pPr>
              <w:pStyle w:val="12"/>
              <w:rPr>
                <w:rFonts w:ascii="Times New Roman"/>
                <w:color w:val="auto"/>
                <w:sz w:val="18"/>
                <w:highlight w:val="none"/>
              </w:rPr>
            </w:pPr>
          </w:p>
        </w:tc>
        <w:tc>
          <w:tcPr>
            <w:tcW w:w="2467" w:type="dxa"/>
            <w:tcBorders>
              <w:top w:val="single" w:color="000000" w:sz="8" w:space="0"/>
              <w:left w:val="single" w:color="000000" w:sz="8" w:space="0"/>
              <w:bottom w:val="single" w:color="000000" w:sz="8" w:space="0"/>
              <w:right w:val="single" w:color="000000" w:sz="8" w:space="0"/>
            </w:tcBorders>
          </w:tcPr>
          <w:p w14:paraId="10917271">
            <w:pPr>
              <w:pStyle w:val="12"/>
              <w:rPr>
                <w:rFonts w:ascii="Times New Roman"/>
                <w:color w:val="auto"/>
                <w:sz w:val="18"/>
                <w:highlight w:val="none"/>
              </w:rPr>
            </w:pPr>
          </w:p>
        </w:tc>
        <w:tc>
          <w:tcPr>
            <w:tcW w:w="2388" w:type="dxa"/>
            <w:tcBorders>
              <w:top w:val="single" w:color="000000" w:sz="8" w:space="0"/>
              <w:left w:val="single" w:color="000000" w:sz="8" w:space="0"/>
              <w:bottom w:val="single" w:color="000000" w:sz="8" w:space="0"/>
              <w:right w:val="single" w:color="000000" w:sz="8" w:space="0"/>
            </w:tcBorders>
          </w:tcPr>
          <w:p w14:paraId="2B5DA473">
            <w:pPr>
              <w:pStyle w:val="12"/>
              <w:rPr>
                <w:rFonts w:ascii="Times New Roman"/>
                <w:color w:val="auto"/>
                <w:sz w:val="18"/>
                <w:highlight w:val="none"/>
              </w:rPr>
            </w:pPr>
          </w:p>
        </w:tc>
        <w:tc>
          <w:tcPr>
            <w:tcW w:w="2467" w:type="dxa"/>
            <w:tcBorders>
              <w:top w:val="single" w:color="000000" w:sz="8" w:space="0"/>
              <w:left w:val="single" w:color="000000" w:sz="8" w:space="0"/>
              <w:bottom w:val="single" w:color="000000" w:sz="8" w:space="0"/>
              <w:right w:val="single" w:color="000000" w:sz="8" w:space="0"/>
            </w:tcBorders>
          </w:tcPr>
          <w:p w14:paraId="1AA4EFE5">
            <w:pPr>
              <w:pStyle w:val="12"/>
              <w:rPr>
                <w:rFonts w:ascii="Times New Roman"/>
                <w:color w:val="auto"/>
                <w:sz w:val="18"/>
                <w:highlight w:val="none"/>
              </w:rPr>
            </w:pPr>
          </w:p>
        </w:tc>
      </w:tr>
    </w:tbl>
    <w:p w14:paraId="27AD5629">
      <w:pPr>
        <w:spacing w:before="58"/>
        <w:ind w:left="140" w:right="0" w:firstLine="0"/>
        <w:jc w:val="left"/>
        <w:rPr>
          <w:color w:val="auto"/>
          <w:sz w:val="19"/>
          <w:highlight w:val="none"/>
        </w:rPr>
      </w:pPr>
      <w:r>
        <w:rPr>
          <w:color w:val="auto"/>
          <w:w w:val="105"/>
          <w:sz w:val="19"/>
          <w:highlight w:val="none"/>
        </w:rPr>
        <w:t>注：本表反映部门本年度国有资本经营预算财政拨款支出情况。</w:t>
      </w:r>
    </w:p>
    <w:p w14:paraId="41223665">
      <w:pPr>
        <w:spacing w:before="76"/>
        <w:ind w:left="140" w:right="0" w:firstLine="0"/>
        <w:jc w:val="left"/>
        <w:rPr>
          <w:color w:val="auto"/>
          <w:sz w:val="19"/>
          <w:highlight w:val="none"/>
        </w:rPr>
      </w:pPr>
      <w:r>
        <w:rPr>
          <w:color w:val="auto"/>
          <w:w w:val="105"/>
          <w:sz w:val="19"/>
          <w:highlight w:val="none"/>
        </w:rPr>
        <w:t>说明：当此表数据为空时，即本部门无国有资本经营预算财政拨款支出。</w:t>
      </w:r>
    </w:p>
    <w:p w14:paraId="347A2A8F">
      <w:pPr>
        <w:spacing w:after="0"/>
        <w:jc w:val="left"/>
        <w:rPr>
          <w:color w:val="auto"/>
          <w:sz w:val="19"/>
          <w:highlight w:val="none"/>
        </w:rPr>
        <w:sectPr>
          <w:pgSz w:w="15840" w:h="12240" w:orient="landscape"/>
          <w:pgMar w:top="1140" w:right="1060" w:bottom="280" w:left="980" w:header="720" w:footer="720" w:gutter="0"/>
          <w:cols w:space="720" w:num="1"/>
        </w:sectPr>
      </w:pPr>
    </w:p>
    <w:tbl>
      <w:tblPr>
        <w:tblStyle w:val="8"/>
        <w:tblW w:w="0" w:type="auto"/>
        <w:tblInd w:w="120"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Layout w:type="fixed"/>
        <w:tblCellMar>
          <w:top w:w="0" w:type="dxa"/>
          <w:left w:w="0" w:type="dxa"/>
          <w:bottom w:w="0" w:type="dxa"/>
          <w:right w:w="0" w:type="dxa"/>
        </w:tblCellMar>
      </w:tblPr>
      <w:tblGrid>
        <w:gridCol w:w="5489"/>
        <w:gridCol w:w="994"/>
        <w:gridCol w:w="2729"/>
      </w:tblGrid>
      <w:tr w14:paraId="7F4E828B">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1117" w:hRule="atLeast"/>
        </w:trPr>
        <w:tc>
          <w:tcPr>
            <w:tcW w:w="9212" w:type="dxa"/>
            <w:gridSpan w:val="3"/>
            <w:tcBorders>
              <w:top w:val="nil"/>
              <w:left w:val="nil"/>
            </w:tcBorders>
          </w:tcPr>
          <w:p w14:paraId="66EED48B">
            <w:pPr>
              <w:pStyle w:val="12"/>
              <w:spacing w:before="15" w:line="556" w:lineRule="exact"/>
              <w:ind w:left="2631" w:right="2571"/>
              <w:jc w:val="center"/>
              <w:rPr>
                <w:rFonts w:hint="eastAsia" w:ascii="黑体" w:eastAsia="黑体"/>
                <w:color w:val="auto"/>
                <w:sz w:val="44"/>
                <w:highlight w:val="none"/>
              </w:rPr>
            </w:pPr>
            <w:r>
              <w:rPr>
                <w:rFonts w:hint="eastAsia" w:ascii="黑体" w:eastAsia="黑体"/>
                <w:color w:val="auto"/>
                <w:sz w:val="44"/>
                <w:highlight w:val="none"/>
              </w:rPr>
              <w:t>国有资产占用情况表</w:t>
            </w:r>
          </w:p>
          <w:p w14:paraId="2DF44CA9">
            <w:pPr>
              <w:pStyle w:val="12"/>
              <w:spacing w:line="265" w:lineRule="exact"/>
              <w:ind w:right="-15"/>
              <w:jc w:val="right"/>
              <w:rPr>
                <w:color w:val="auto"/>
                <w:sz w:val="22"/>
                <w:highlight w:val="none"/>
              </w:rPr>
            </w:pPr>
            <w:r>
              <w:rPr>
                <w:color w:val="auto"/>
                <w:spacing w:val="-3"/>
                <w:sz w:val="22"/>
                <w:highlight w:val="none"/>
              </w:rPr>
              <w:t>单位：台、量、套</w:t>
            </w:r>
          </w:p>
          <w:p w14:paraId="5D235FE8">
            <w:pPr>
              <w:pStyle w:val="12"/>
              <w:tabs>
                <w:tab w:val="left" w:pos="8263"/>
              </w:tabs>
              <w:spacing w:line="260" w:lineRule="exact"/>
              <w:ind w:right="-15"/>
              <w:jc w:val="both"/>
              <w:rPr>
                <w:color w:val="auto"/>
                <w:sz w:val="22"/>
                <w:highlight w:val="none"/>
              </w:rPr>
            </w:pPr>
            <w:r>
              <w:rPr>
                <w:color w:val="auto"/>
                <w:sz w:val="22"/>
                <w:highlight w:val="none"/>
              </w:rPr>
              <w:t>编</w:t>
            </w:r>
            <w:r>
              <w:rPr>
                <w:color w:val="auto"/>
                <w:spacing w:val="-3"/>
                <w:sz w:val="22"/>
                <w:highlight w:val="none"/>
              </w:rPr>
              <w:t>制</w:t>
            </w:r>
            <w:r>
              <w:rPr>
                <w:color w:val="auto"/>
                <w:sz w:val="22"/>
                <w:highlight w:val="none"/>
              </w:rPr>
              <w:t>单位</w:t>
            </w:r>
            <w:r>
              <w:rPr>
                <w:color w:val="auto"/>
                <w:spacing w:val="-3"/>
                <w:sz w:val="22"/>
                <w:highlight w:val="none"/>
              </w:rPr>
              <w:t>：</w:t>
            </w:r>
            <w:r>
              <w:rPr>
                <w:rFonts w:hint="eastAsia"/>
                <w:color w:val="auto"/>
                <w:w w:val="105"/>
                <w:sz w:val="21"/>
                <w:szCs w:val="21"/>
                <w:highlight w:val="none"/>
              </w:rPr>
              <w:t>赣州市乡村振兴局</w:t>
            </w:r>
            <w:r>
              <w:rPr>
                <w:rFonts w:hint="eastAsia"/>
                <w:color w:val="auto"/>
                <w:sz w:val="17"/>
                <w:highlight w:val="none"/>
                <w:lang w:val="en-US" w:eastAsia="zh-CN"/>
              </w:rPr>
              <w:t xml:space="preserve">              </w:t>
            </w:r>
            <w:r>
              <w:rPr>
                <w:color w:val="auto"/>
                <w:sz w:val="22"/>
                <w:highlight w:val="none"/>
              </w:rPr>
              <w:t>202</w:t>
            </w:r>
            <w:r>
              <w:rPr>
                <w:rFonts w:hint="eastAsia"/>
                <w:color w:val="auto"/>
                <w:sz w:val="22"/>
                <w:highlight w:val="none"/>
                <w:lang w:val="en-US" w:eastAsia="zh-CN"/>
              </w:rPr>
              <w:t>1</w:t>
            </w:r>
            <w:r>
              <w:rPr>
                <w:color w:val="auto"/>
                <w:sz w:val="22"/>
                <w:highlight w:val="none"/>
              </w:rPr>
              <w:t>年度</w:t>
            </w:r>
            <w:r>
              <w:rPr>
                <w:color w:val="auto"/>
                <w:sz w:val="22"/>
                <w:highlight w:val="none"/>
              </w:rPr>
              <w:tab/>
            </w:r>
            <w:r>
              <w:rPr>
                <w:color w:val="auto"/>
                <w:spacing w:val="-2"/>
                <w:sz w:val="22"/>
                <w:highlight w:val="none"/>
              </w:rPr>
              <w:t>公</w:t>
            </w:r>
            <w:r>
              <w:rPr>
                <w:color w:val="auto"/>
                <w:spacing w:val="-1"/>
                <w:sz w:val="22"/>
                <w:highlight w:val="none"/>
              </w:rPr>
              <w:t>开10表</w:t>
            </w:r>
          </w:p>
        </w:tc>
      </w:tr>
      <w:tr w14:paraId="07696F79">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41" w:hRule="atLeast"/>
        </w:trPr>
        <w:tc>
          <w:tcPr>
            <w:tcW w:w="5489" w:type="dxa"/>
            <w:tcBorders>
              <w:left w:val="single" w:color="000000" w:sz="8" w:space="0"/>
              <w:bottom w:val="single" w:color="000000" w:sz="8" w:space="0"/>
              <w:right w:val="single" w:color="000000" w:sz="8" w:space="0"/>
            </w:tcBorders>
          </w:tcPr>
          <w:p w14:paraId="20B5D98D">
            <w:pPr>
              <w:pStyle w:val="12"/>
              <w:tabs>
                <w:tab w:val="left" w:pos="459"/>
              </w:tabs>
              <w:spacing w:line="221" w:lineRule="exact"/>
              <w:ind w:left="58"/>
              <w:jc w:val="center"/>
              <w:rPr>
                <w:color w:val="auto"/>
                <w:sz w:val="20"/>
                <w:highlight w:val="none"/>
              </w:rPr>
            </w:pPr>
            <w:r>
              <w:rPr>
                <w:color w:val="auto"/>
                <w:sz w:val="20"/>
                <w:highlight w:val="none"/>
              </w:rPr>
              <w:t>项</w:t>
            </w:r>
            <w:r>
              <w:rPr>
                <w:color w:val="auto"/>
                <w:sz w:val="20"/>
                <w:highlight w:val="none"/>
              </w:rPr>
              <w:tab/>
            </w:r>
            <w:r>
              <w:rPr>
                <w:color w:val="auto"/>
                <w:sz w:val="20"/>
                <w:highlight w:val="none"/>
              </w:rPr>
              <w:t>目</w:t>
            </w:r>
          </w:p>
        </w:tc>
        <w:tc>
          <w:tcPr>
            <w:tcW w:w="994" w:type="dxa"/>
            <w:tcBorders>
              <w:left w:val="single" w:color="000000" w:sz="8" w:space="0"/>
              <w:bottom w:val="single" w:color="000000" w:sz="8" w:space="0"/>
              <w:right w:val="single" w:color="000000" w:sz="8" w:space="0"/>
            </w:tcBorders>
          </w:tcPr>
          <w:p w14:paraId="32549C26">
            <w:pPr>
              <w:pStyle w:val="12"/>
              <w:spacing w:line="221" w:lineRule="exact"/>
              <w:ind w:left="292" w:right="242"/>
              <w:jc w:val="center"/>
              <w:rPr>
                <w:color w:val="auto"/>
                <w:sz w:val="20"/>
                <w:highlight w:val="none"/>
              </w:rPr>
            </w:pPr>
            <w:r>
              <w:rPr>
                <w:color w:val="auto"/>
                <w:sz w:val="20"/>
                <w:highlight w:val="none"/>
              </w:rPr>
              <w:t>栏次</w:t>
            </w:r>
          </w:p>
        </w:tc>
        <w:tc>
          <w:tcPr>
            <w:tcW w:w="2729" w:type="dxa"/>
            <w:tcBorders>
              <w:left w:val="single" w:color="000000" w:sz="8" w:space="0"/>
              <w:bottom w:val="single" w:color="000000" w:sz="8" w:space="0"/>
              <w:right w:val="single" w:color="000000" w:sz="8" w:space="0"/>
            </w:tcBorders>
          </w:tcPr>
          <w:p w14:paraId="5EAA27AC">
            <w:pPr>
              <w:pStyle w:val="12"/>
              <w:spacing w:line="221" w:lineRule="exact"/>
              <w:ind w:left="1063" w:right="1006"/>
              <w:jc w:val="center"/>
              <w:rPr>
                <w:color w:val="auto"/>
                <w:sz w:val="20"/>
                <w:highlight w:val="none"/>
              </w:rPr>
            </w:pPr>
            <w:r>
              <w:rPr>
                <w:color w:val="auto"/>
                <w:sz w:val="20"/>
                <w:highlight w:val="none"/>
              </w:rPr>
              <w:t>决算数</w:t>
            </w:r>
          </w:p>
        </w:tc>
      </w:tr>
      <w:tr w14:paraId="0A8476F1">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1C20C0D9">
            <w:pPr>
              <w:pStyle w:val="12"/>
              <w:spacing w:before="4" w:line="246" w:lineRule="exact"/>
              <w:ind w:left="49"/>
              <w:rPr>
                <w:color w:val="auto"/>
                <w:sz w:val="20"/>
                <w:highlight w:val="none"/>
              </w:rPr>
            </w:pPr>
            <w:r>
              <w:rPr>
                <w:color w:val="auto"/>
                <w:sz w:val="20"/>
                <w:highlight w:val="none"/>
              </w:rPr>
              <w:t>一、车辆数合计(台、辆)</w:t>
            </w:r>
          </w:p>
        </w:tc>
        <w:tc>
          <w:tcPr>
            <w:tcW w:w="994" w:type="dxa"/>
            <w:tcBorders>
              <w:top w:val="single" w:color="000000" w:sz="8" w:space="0"/>
              <w:left w:val="single" w:color="000000" w:sz="8" w:space="0"/>
              <w:bottom w:val="single" w:color="000000" w:sz="8" w:space="0"/>
              <w:right w:val="single" w:color="000000" w:sz="8" w:space="0"/>
            </w:tcBorders>
          </w:tcPr>
          <w:p w14:paraId="2050E56A">
            <w:pPr>
              <w:pStyle w:val="12"/>
              <w:spacing w:before="4" w:line="246" w:lineRule="exact"/>
              <w:ind w:left="52"/>
              <w:jc w:val="center"/>
              <w:rPr>
                <w:color w:val="auto"/>
                <w:sz w:val="20"/>
                <w:highlight w:val="none"/>
              </w:rPr>
            </w:pPr>
            <w:r>
              <w:rPr>
                <w:color w:val="auto"/>
                <w:w w:val="97"/>
                <w:sz w:val="20"/>
                <w:highlight w:val="none"/>
              </w:rPr>
              <w:t>1</w:t>
            </w:r>
          </w:p>
        </w:tc>
        <w:tc>
          <w:tcPr>
            <w:tcW w:w="2729" w:type="dxa"/>
            <w:tcBorders>
              <w:top w:val="single" w:color="000000" w:sz="8" w:space="0"/>
              <w:left w:val="single" w:color="000000" w:sz="8" w:space="0"/>
              <w:bottom w:val="single" w:color="000000" w:sz="8" w:space="0"/>
              <w:right w:val="single" w:color="000000" w:sz="8" w:space="0"/>
            </w:tcBorders>
          </w:tcPr>
          <w:p w14:paraId="59E7E01D">
            <w:pPr>
              <w:pStyle w:val="12"/>
              <w:spacing w:before="4" w:line="246" w:lineRule="exact"/>
              <w:ind w:right="-15"/>
              <w:jc w:val="right"/>
              <w:rPr>
                <w:color w:val="auto"/>
                <w:sz w:val="20"/>
                <w:highlight w:val="none"/>
              </w:rPr>
            </w:pPr>
            <w:r>
              <w:rPr>
                <w:color w:val="auto"/>
                <w:w w:val="97"/>
                <w:sz w:val="20"/>
                <w:highlight w:val="none"/>
              </w:rPr>
              <w:t>0</w:t>
            </w:r>
          </w:p>
        </w:tc>
      </w:tr>
      <w:tr w14:paraId="1AD2A2BE">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73ADF90D">
            <w:pPr>
              <w:pStyle w:val="12"/>
              <w:spacing w:before="4" w:line="246" w:lineRule="exact"/>
              <w:ind w:left="251"/>
              <w:rPr>
                <w:color w:val="auto"/>
                <w:sz w:val="20"/>
                <w:highlight w:val="none"/>
              </w:rPr>
            </w:pPr>
            <w:r>
              <w:rPr>
                <w:color w:val="auto"/>
                <w:sz w:val="20"/>
                <w:highlight w:val="none"/>
              </w:rPr>
              <w:t>1.副部（省）级及以上领导用车</w:t>
            </w:r>
          </w:p>
        </w:tc>
        <w:tc>
          <w:tcPr>
            <w:tcW w:w="994" w:type="dxa"/>
            <w:tcBorders>
              <w:top w:val="single" w:color="000000" w:sz="8" w:space="0"/>
              <w:left w:val="single" w:color="000000" w:sz="8" w:space="0"/>
              <w:bottom w:val="single" w:color="000000" w:sz="8" w:space="0"/>
              <w:right w:val="single" w:color="000000" w:sz="8" w:space="0"/>
            </w:tcBorders>
          </w:tcPr>
          <w:p w14:paraId="64C66968">
            <w:pPr>
              <w:pStyle w:val="12"/>
              <w:spacing w:before="4" w:line="246" w:lineRule="exact"/>
              <w:ind w:left="52"/>
              <w:jc w:val="center"/>
              <w:rPr>
                <w:color w:val="auto"/>
                <w:sz w:val="20"/>
                <w:highlight w:val="none"/>
              </w:rPr>
            </w:pPr>
            <w:r>
              <w:rPr>
                <w:color w:val="auto"/>
                <w:w w:val="97"/>
                <w:sz w:val="20"/>
                <w:highlight w:val="none"/>
              </w:rPr>
              <w:t>2</w:t>
            </w:r>
          </w:p>
        </w:tc>
        <w:tc>
          <w:tcPr>
            <w:tcW w:w="2729" w:type="dxa"/>
            <w:tcBorders>
              <w:top w:val="single" w:color="000000" w:sz="8" w:space="0"/>
              <w:left w:val="single" w:color="000000" w:sz="8" w:space="0"/>
              <w:bottom w:val="single" w:color="000000" w:sz="8" w:space="0"/>
              <w:right w:val="single" w:color="000000" w:sz="8" w:space="0"/>
            </w:tcBorders>
          </w:tcPr>
          <w:p w14:paraId="3A996E37">
            <w:pPr>
              <w:pStyle w:val="12"/>
              <w:spacing w:before="4" w:line="246" w:lineRule="exact"/>
              <w:ind w:right="-15"/>
              <w:jc w:val="right"/>
              <w:rPr>
                <w:color w:val="auto"/>
                <w:sz w:val="20"/>
                <w:highlight w:val="none"/>
              </w:rPr>
            </w:pPr>
            <w:r>
              <w:rPr>
                <w:color w:val="auto"/>
                <w:w w:val="97"/>
                <w:sz w:val="20"/>
                <w:highlight w:val="none"/>
              </w:rPr>
              <w:t>0</w:t>
            </w:r>
          </w:p>
        </w:tc>
      </w:tr>
      <w:tr w14:paraId="5A6D4C00">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2A43FD2C">
            <w:pPr>
              <w:pStyle w:val="12"/>
              <w:spacing w:before="2" w:line="248" w:lineRule="exact"/>
              <w:ind w:left="251"/>
              <w:rPr>
                <w:color w:val="auto"/>
                <w:sz w:val="20"/>
                <w:highlight w:val="none"/>
              </w:rPr>
            </w:pPr>
            <w:r>
              <w:rPr>
                <w:color w:val="auto"/>
                <w:sz w:val="20"/>
                <w:highlight w:val="none"/>
              </w:rPr>
              <w:t>2.主要领导干部用车</w:t>
            </w:r>
          </w:p>
        </w:tc>
        <w:tc>
          <w:tcPr>
            <w:tcW w:w="994" w:type="dxa"/>
            <w:tcBorders>
              <w:top w:val="single" w:color="000000" w:sz="8" w:space="0"/>
              <w:left w:val="single" w:color="000000" w:sz="8" w:space="0"/>
              <w:bottom w:val="single" w:color="000000" w:sz="8" w:space="0"/>
              <w:right w:val="single" w:color="000000" w:sz="8" w:space="0"/>
            </w:tcBorders>
          </w:tcPr>
          <w:p w14:paraId="2F8660FB">
            <w:pPr>
              <w:pStyle w:val="12"/>
              <w:spacing w:before="2" w:line="248" w:lineRule="exact"/>
              <w:ind w:left="52"/>
              <w:jc w:val="center"/>
              <w:rPr>
                <w:color w:val="auto"/>
                <w:sz w:val="20"/>
                <w:highlight w:val="none"/>
              </w:rPr>
            </w:pPr>
            <w:r>
              <w:rPr>
                <w:color w:val="auto"/>
                <w:w w:val="97"/>
                <w:sz w:val="20"/>
                <w:highlight w:val="none"/>
              </w:rPr>
              <w:t>3</w:t>
            </w:r>
          </w:p>
        </w:tc>
        <w:tc>
          <w:tcPr>
            <w:tcW w:w="2729" w:type="dxa"/>
            <w:tcBorders>
              <w:top w:val="single" w:color="000000" w:sz="8" w:space="0"/>
              <w:left w:val="single" w:color="000000" w:sz="8" w:space="0"/>
              <w:bottom w:val="single" w:color="000000" w:sz="8" w:space="0"/>
              <w:right w:val="single" w:color="000000" w:sz="8" w:space="0"/>
            </w:tcBorders>
          </w:tcPr>
          <w:p w14:paraId="64E27182">
            <w:pPr>
              <w:pStyle w:val="12"/>
              <w:spacing w:before="2" w:line="248" w:lineRule="exact"/>
              <w:ind w:right="-15"/>
              <w:jc w:val="right"/>
              <w:rPr>
                <w:color w:val="auto"/>
                <w:sz w:val="20"/>
                <w:highlight w:val="none"/>
              </w:rPr>
            </w:pPr>
            <w:r>
              <w:rPr>
                <w:color w:val="auto"/>
                <w:w w:val="97"/>
                <w:sz w:val="20"/>
                <w:highlight w:val="none"/>
              </w:rPr>
              <w:t>0</w:t>
            </w:r>
          </w:p>
        </w:tc>
      </w:tr>
      <w:tr w14:paraId="4BBD0EC1">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61D9CE59">
            <w:pPr>
              <w:pStyle w:val="12"/>
              <w:spacing w:before="3" w:line="247" w:lineRule="exact"/>
              <w:ind w:left="251"/>
              <w:rPr>
                <w:color w:val="auto"/>
                <w:sz w:val="20"/>
                <w:highlight w:val="none"/>
              </w:rPr>
            </w:pPr>
            <w:r>
              <w:rPr>
                <w:color w:val="auto"/>
                <w:sz w:val="20"/>
                <w:highlight w:val="none"/>
              </w:rPr>
              <w:t>3.机要通信用车</w:t>
            </w:r>
          </w:p>
        </w:tc>
        <w:tc>
          <w:tcPr>
            <w:tcW w:w="994" w:type="dxa"/>
            <w:tcBorders>
              <w:top w:val="single" w:color="000000" w:sz="8" w:space="0"/>
              <w:left w:val="single" w:color="000000" w:sz="8" w:space="0"/>
              <w:bottom w:val="single" w:color="000000" w:sz="8" w:space="0"/>
              <w:right w:val="single" w:color="000000" w:sz="8" w:space="0"/>
            </w:tcBorders>
          </w:tcPr>
          <w:p w14:paraId="0B6FAEF5">
            <w:pPr>
              <w:pStyle w:val="12"/>
              <w:spacing w:before="3" w:line="247" w:lineRule="exact"/>
              <w:ind w:left="52"/>
              <w:jc w:val="center"/>
              <w:rPr>
                <w:color w:val="auto"/>
                <w:sz w:val="20"/>
                <w:highlight w:val="none"/>
              </w:rPr>
            </w:pPr>
            <w:r>
              <w:rPr>
                <w:color w:val="auto"/>
                <w:w w:val="97"/>
                <w:sz w:val="20"/>
                <w:highlight w:val="none"/>
              </w:rPr>
              <w:t>4</w:t>
            </w:r>
          </w:p>
        </w:tc>
        <w:tc>
          <w:tcPr>
            <w:tcW w:w="2729" w:type="dxa"/>
            <w:tcBorders>
              <w:top w:val="single" w:color="000000" w:sz="8" w:space="0"/>
              <w:left w:val="single" w:color="000000" w:sz="8" w:space="0"/>
              <w:bottom w:val="single" w:color="000000" w:sz="8" w:space="0"/>
              <w:right w:val="single" w:color="000000" w:sz="8" w:space="0"/>
            </w:tcBorders>
          </w:tcPr>
          <w:p w14:paraId="685F52DD">
            <w:pPr>
              <w:pStyle w:val="12"/>
              <w:spacing w:before="3" w:line="247" w:lineRule="exact"/>
              <w:ind w:right="-15"/>
              <w:jc w:val="right"/>
              <w:rPr>
                <w:color w:val="auto"/>
                <w:sz w:val="20"/>
                <w:highlight w:val="none"/>
              </w:rPr>
            </w:pPr>
            <w:r>
              <w:rPr>
                <w:color w:val="auto"/>
                <w:w w:val="97"/>
                <w:sz w:val="20"/>
                <w:highlight w:val="none"/>
              </w:rPr>
              <w:t>0</w:t>
            </w:r>
          </w:p>
        </w:tc>
      </w:tr>
      <w:tr w14:paraId="755FE3DC">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79FA2A84">
            <w:pPr>
              <w:pStyle w:val="12"/>
              <w:spacing w:before="3" w:line="247" w:lineRule="exact"/>
              <w:ind w:left="251"/>
              <w:rPr>
                <w:color w:val="auto"/>
                <w:sz w:val="20"/>
                <w:highlight w:val="none"/>
              </w:rPr>
            </w:pPr>
            <w:r>
              <w:rPr>
                <w:color w:val="auto"/>
                <w:sz w:val="20"/>
                <w:highlight w:val="none"/>
              </w:rPr>
              <w:t>4.应急保障用车</w:t>
            </w:r>
          </w:p>
        </w:tc>
        <w:tc>
          <w:tcPr>
            <w:tcW w:w="994" w:type="dxa"/>
            <w:tcBorders>
              <w:top w:val="single" w:color="000000" w:sz="8" w:space="0"/>
              <w:left w:val="single" w:color="000000" w:sz="8" w:space="0"/>
              <w:bottom w:val="single" w:color="000000" w:sz="8" w:space="0"/>
              <w:right w:val="single" w:color="000000" w:sz="8" w:space="0"/>
            </w:tcBorders>
          </w:tcPr>
          <w:p w14:paraId="2494FB21">
            <w:pPr>
              <w:pStyle w:val="12"/>
              <w:spacing w:before="3" w:line="247" w:lineRule="exact"/>
              <w:ind w:left="52"/>
              <w:jc w:val="center"/>
              <w:rPr>
                <w:color w:val="auto"/>
                <w:sz w:val="20"/>
                <w:highlight w:val="none"/>
              </w:rPr>
            </w:pPr>
            <w:r>
              <w:rPr>
                <w:color w:val="auto"/>
                <w:w w:val="97"/>
                <w:sz w:val="20"/>
                <w:highlight w:val="none"/>
              </w:rPr>
              <w:t>5</w:t>
            </w:r>
          </w:p>
        </w:tc>
        <w:tc>
          <w:tcPr>
            <w:tcW w:w="2729" w:type="dxa"/>
            <w:tcBorders>
              <w:top w:val="single" w:color="000000" w:sz="8" w:space="0"/>
              <w:left w:val="single" w:color="000000" w:sz="8" w:space="0"/>
              <w:bottom w:val="single" w:color="000000" w:sz="8" w:space="0"/>
              <w:right w:val="single" w:color="000000" w:sz="8" w:space="0"/>
            </w:tcBorders>
          </w:tcPr>
          <w:p w14:paraId="3520504C">
            <w:pPr>
              <w:pStyle w:val="12"/>
              <w:spacing w:before="3" w:line="247" w:lineRule="exact"/>
              <w:ind w:right="-15"/>
              <w:jc w:val="right"/>
              <w:rPr>
                <w:color w:val="auto"/>
                <w:sz w:val="20"/>
                <w:highlight w:val="none"/>
              </w:rPr>
            </w:pPr>
            <w:r>
              <w:rPr>
                <w:color w:val="auto"/>
                <w:w w:val="97"/>
                <w:sz w:val="20"/>
                <w:highlight w:val="none"/>
              </w:rPr>
              <w:t>0</w:t>
            </w:r>
          </w:p>
        </w:tc>
      </w:tr>
      <w:tr w14:paraId="4E321603">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579359FA">
            <w:pPr>
              <w:pStyle w:val="12"/>
              <w:spacing w:before="3" w:line="246" w:lineRule="exact"/>
              <w:ind w:left="251"/>
              <w:rPr>
                <w:color w:val="auto"/>
                <w:sz w:val="20"/>
                <w:highlight w:val="none"/>
              </w:rPr>
            </w:pPr>
            <w:r>
              <w:rPr>
                <w:color w:val="auto"/>
                <w:sz w:val="20"/>
                <w:highlight w:val="none"/>
              </w:rPr>
              <w:t>5.执法执勤用车</w:t>
            </w:r>
          </w:p>
        </w:tc>
        <w:tc>
          <w:tcPr>
            <w:tcW w:w="994" w:type="dxa"/>
            <w:tcBorders>
              <w:top w:val="single" w:color="000000" w:sz="8" w:space="0"/>
              <w:left w:val="single" w:color="000000" w:sz="8" w:space="0"/>
              <w:bottom w:val="single" w:color="000000" w:sz="8" w:space="0"/>
              <w:right w:val="single" w:color="000000" w:sz="8" w:space="0"/>
            </w:tcBorders>
          </w:tcPr>
          <w:p w14:paraId="38C99F5B">
            <w:pPr>
              <w:pStyle w:val="12"/>
              <w:spacing w:before="3" w:line="246" w:lineRule="exact"/>
              <w:ind w:left="52"/>
              <w:jc w:val="center"/>
              <w:rPr>
                <w:color w:val="auto"/>
                <w:sz w:val="20"/>
                <w:highlight w:val="none"/>
              </w:rPr>
            </w:pPr>
            <w:r>
              <w:rPr>
                <w:color w:val="auto"/>
                <w:w w:val="97"/>
                <w:sz w:val="20"/>
                <w:highlight w:val="none"/>
              </w:rPr>
              <w:t>6</w:t>
            </w:r>
          </w:p>
        </w:tc>
        <w:tc>
          <w:tcPr>
            <w:tcW w:w="2729" w:type="dxa"/>
            <w:tcBorders>
              <w:top w:val="single" w:color="000000" w:sz="8" w:space="0"/>
              <w:left w:val="single" w:color="000000" w:sz="8" w:space="0"/>
              <w:bottom w:val="single" w:color="000000" w:sz="8" w:space="0"/>
              <w:right w:val="single" w:color="000000" w:sz="8" w:space="0"/>
            </w:tcBorders>
          </w:tcPr>
          <w:p w14:paraId="64C2CF23">
            <w:pPr>
              <w:pStyle w:val="12"/>
              <w:spacing w:before="3" w:line="246" w:lineRule="exact"/>
              <w:ind w:right="-15"/>
              <w:jc w:val="right"/>
              <w:rPr>
                <w:color w:val="auto"/>
                <w:sz w:val="20"/>
                <w:highlight w:val="none"/>
              </w:rPr>
            </w:pPr>
            <w:r>
              <w:rPr>
                <w:color w:val="auto"/>
                <w:w w:val="97"/>
                <w:sz w:val="20"/>
                <w:highlight w:val="none"/>
              </w:rPr>
              <w:t>0</w:t>
            </w:r>
          </w:p>
        </w:tc>
      </w:tr>
      <w:tr w14:paraId="730C4F55">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18F79EBD">
            <w:pPr>
              <w:pStyle w:val="12"/>
              <w:spacing w:before="4" w:line="246" w:lineRule="exact"/>
              <w:ind w:left="251"/>
              <w:rPr>
                <w:color w:val="auto"/>
                <w:sz w:val="20"/>
                <w:highlight w:val="none"/>
              </w:rPr>
            </w:pPr>
            <w:r>
              <w:rPr>
                <w:color w:val="auto"/>
                <w:sz w:val="20"/>
                <w:highlight w:val="none"/>
              </w:rPr>
              <w:t>6.特种专业技术用车</w:t>
            </w:r>
          </w:p>
        </w:tc>
        <w:tc>
          <w:tcPr>
            <w:tcW w:w="994" w:type="dxa"/>
            <w:tcBorders>
              <w:top w:val="single" w:color="000000" w:sz="8" w:space="0"/>
              <w:left w:val="single" w:color="000000" w:sz="8" w:space="0"/>
              <w:bottom w:val="single" w:color="000000" w:sz="8" w:space="0"/>
              <w:right w:val="single" w:color="000000" w:sz="8" w:space="0"/>
            </w:tcBorders>
          </w:tcPr>
          <w:p w14:paraId="3E97976C">
            <w:pPr>
              <w:pStyle w:val="12"/>
              <w:spacing w:before="4" w:line="246" w:lineRule="exact"/>
              <w:ind w:left="52"/>
              <w:jc w:val="center"/>
              <w:rPr>
                <w:color w:val="auto"/>
                <w:sz w:val="20"/>
                <w:highlight w:val="none"/>
              </w:rPr>
            </w:pPr>
            <w:r>
              <w:rPr>
                <w:color w:val="auto"/>
                <w:w w:val="97"/>
                <w:sz w:val="20"/>
                <w:highlight w:val="none"/>
              </w:rPr>
              <w:t>7</w:t>
            </w:r>
          </w:p>
        </w:tc>
        <w:tc>
          <w:tcPr>
            <w:tcW w:w="2729" w:type="dxa"/>
            <w:tcBorders>
              <w:top w:val="single" w:color="000000" w:sz="8" w:space="0"/>
              <w:left w:val="single" w:color="000000" w:sz="8" w:space="0"/>
              <w:bottom w:val="single" w:color="000000" w:sz="8" w:space="0"/>
              <w:right w:val="single" w:color="000000" w:sz="8" w:space="0"/>
            </w:tcBorders>
          </w:tcPr>
          <w:p w14:paraId="3B2EEAB8">
            <w:pPr>
              <w:pStyle w:val="12"/>
              <w:spacing w:before="4" w:line="246" w:lineRule="exact"/>
              <w:ind w:right="-15"/>
              <w:jc w:val="right"/>
              <w:rPr>
                <w:color w:val="auto"/>
                <w:sz w:val="20"/>
                <w:highlight w:val="none"/>
              </w:rPr>
            </w:pPr>
            <w:r>
              <w:rPr>
                <w:color w:val="auto"/>
                <w:w w:val="97"/>
                <w:sz w:val="20"/>
                <w:highlight w:val="none"/>
              </w:rPr>
              <w:t>0</w:t>
            </w:r>
          </w:p>
        </w:tc>
      </w:tr>
      <w:tr w14:paraId="0942F46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2C781936">
            <w:pPr>
              <w:pStyle w:val="12"/>
              <w:spacing w:before="4" w:line="246" w:lineRule="exact"/>
              <w:ind w:left="251"/>
              <w:rPr>
                <w:color w:val="auto"/>
                <w:sz w:val="20"/>
                <w:highlight w:val="none"/>
              </w:rPr>
            </w:pPr>
            <w:r>
              <w:rPr>
                <w:color w:val="auto"/>
                <w:sz w:val="20"/>
                <w:highlight w:val="none"/>
              </w:rPr>
              <w:t>7.离退休干部用车</w:t>
            </w:r>
          </w:p>
        </w:tc>
        <w:tc>
          <w:tcPr>
            <w:tcW w:w="994" w:type="dxa"/>
            <w:tcBorders>
              <w:top w:val="single" w:color="000000" w:sz="8" w:space="0"/>
              <w:left w:val="single" w:color="000000" w:sz="8" w:space="0"/>
              <w:bottom w:val="single" w:color="000000" w:sz="8" w:space="0"/>
              <w:right w:val="single" w:color="000000" w:sz="8" w:space="0"/>
            </w:tcBorders>
          </w:tcPr>
          <w:p w14:paraId="2C93BF2D">
            <w:pPr>
              <w:pStyle w:val="12"/>
              <w:spacing w:before="4" w:line="246" w:lineRule="exact"/>
              <w:ind w:left="52"/>
              <w:jc w:val="center"/>
              <w:rPr>
                <w:color w:val="auto"/>
                <w:sz w:val="20"/>
                <w:highlight w:val="none"/>
              </w:rPr>
            </w:pPr>
            <w:r>
              <w:rPr>
                <w:color w:val="auto"/>
                <w:w w:val="97"/>
                <w:sz w:val="20"/>
                <w:highlight w:val="none"/>
              </w:rPr>
              <w:t>8</w:t>
            </w:r>
          </w:p>
        </w:tc>
        <w:tc>
          <w:tcPr>
            <w:tcW w:w="2729" w:type="dxa"/>
            <w:tcBorders>
              <w:top w:val="single" w:color="000000" w:sz="8" w:space="0"/>
              <w:left w:val="single" w:color="000000" w:sz="8" w:space="0"/>
              <w:bottom w:val="single" w:color="000000" w:sz="8" w:space="0"/>
              <w:right w:val="single" w:color="000000" w:sz="8" w:space="0"/>
            </w:tcBorders>
          </w:tcPr>
          <w:p w14:paraId="68FC0014">
            <w:pPr>
              <w:pStyle w:val="12"/>
              <w:spacing w:before="4" w:line="246" w:lineRule="exact"/>
              <w:ind w:right="-15"/>
              <w:jc w:val="right"/>
              <w:rPr>
                <w:color w:val="auto"/>
                <w:sz w:val="20"/>
                <w:highlight w:val="none"/>
              </w:rPr>
            </w:pPr>
            <w:r>
              <w:rPr>
                <w:color w:val="auto"/>
                <w:w w:val="97"/>
                <w:sz w:val="20"/>
                <w:highlight w:val="none"/>
              </w:rPr>
              <w:t>0</w:t>
            </w:r>
          </w:p>
        </w:tc>
      </w:tr>
      <w:tr w14:paraId="342096E1">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7C69079D">
            <w:pPr>
              <w:pStyle w:val="12"/>
              <w:spacing w:before="2" w:line="248" w:lineRule="exact"/>
              <w:ind w:left="251"/>
              <w:rPr>
                <w:color w:val="auto"/>
                <w:sz w:val="20"/>
                <w:highlight w:val="none"/>
              </w:rPr>
            </w:pPr>
            <w:r>
              <w:rPr>
                <w:color w:val="auto"/>
                <w:sz w:val="20"/>
                <w:highlight w:val="none"/>
              </w:rPr>
              <w:t>8.其他用车</w:t>
            </w:r>
          </w:p>
        </w:tc>
        <w:tc>
          <w:tcPr>
            <w:tcW w:w="994" w:type="dxa"/>
            <w:tcBorders>
              <w:top w:val="single" w:color="000000" w:sz="8" w:space="0"/>
              <w:left w:val="single" w:color="000000" w:sz="8" w:space="0"/>
              <w:bottom w:val="single" w:color="000000" w:sz="8" w:space="0"/>
              <w:right w:val="single" w:color="000000" w:sz="8" w:space="0"/>
            </w:tcBorders>
          </w:tcPr>
          <w:p w14:paraId="3FFA0E7B">
            <w:pPr>
              <w:pStyle w:val="12"/>
              <w:spacing w:before="2" w:line="248" w:lineRule="exact"/>
              <w:ind w:left="52"/>
              <w:jc w:val="center"/>
              <w:rPr>
                <w:color w:val="auto"/>
                <w:sz w:val="20"/>
                <w:highlight w:val="none"/>
              </w:rPr>
            </w:pPr>
            <w:r>
              <w:rPr>
                <w:color w:val="auto"/>
                <w:w w:val="97"/>
                <w:sz w:val="20"/>
                <w:highlight w:val="none"/>
              </w:rPr>
              <w:t>9</w:t>
            </w:r>
          </w:p>
        </w:tc>
        <w:tc>
          <w:tcPr>
            <w:tcW w:w="2729" w:type="dxa"/>
            <w:tcBorders>
              <w:top w:val="single" w:color="000000" w:sz="8" w:space="0"/>
              <w:left w:val="single" w:color="000000" w:sz="8" w:space="0"/>
              <w:bottom w:val="single" w:color="000000" w:sz="8" w:space="0"/>
              <w:right w:val="single" w:color="000000" w:sz="8" w:space="0"/>
            </w:tcBorders>
          </w:tcPr>
          <w:p w14:paraId="05044089">
            <w:pPr>
              <w:pStyle w:val="12"/>
              <w:spacing w:before="2" w:line="248" w:lineRule="exact"/>
              <w:ind w:right="-15"/>
              <w:jc w:val="right"/>
              <w:rPr>
                <w:color w:val="auto"/>
                <w:sz w:val="20"/>
                <w:highlight w:val="none"/>
              </w:rPr>
            </w:pPr>
            <w:r>
              <w:rPr>
                <w:color w:val="auto"/>
                <w:w w:val="97"/>
                <w:sz w:val="20"/>
                <w:highlight w:val="none"/>
              </w:rPr>
              <w:t>0</w:t>
            </w:r>
          </w:p>
        </w:tc>
      </w:tr>
      <w:tr w14:paraId="25B6BA04">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69" w:hRule="atLeast"/>
        </w:trPr>
        <w:tc>
          <w:tcPr>
            <w:tcW w:w="5489" w:type="dxa"/>
            <w:tcBorders>
              <w:top w:val="single" w:color="000000" w:sz="8" w:space="0"/>
              <w:left w:val="single" w:color="000000" w:sz="8" w:space="0"/>
              <w:bottom w:val="single" w:color="000000" w:sz="8" w:space="0"/>
              <w:right w:val="single" w:color="000000" w:sz="8" w:space="0"/>
            </w:tcBorders>
          </w:tcPr>
          <w:p w14:paraId="0E20BB16">
            <w:pPr>
              <w:pStyle w:val="12"/>
              <w:spacing w:before="2" w:line="247" w:lineRule="exact"/>
              <w:ind w:left="49"/>
              <w:rPr>
                <w:color w:val="auto"/>
                <w:sz w:val="20"/>
                <w:highlight w:val="none"/>
              </w:rPr>
            </w:pPr>
            <w:r>
              <w:rPr>
                <w:color w:val="auto"/>
                <w:sz w:val="20"/>
                <w:highlight w:val="none"/>
              </w:rPr>
              <w:t>二、单价50万元（含）以上通用设备（台，套）</w:t>
            </w:r>
          </w:p>
        </w:tc>
        <w:tc>
          <w:tcPr>
            <w:tcW w:w="994" w:type="dxa"/>
            <w:tcBorders>
              <w:top w:val="single" w:color="000000" w:sz="8" w:space="0"/>
              <w:left w:val="single" w:color="000000" w:sz="8" w:space="0"/>
              <w:bottom w:val="single" w:color="000000" w:sz="8" w:space="0"/>
              <w:right w:val="single" w:color="000000" w:sz="8" w:space="0"/>
            </w:tcBorders>
          </w:tcPr>
          <w:p w14:paraId="00824C94">
            <w:pPr>
              <w:pStyle w:val="12"/>
              <w:spacing w:before="2" w:line="247" w:lineRule="exact"/>
              <w:ind w:left="292" w:right="238"/>
              <w:jc w:val="center"/>
              <w:rPr>
                <w:color w:val="auto"/>
                <w:sz w:val="20"/>
                <w:highlight w:val="none"/>
              </w:rPr>
            </w:pPr>
            <w:r>
              <w:rPr>
                <w:color w:val="auto"/>
                <w:sz w:val="20"/>
                <w:highlight w:val="none"/>
              </w:rPr>
              <w:t>10</w:t>
            </w:r>
          </w:p>
        </w:tc>
        <w:tc>
          <w:tcPr>
            <w:tcW w:w="2729" w:type="dxa"/>
            <w:tcBorders>
              <w:top w:val="single" w:color="000000" w:sz="8" w:space="0"/>
              <w:left w:val="single" w:color="000000" w:sz="8" w:space="0"/>
              <w:bottom w:val="single" w:color="000000" w:sz="8" w:space="0"/>
              <w:right w:val="single" w:color="000000" w:sz="8" w:space="0"/>
            </w:tcBorders>
          </w:tcPr>
          <w:p w14:paraId="4A58D222">
            <w:pPr>
              <w:pStyle w:val="12"/>
              <w:spacing w:before="2" w:line="247" w:lineRule="exact"/>
              <w:ind w:right="-15"/>
              <w:jc w:val="right"/>
              <w:rPr>
                <w:color w:val="auto"/>
                <w:sz w:val="20"/>
                <w:highlight w:val="none"/>
              </w:rPr>
            </w:pPr>
            <w:r>
              <w:rPr>
                <w:color w:val="auto"/>
                <w:w w:val="97"/>
                <w:sz w:val="20"/>
                <w:highlight w:val="none"/>
              </w:rPr>
              <w:t>0</w:t>
            </w:r>
          </w:p>
        </w:tc>
      </w:tr>
      <w:tr w14:paraId="4BB984D6">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70" w:hRule="atLeast"/>
        </w:trPr>
        <w:tc>
          <w:tcPr>
            <w:tcW w:w="5489" w:type="dxa"/>
            <w:tcBorders>
              <w:top w:val="single" w:color="000000" w:sz="8" w:space="0"/>
              <w:left w:val="single" w:color="000000" w:sz="8" w:space="0"/>
              <w:bottom w:val="single" w:color="000000" w:sz="8" w:space="0"/>
              <w:right w:val="single" w:color="000000" w:sz="8" w:space="0"/>
            </w:tcBorders>
          </w:tcPr>
          <w:p w14:paraId="43667D18">
            <w:pPr>
              <w:pStyle w:val="12"/>
              <w:spacing w:before="3" w:line="247" w:lineRule="exact"/>
              <w:ind w:left="49"/>
              <w:rPr>
                <w:color w:val="auto"/>
                <w:sz w:val="20"/>
                <w:highlight w:val="none"/>
              </w:rPr>
            </w:pPr>
            <w:r>
              <w:rPr>
                <w:color w:val="auto"/>
                <w:sz w:val="20"/>
                <w:highlight w:val="none"/>
              </w:rPr>
              <w:t>三、单价100万元（含）以上专用设备（台，套）</w:t>
            </w:r>
          </w:p>
        </w:tc>
        <w:tc>
          <w:tcPr>
            <w:tcW w:w="994" w:type="dxa"/>
            <w:tcBorders>
              <w:top w:val="single" w:color="000000" w:sz="8" w:space="0"/>
              <w:left w:val="single" w:color="000000" w:sz="8" w:space="0"/>
              <w:bottom w:val="single" w:color="000000" w:sz="8" w:space="0"/>
              <w:right w:val="single" w:color="000000" w:sz="8" w:space="0"/>
            </w:tcBorders>
          </w:tcPr>
          <w:p w14:paraId="6D9F51B7">
            <w:pPr>
              <w:pStyle w:val="12"/>
              <w:spacing w:before="3" w:line="247" w:lineRule="exact"/>
              <w:ind w:left="292" w:right="238"/>
              <w:jc w:val="center"/>
              <w:rPr>
                <w:color w:val="auto"/>
                <w:sz w:val="20"/>
                <w:highlight w:val="none"/>
              </w:rPr>
            </w:pPr>
            <w:r>
              <w:rPr>
                <w:color w:val="auto"/>
                <w:sz w:val="20"/>
                <w:highlight w:val="none"/>
              </w:rPr>
              <w:t>11</w:t>
            </w:r>
          </w:p>
        </w:tc>
        <w:tc>
          <w:tcPr>
            <w:tcW w:w="2729" w:type="dxa"/>
            <w:tcBorders>
              <w:top w:val="single" w:color="000000" w:sz="8" w:space="0"/>
              <w:left w:val="single" w:color="000000" w:sz="8" w:space="0"/>
              <w:bottom w:val="single" w:color="000000" w:sz="8" w:space="0"/>
              <w:right w:val="single" w:color="000000" w:sz="8" w:space="0"/>
            </w:tcBorders>
          </w:tcPr>
          <w:p w14:paraId="73CB958D">
            <w:pPr>
              <w:pStyle w:val="12"/>
              <w:spacing w:before="3" w:line="247" w:lineRule="exact"/>
              <w:ind w:right="-15"/>
              <w:jc w:val="right"/>
              <w:rPr>
                <w:color w:val="auto"/>
                <w:sz w:val="20"/>
                <w:highlight w:val="none"/>
              </w:rPr>
            </w:pPr>
            <w:r>
              <w:rPr>
                <w:color w:val="auto"/>
                <w:w w:val="97"/>
                <w:sz w:val="20"/>
                <w:highlight w:val="none"/>
              </w:rPr>
              <w:t>0</w:t>
            </w:r>
          </w:p>
        </w:tc>
      </w:tr>
      <w:tr w14:paraId="7FF9A9A7">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26" w:hRule="atLeast"/>
        </w:trPr>
        <w:tc>
          <w:tcPr>
            <w:tcW w:w="9212" w:type="dxa"/>
            <w:gridSpan w:val="3"/>
            <w:tcBorders>
              <w:top w:val="single" w:color="000000" w:sz="8" w:space="0"/>
              <w:left w:val="nil"/>
              <w:bottom w:val="nil"/>
              <w:right w:val="nil"/>
            </w:tcBorders>
          </w:tcPr>
          <w:p w14:paraId="78F4F858">
            <w:pPr>
              <w:pStyle w:val="12"/>
              <w:spacing w:line="207" w:lineRule="exact"/>
              <w:ind w:left="49"/>
              <w:rPr>
                <w:color w:val="auto"/>
                <w:sz w:val="20"/>
                <w:highlight w:val="none"/>
              </w:rPr>
            </w:pPr>
            <w:r>
              <w:rPr>
                <w:color w:val="auto"/>
                <w:sz w:val="20"/>
                <w:highlight w:val="none"/>
              </w:rPr>
              <w:t>注：本表反映截止202</w:t>
            </w:r>
            <w:r>
              <w:rPr>
                <w:rFonts w:hint="eastAsia"/>
                <w:color w:val="auto"/>
                <w:sz w:val="20"/>
                <w:highlight w:val="none"/>
                <w:lang w:val="en-US" w:eastAsia="zh-CN"/>
              </w:rPr>
              <w:t>1</w:t>
            </w:r>
            <w:r>
              <w:rPr>
                <w:color w:val="auto"/>
                <w:sz w:val="20"/>
                <w:highlight w:val="none"/>
              </w:rPr>
              <w:t>年12月31日，部门占用的国有资产情况。</w:t>
            </w:r>
          </w:p>
        </w:tc>
      </w:tr>
      <w:tr w14:paraId="7CDE0220">
        <w:tblPrEx>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top w:w="0" w:type="dxa"/>
            <w:left w:w="0" w:type="dxa"/>
            <w:bottom w:w="0" w:type="dxa"/>
            <w:right w:w="0" w:type="dxa"/>
          </w:tblCellMar>
        </w:tblPrEx>
        <w:trPr>
          <w:trHeight w:val="226" w:hRule="atLeast"/>
        </w:trPr>
        <w:tc>
          <w:tcPr>
            <w:tcW w:w="9212" w:type="dxa"/>
            <w:gridSpan w:val="3"/>
            <w:tcBorders>
              <w:top w:val="nil"/>
              <w:left w:val="nil"/>
              <w:bottom w:val="nil"/>
              <w:right w:val="nil"/>
            </w:tcBorders>
          </w:tcPr>
          <w:p w14:paraId="397CC5A8">
            <w:pPr>
              <w:pStyle w:val="12"/>
              <w:spacing w:line="207" w:lineRule="exact"/>
              <w:ind w:left="49"/>
              <w:rPr>
                <w:color w:val="auto"/>
                <w:sz w:val="20"/>
                <w:highlight w:val="none"/>
              </w:rPr>
            </w:pPr>
            <w:r>
              <w:rPr>
                <w:rFonts w:hint="eastAsia"/>
                <w:color w:val="auto"/>
                <w:sz w:val="20"/>
                <w:highlight w:val="none"/>
              </w:rPr>
              <w:t>说明：当此表数据为空时，即本部门（单位）无相关资产。</w:t>
            </w:r>
          </w:p>
        </w:tc>
      </w:tr>
    </w:tbl>
    <w:p w14:paraId="287A4E2E">
      <w:pPr>
        <w:spacing w:after="0" w:line="207" w:lineRule="exact"/>
        <w:rPr>
          <w:color w:val="auto"/>
          <w:sz w:val="20"/>
          <w:highlight w:val="none"/>
        </w:rPr>
        <w:sectPr>
          <w:pgSz w:w="12240" w:h="15840"/>
          <w:pgMar w:top="1420" w:right="1720" w:bottom="280" w:left="980" w:header="720" w:footer="720" w:gutter="0"/>
          <w:cols w:space="720" w:num="1"/>
        </w:sectPr>
      </w:pPr>
    </w:p>
    <w:p w14:paraId="6E48A677">
      <w:pPr>
        <w:pStyle w:val="3"/>
        <w:tabs>
          <w:tab w:val="left" w:pos="1991"/>
        </w:tabs>
        <w:ind w:left="181"/>
        <w:rPr>
          <w:color w:val="auto"/>
          <w:highlight w:val="none"/>
        </w:rPr>
      </w:pPr>
      <w:bookmarkStart w:id="2" w:name="第三部分2020 年度部门决算情况说明"/>
      <w:bookmarkEnd w:id="2"/>
      <w:r>
        <w:rPr>
          <w:color w:val="auto"/>
          <w:highlight w:val="none"/>
        </w:rPr>
        <w:t>第三部分</w:t>
      </w:r>
      <w:r>
        <w:rPr>
          <w:color w:val="auto"/>
          <w:highlight w:val="none"/>
        </w:rPr>
        <w:tab/>
      </w:r>
      <w:r>
        <w:rPr>
          <w:color w:val="auto"/>
          <w:highlight w:val="none"/>
        </w:rPr>
        <w:t>202</w:t>
      </w:r>
      <w:r>
        <w:rPr>
          <w:rFonts w:hint="eastAsia"/>
          <w:color w:val="auto"/>
          <w:highlight w:val="none"/>
          <w:lang w:val="en-US" w:eastAsia="zh-CN"/>
        </w:rPr>
        <w:t>1</w:t>
      </w:r>
      <w:r>
        <w:rPr>
          <w:color w:val="auto"/>
          <w:highlight w:val="none"/>
        </w:rPr>
        <w:t>年度部门决算情况说明</w:t>
      </w:r>
    </w:p>
    <w:p w14:paraId="75E7F5FB">
      <w:pPr>
        <w:spacing w:before="0" w:line="240" w:lineRule="auto"/>
        <w:rPr>
          <w:b/>
          <w:color w:val="auto"/>
          <w:sz w:val="36"/>
          <w:highlight w:val="none"/>
        </w:rPr>
      </w:pPr>
    </w:p>
    <w:p w14:paraId="057F9475">
      <w:pPr>
        <w:pStyle w:val="4"/>
        <w:spacing w:before="301"/>
        <w:rPr>
          <w:color w:val="auto"/>
          <w:highlight w:val="none"/>
        </w:rPr>
      </w:pPr>
      <w:bookmarkStart w:id="3" w:name="一、收入决算情况说明"/>
      <w:bookmarkEnd w:id="3"/>
      <w:r>
        <w:rPr>
          <w:color w:val="auto"/>
          <w:highlight w:val="none"/>
        </w:rPr>
        <w:t>一、收入决算情况说明</w:t>
      </w:r>
    </w:p>
    <w:p w14:paraId="22DD8733">
      <w:pPr>
        <w:pStyle w:val="5"/>
        <w:spacing w:before="240" w:line="331" w:lineRule="auto"/>
        <w:ind w:right="284" w:firstLine="640"/>
        <w:rPr>
          <w:color w:val="auto"/>
          <w:highlight w:val="none"/>
        </w:rPr>
      </w:pPr>
      <w:r>
        <w:rPr>
          <w:color w:val="auto"/>
          <w:spacing w:val="-2"/>
          <w:highlight w:val="none"/>
        </w:rPr>
        <w:t xml:space="preserve">本部门 </w:t>
      </w:r>
      <w:r>
        <w:rPr>
          <w:color w:val="auto"/>
          <w:highlight w:val="none"/>
        </w:rPr>
        <w:t>202</w:t>
      </w:r>
      <w:r>
        <w:rPr>
          <w:rFonts w:hint="eastAsia"/>
          <w:color w:val="auto"/>
          <w:highlight w:val="none"/>
          <w:lang w:val="en-US" w:eastAsia="zh-CN"/>
        </w:rPr>
        <w:t>1</w:t>
      </w:r>
      <w:r>
        <w:rPr>
          <w:color w:val="auto"/>
          <w:spacing w:val="-2"/>
          <w:highlight w:val="none"/>
        </w:rPr>
        <w:t xml:space="preserve"> 年度收入总计 </w:t>
      </w:r>
      <w:r>
        <w:rPr>
          <w:rFonts w:hint="eastAsia"/>
          <w:color w:val="auto"/>
          <w:highlight w:val="none"/>
          <w:lang w:val="en-US" w:eastAsia="zh-CN"/>
        </w:rPr>
        <w:t>649.60</w:t>
      </w:r>
      <w:r>
        <w:rPr>
          <w:color w:val="auto"/>
          <w:spacing w:val="-1"/>
          <w:highlight w:val="none"/>
        </w:rPr>
        <w:t xml:space="preserve"> 万元，</w:t>
      </w:r>
      <w:r>
        <w:rPr>
          <w:color w:val="auto"/>
          <w:spacing w:val="-50"/>
          <w:highlight w:val="none"/>
        </w:rPr>
        <w:t>较</w:t>
      </w:r>
      <w:r>
        <w:rPr>
          <w:rFonts w:hint="eastAsia"/>
          <w:color w:val="auto"/>
          <w:spacing w:val="-50"/>
          <w:highlight w:val="none"/>
          <w:lang w:val="en-US" w:eastAsia="zh-CN"/>
        </w:rPr>
        <w:t xml:space="preserve"> </w:t>
      </w:r>
      <w:r>
        <w:rPr>
          <w:color w:val="auto"/>
          <w:highlight w:val="none"/>
        </w:rPr>
        <w:t>20</w:t>
      </w:r>
      <w:r>
        <w:rPr>
          <w:rFonts w:hint="eastAsia"/>
          <w:color w:val="auto"/>
          <w:highlight w:val="none"/>
          <w:lang w:val="en-US" w:eastAsia="zh-CN"/>
        </w:rPr>
        <w:t>20</w:t>
      </w:r>
      <w:r>
        <w:rPr>
          <w:color w:val="auto"/>
          <w:spacing w:val="-22"/>
          <w:highlight w:val="none"/>
        </w:rPr>
        <w:t xml:space="preserve"> 年减少</w:t>
      </w:r>
      <w:r>
        <w:rPr>
          <w:rFonts w:hint="eastAsia"/>
          <w:color w:val="auto"/>
          <w:spacing w:val="-22"/>
          <w:highlight w:val="none"/>
          <w:lang w:val="en-US" w:eastAsia="zh-CN"/>
        </w:rPr>
        <w:t xml:space="preserve"> </w:t>
      </w:r>
      <w:r>
        <w:rPr>
          <w:rFonts w:hint="eastAsia"/>
          <w:color w:val="auto"/>
          <w:highlight w:val="none"/>
          <w:lang w:val="en-US" w:eastAsia="zh-CN"/>
        </w:rPr>
        <w:t>430.37</w:t>
      </w:r>
      <w:r>
        <w:rPr>
          <w:color w:val="auto"/>
          <w:spacing w:val="-42"/>
          <w:highlight w:val="none"/>
        </w:rPr>
        <w:t xml:space="preserve"> 万元</w:t>
      </w:r>
      <w:r>
        <w:rPr>
          <w:color w:val="auto"/>
          <w:spacing w:val="-50"/>
          <w:highlight w:val="none"/>
        </w:rPr>
        <w:t>，</w:t>
      </w:r>
      <w:r>
        <w:rPr>
          <w:color w:val="auto"/>
          <w:spacing w:val="-42"/>
          <w:highlight w:val="none"/>
        </w:rPr>
        <w:t>减少</w:t>
      </w:r>
      <w:r>
        <w:rPr>
          <w:rFonts w:hint="eastAsia"/>
          <w:color w:val="auto"/>
          <w:highlight w:val="none"/>
          <w:lang w:val="en-US" w:eastAsia="zh-CN"/>
        </w:rPr>
        <w:t xml:space="preserve"> 39.85 </w:t>
      </w:r>
      <w:r>
        <w:rPr>
          <w:color w:val="auto"/>
          <w:highlight w:val="none"/>
        </w:rPr>
        <w:t>%</w:t>
      </w:r>
      <w:r>
        <w:rPr>
          <w:color w:val="auto"/>
          <w:spacing w:val="-42"/>
          <w:highlight w:val="none"/>
        </w:rPr>
        <w:t>，</w:t>
      </w:r>
      <w:r>
        <w:rPr>
          <w:color w:val="auto"/>
          <w:spacing w:val="-1"/>
          <w:highlight w:val="none"/>
        </w:rPr>
        <w:t>其中年初结</w:t>
      </w:r>
      <w:r>
        <w:rPr>
          <w:color w:val="auto"/>
          <w:spacing w:val="9"/>
          <w:highlight w:val="none"/>
        </w:rPr>
        <w:t>转和结余</w:t>
      </w:r>
      <w:r>
        <w:rPr>
          <w:rFonts w:hint="eastAsia"/>
          <w:color w:val="auto"/>
          <w:spacing w:val="9"/>
          <w:highlight w:val="none"/>
          <w:lang w:val="en-US" w:eastAsia="zh-CN"/>
        </w:rPr>
        <w:t xml:space="preserve"> </w:t>
      </w:r>
      <w:r>
        <w:rPr>
          <w:rFonts w:hint="eastAsia"/>
          <w:color w:val="auto"/>
          <w:highlight w:val="none"/>
          <w:lang w:val="en-US" w:eastAsia="zh-CN"/>
        </w:rPr>
        <w:t>274.50</w:t>
      </w:r>
      <w:r>
        <w:rPr>
          <w:color w:val="auto"/>
          <w:spacing w:val="-50"/>
          <w:highlight w:val="none"/>
        </w:rPr>
        <w:t xml:space="preserve"> 万元</w:t>
      </w:r>
      <w:r>
        <w:rPr>
          <w:rFonts w:hint="eastAsia"/>
          <w:color w:val="auto"/>
          <w:spacing w:val="-50"/>
          <w:highlight w:val="none"/>
          <w:lang w:val="en-US" w:eastAsia="zh-CN"/>
        </w:rPr>
        <w:t>,</w:t>
      </w:r>
      <w:r>
        <w:rPr>
          <w:color w:val="auto"/>
          <w:spacing w:val="-50"/>
          <w:highlight w:val="none"/>
        </w:rPr>
        <w:t>较</w:t>
      </w:r>
      <w:r>
        <w:rPr>
          <w:rFonts w:hint="eastAsia"/>
          <w:color w:val="auto"/>
          <w:spacing w:val="-50"/>
          <w:highlight w:val="none"/>
          <w:lang w:val="en-US" w:eastAsia="zh-CN"/>
        </w:rPr>
        <w:t xml:space="preserve"> </w:t>
      </w:r>
      <w:r>
        <w:rPr>
          <w:color w:val="auto"/>
          <w:highlight w:val="none"/>
        </w:rPr>
        <w:t>20</w:t>
      </w:r>
      <w:r>
        <w:rPr>
          <w:rFonts w:hint="eastAsia"/>
          <w:color w:val="auto"/>
          <w:highlight w:val="none"/>
          <w:lang w:val="en-US" w:eastAsia="zh-CN"/>
        </w:rPr>
        <w:t>20</w:t>
      </w:r>
      <w:r>
        <w:rPr>
          <w:color w:val="auto"/>
          <w:spacing w:val="-22"/>
          <w:highlight w:val="none"/>
        </w:rPr>
        <w:t xml:space="preserve"> 年减少</w:t>
      </w:r>
      <w:r>
        <w:rPr>
          <w:rFonts w:hint="eastAsia"/>
          <w:color w:val="auto"/>
          <w:spacing w:val="-22"/>
          <w:highlight w:val="none"/>
          <w:lang w:val="en-US" w:eastAsia="zh-CN"/>
        </w:rPr>
        <w:t xml:space="preserve"> </w:t>
      </w:r>
      <w:r>
        <w:rPr>
          <w:rFonts w:hint="eastAsia"/>
          <w:color w:val="auto"/>
          <w:highlight w:val="none"/>
          <w:lang w:val="en-US" w:eastAsia="zh-CN"/>
        </w:rPr>
        <w:t>274.50</w:t>
      </w:r>
      <w:r>
        <w:rPr>
          <w:color w:val="auto"/>
          <w:spacing w:val="-42"/>
          <w:highlight w:val="none"/>
        </w:rPr>
        <w:t xml:space="preserve"> 万元</w:t>
      </w:r>
      <w:r>
        <w:rPr>
          <w:color w:val="auto"/>
          <w:spacing w:val="-50"/>
          <w:highlight w:val="none"/>
        </w:rPr>
        <w:t>，</w:t>
      </w:r>
      <w:r>
        <w:rPr>
          <w:color w:val="auto"/>
          <w:spacing w:val="-42"/>
          <w:highlight w:val="none"/>
        </w:rPr>
        <w:t>减少</w:t>
      </w:r>
      <w:r>
        <w:rPr>
          <w:rFonts w:hint="eastAsia"/>
          <w:color w:val="auto"/>
          <w:highlight w:val="none"/>
          <w:lang w:val="en-US" w:eastAsia="zh-CN"/>
        </w:rPr>
        <w:t xml:space="preserve"> 100 </w:t>
      </w:r>
      <w:r>
        <w:rPr>
          <w:color w:val="auto"/>
          <w:highlight w:val="none"/>
        </w:rPr>
        <w:t>%；</w:t>
      </w:r>
      <w:r>
        <w:rPr>
          <w:color w:val="auto"/>
          <w:spacing w:val="-7"/>
          <w:highlight w:val="none"/>
        </w:rPr>
        <w:t xml:space="preserve">本年收入合计 </w:t>
      </w:r>
      <w:r>
        <w:rPr>
          <w:rFonts w:hint="eastAsia"/>
          <w:color w:val="auto"/>
          <w:highlight w:val="none"/>
          <w:lang w:val="en-US" w:eastAsia="zh-CN"/>
        </w:rPr>
        <w:t>375.10</w:t>
      </w:r>
      <w:r>
        <w:rPr>
          <w:color w:val="auto"/>
          <w:spacing w:val="-24"/>
          <w:highlight w:val="none"/>
        </w:rPr>
        <w:t xml:space="preserve"> 万元，较 </w:t>
      </w:r>
      <w:r>
        <w:rPr>
          <w:color w:val="auto"/>
          <w:highlight w:val="none"/>
        </w:rPr>
        <w:t>20</w:t>
      </w:r>
      <w:r>
        <w:rPr>
          <w:rFonts w:hint="eastAsia"/>
          <w:color w:val="auto"/>
          <w:highlight w:val="none"/>
          <w:lang w:val="en-US" w:eastAsia="zh-CN"/>
        </w:rPr>
        <w:t>20</w:t>
      </w:r>
      <w:r>
        <w:rPr>
          <w:color w:val="auto"/>
          <w:spacing w:val="-28"/>
          <w:highlight w:val="none"/>
        </w:rPr>
        <w:t xml:space="preserve"> 年减少 </w:t>
      </w:r>
      <w:r>
        <w:rPr>
          <w:rFonts w:hint="eastAsia"/>
          <w:color w:val="auto"/>
          <w:highlight w:val="none"/>
          <w:lang w:val="en-US" w:eastAsia="zh-CN"/>
        </w:rPr>
        <w:t>590.6</w:t>
      </w:r>
      <w:r>
        <w:rPr>
          <w:color w:val="auto"/>
          <w:highlight w:val="none"/>
        </w:rPr>
        <w:t>5</w:t>
      </w:r>
      <w:r>
        <w:rPr>
          <w:color w:val="auto"/>
          <w:spacing w:val="-13"/>
          <w:highlight w:val="none"/>
        </w:rPr>
        <w:t xml:space="preserve"> 万元，</w:t>
      </w:r>
      <w:r>
        <w:rPr>
          <w:rFonts w:hint="eastAsia"/>
          <w:color w:val="auto"/>
          <w:spacing w:val="-31"/>
          <w:highlight w:val="none"/>
          <w:lang w:val="en-US" w:eastAsia="zh-CN"/>
        </w:rPr>
        <w:t>减少</w:t>
      </w:r>
      <w:r>
        <w:rPr>
          <w:color w:val="auto"/>
          <w:spacing w:val="-31"/>
          <w:highlight w:val="none"/>
        </w:rPr>
        <w:t xml:space="preserve"> </w:t>
      </w:r>
      <w:r>
        <w:rPr>
          <w:rFonts w:hint="eastAsia"/>
          <w:color w:val="auto"/>
          <w:highlight w:val="none"/>
          <w:lang w:val="en-US" w:eastAsia="zh-CN"/>
        </w:rPr>
        <w:t>61.16</w:t>
      </w:r>
      <w:r>
        <w:rPr>
          <w:color w:val="auto"/>
          <w:spacing w:val="-20"/>
          <w:highlight w:val="none"/>
        </w:rPr>
        <w:t xml:space="preserve"> %，主要原因是：相较 </w:t>
      </w:r>
      <w:r>
        <w:rPr>
          <w:color w:val="auto"/>
          <w:highlight w:val="none"/>
        </w:rPr>
        <w:t>20</w:t>
      </w:r>
      <w:r>
        <w:rPr>
          <w:rFonts w:hint="eastAsia"/>
          <w:color w:val="auto"/>
          <w:highlight w:val="none"/>
          <w:lang w:val="en-US" w:eastAsia="zh-CN"/>
        </w:rPr>
        <w:t>20</w:t>
      </w:r>
      <w:r>
        <w:rPr>
          <w:color w:val="auto"/>
          <w:spacing w:val="-10"/>
          <w:highlight w:val="none"/>
        </w:rPr>
        <w:t xml:space="preserve"> 年度我办财政拨款收</w:t>
      </w:r>
      <w:r>
        <w:rPr>
          <w:color w:val="auto"/>
          <w:spacing w:val="-15"/>
          <w:highlight w:val="none"/>
        </w:rPr>
        <w:t xml:space="preserve">入减少约 </w:t>
      </w:r>
      <w:r>
        <w:rPr>
          <w:rFonts w:hint="eastAsia"/>
          <w:color w:val="auto"/>
          <w:highlight w:val="none"/>
          <w:lang w:val="en-US" w:eastAsia="zh-CN"/>
        </w:rPr>
        <w:t>590.65</w:t>
      </w:r>
      <w:r>
        <w:rPr>
          <w:color w:val="auto"/>
          <w:spacing w:val="-16"/>
          <w:highlight w:val="none"/>
        </w:rPr>
        <w:t xml:space="preserve"> 万元，其中主要减少部分为</w:t>
      </w:r>
      <w:r>
        <w:rPr>
          <w:rFonts w:hint="eastAsia"/>
          <w:b/>
          <w:bCs/>
          <w:color w:val="auto"/>
          <w:spacing w:val="-12"/>
          <w:highlight w:val="none"/>
          <w:lang w:val="en-US" w:eastAsia="zh-CN"/>
        </w:rPr>
        <w:t>一是</w:t>
      </w:r>
      <w:r>
        <w:rPr>
          <w:rFonts w:hint="eastAsia"/>
          <w:color w:val="auto"/>
          <w:spacing w:val="-12"/>
          <w:highlight w:val="none"/>
          <w:lang w:val="en-US" w:eastAsia="zh-CN"/>
        </w:rPr>
        <w:t>因部门职能转变，调减精准办工作经费30万元；</w:t>
      </w:r>
      <w:r>
        <w:rPr>
          <w:rFonts w:hint="eastAsia"/>
          <w:b/>
          <w:bCs/>
          <w:color w:val="auto"/>
          <w:spacing w:val="-12"/>
          <w:highlight w:val="none"/>
          <w:lang w:val="en-US" w:eastAsia="zh-CN"/>
        </w:rPr>
        <w:t>二是</w:t>
      </w:r>
      <w:r>
        <w:rPr>
          <w:rFonts w:hint="eastAsia"/>
          <w:color w:val="auto"/>
          <w:spacing w:val="-12"/>
          <w:highlight w:val="none"/>
          <w:lang w:val="en-US" w:eastAsia="zh-CN"/>
        </w:rPr>
        <w:t>减少及时奖励一次性补助经费 155 万元；三是减少专项支出187万元，如宣传总结经费、课题研究经费和精准办培训经费。</w:t>
      </w:r>
    </w:p>
    <w:p w14:paraId="14F903CF">
      <w:pPr>
        <w:pStyle w:val="5"/>
        <w:spacing w:line="400" w:lineRule="exact"/>
        <w:ind w:left="760"/>
        <w:rPr>
          <w:color w:val="auto"/>
          <w:highlight w:val="none"/>
        </w:rPr>
      </w:pPr>
      <w:r>
        <w:rPr>
          <w:color w:val="auto"/>
          <w:highlight w:val="none"/>
        </w:rPr>
        <w:t>本年收入的具体构成：全部为财政拨款收入，占 100%。</w:t>
      </w:r>
    </w:p>
    <w:p w14:paraId="544E06C9">
      <w:pPr>
        <w:pStyle w:val="4"/>
        <w:spacing w:before="202"/>
        <w:rPr>
          <w:color w:val="auto"/>
          <w:highlight w:val="none"/>
        </w:rPr>
      </w:pPr>
      <w:bookmarkStart w:id="4" w:name="二、支出决算情况说明"/>
      <w:bookmarkEnd w:id="4"/>
      <w:r>
        <w:rPr>
          <w:color w:val="auto"/>
          <w:highlight w:val="none"/>
        </w:rPr>
        <w:t>二、支出决算情况说明</w:t>
      </w:r>
    </w:p>
    <w:p w14:paraId="6B6063DC">
      <w:pPr>
        <w:pStyle w:val="5"/>
        <w:spacing w:before="238" w:line="331" w:lineRule="auto"/>
        <w:ind w:right="449" w:firstLine="640"/>
        <w:jc w:val="left"/>
        <w:rPr>
          <w:rFonts w:hint="eastAsia" w:eastAsia="仿宋"/>
          <w:b w:val="0"/>
          <w:bCs w:val="0"/>
          <w:color w:val="auto"/>
          <w:spacing w:val="-7"/>
          <w:highlight w:val="none"/>
          <w:lang w:val="en-US" w:eastAsia="zh-CN"/>
        </w:rPr>
      </w:pPr>
      <w:r>
        <w:rPr>
          <w:color w:val="auto"/>
          <w:spacing w:val="-23"/>
          <w:highlight w:val="none"/>
        </w:rPr>
        <w:t xml:space="preserve">本部门 </w:t>
      </w:r>
      <w:r>
        <w:rPr>
          <w:color w:val="auto"/>
          <w:highlight w:val="none"/>
        </w:rPr>
        <w:t>202</w:t>
      </w:r>
      <w:r>
        <w:rPr>
          <w:rFonts w:hint="eastAsia"/>
          <w:color w:val="auto"/>
          <w:highlight w:val="none"/>
          <w:lang w:val="en-US" w:eastAsia="zh-CN"/>
        </w:rPr>
        <w:t>1</w:t>
      </w:r>
      <w:r>
        <w:rPr>
          <w:color w:val="auto"/>
          <w:spacing w:val="-24"/>
          <w:highlight w:val="none"/>
        </w:rPr>
        <w:t xml:space="preserve"> 年度支出总计 </w:t>
      </w:r>
      <w:r>
        <w:rPr>
          <w:rFonts w:hint="eastAsia"/>
          <w:color w:val="auto"/>
          <w:highlight w:val="none"/>
          <w:lang w:val="en-US" w:eastAsia="zh-CN"/>
        </w:rPr>
        <w:t>649.60</w:t>
      </w:r>
      <w:r>
        <w:rPr>
          <w:color w:val="auto"/>
          <w:spacing w:val="-13"/>
          <w:highlight w:val="none"/>
        </w:rPr>
        <w:t xml:space="preserve"> 万元，其中本年支出</w:t>
      </w:r>
      <w:r>
        <w:rPr>
          <w:color w:val="auto"/>
          <w:spacing w:val="22"/>
          <w:highlight w:val="none"/>
        </w:rPr>
        <w:t>合计</w:t>
      </w:r>
      <w:r>
        <w:rPr>
          <w:rFonts w:hint="eastAsia"/>
          <w:color w:val="auto"/>
          <w:highlight w:val="none"/>
          <w:lang w:val="en-US" w:eastAsia="zh-CN"/>
        </w:rPr>
        <w:t>649.60</w:t>
      </w:r>
      <w:r>
        <w:rPr>
          <w:color w:val="auto"/>
          <w:spacing w:val="-50"/>
          <w:highlight w:val="none"/>
        </w:rPr>
        <w:t xml:space="preserve"> 万元，较</w:t>
      </w:r>
      <w:r>
        <w:rPr>
          <w:rFonts w:hint="eastAsia"/>
          <w:color w:val="auto"/>
          <w:spacing w:val="-50"/>
          <w:highlight w:val="none"/>
          <w:lang w:val="en-US" w:eastAsia="zh-CN"/>
        </w:rPr>
        <w:t xml:space="preserve"> </w:t>
      </w:r>
      <w:r>
        <w:rPr>
          <w:color w:val="auto"/>
          <w:highlight w:val="none"/>
        </w:rPr>
        <w:t>20</w:t>
      </w:r>
      <w:r>
        <w:rPr>
          <w:rFonts w:hint="eastAsia"/>
          <w:color w:val="auto"/>
          <w:highlight w:val="none"/>
          <w:lang w:val="en-US" w:eastAsia="zh-CN"/>
        </w:rPr>
        <w:t>20</w:t>
      </w:r>
      <w:r>
        <w:rPr>
          <w:color w:val="auto"/>
          <w:spacing w:val="-20"/>
          <w:highlight w:val="none"/>
        </w:rPr>
        <w:t xml:space="preserve"> 年减少</w:t>
      </w:r>
      <w:r>
        <w:rPr>
          <w:rFonts w:hint="eastAsia"/>
          <w:color w:val="auto"/>
          <w:spacing w:val="-20"/>
          <w:highlight w:val="none"/>
          <w:lang w:val="en-US" w:eastAsia="zh-CN"/>
        </w:rPr>
        <w:t xml:space="preserve"> </w:t>
      </w:r>
      <w:r>
        <w:rPr>
          <w:rFonts w:hint="eastAsia"/>
          <w:color w:val="auto"/>
          <w:highlight w:val="none"/>
          <w:lang w:val="en-US" w:eastAsia="zh-CN"/>
        </w:rPr>
        <w:t>155.87</w:t>
      </w:r>
      <w:r>
        <w:rPr>
          <w:color w:val="auto"/>
          <w:spacing w:val="-42"/>
          <w:highlight w:val="none"/>
        </w:rPr>
        <w:t xml:space="preserve"> 万元，减少</w:t>
      </w:r>
      <w:r>
        <w:rPr>
          <w:rFonts w:hint="eastAsia"/>
          <w:color w:val="auto"/>
          <w:highlight w:val="none"/>
          <w:lang w:val="en-US" w:eastAsia="zh-CN"/>
        </w:rPr>
        <w:t>19.35</w:t>
      </w:r>
      <w:r>
        <w:rPr>
          <w:color w:val="auto"/>
          <w:spacing w:val="-5"/>
          <w:highlight w:val="none"/>
        </w:rPr>
        <w:t xml:space="preserve">%， </w:t>
      </w:r>
      <w:r>
        <w:rPr>
          <w:color w:val="auto"/>
          <w:spacing w:val="-7"/>
          <w:highlight w:val="none"/>
        </w:rPr>
        <w:t>主要原因是</w:t>
      </w:r>
      <w:r>
        <w:rPr>
          <w:rFonts w:hint="eastAsia"/>
          <w:b/>
          <w:bCs/>
          <w:color w:val="auto"/>
          <w:spacing w:val="-7"/>
          <w:highlight w:val="none"/>
          <w:lang w:eastAsia="zh-CN"/>
        </w:rPr>
        <w:t>第一</w:t>
      </w:r>
      <w:r>
        <w:rPr>
          <w:rFonts w:hint="eastAsia"/>
          <w:color w:val="auto"/>
          <w:spacing w:val="-7"/>
          <w:highlight w:val="none"/>
          <w:lang w:eastAsia="zh-CN"/>
        </w:rPr>
        <w:t>，</w:t>
      </w:r>
      <w:r>
        <w:rPr>
          <w:rFonts w:hint="eastAsia"/>
          <w:color w:val="auto"/>
          <w:spacing w:val="-7"/>
          <w:highlight w:val="none"/>
        </w:rPr>
        <w:t>工资福利奖金支出367.77万元（含在职人员工资福利、社保、医保、公积金和政府性奖金，借聘用人员工资福利支出），相比去年同期减少133.15万元，降幅26.58%。分别表现为：</w:t>
      </w:r>
      <w:r>
        <w:rPr>
          <w:rFonts w:hint="eastAsia"/>
          <w:b/>
          <w:bCs/>
          <w:color w:val="auto"/>
          <w:spacing w:val="-7"/>
          <w:highlight w:val="none"/>
        </w:rPr>
        <w:t>一是</w:t>
      </w:r>
      <w:r>
        <w:rPr>
          <w:rFonts w:hint="eastAsia"/>
          <w:color w:val="auto"/>
          <w:spacing w:val="-7"/>
          <w:highlight w:val="none"/>
        </w:rPr>
        <w:t>年内干部职工调整，调出3人，调入2人，年末在职人数较上年同期减少</w:t>
      </w:r>
      <w:r>
        <w:rPr>
          <w:rFonts w:hint="eastAsia"/>
          <w:color w:val="auto"/>
          <w:spacing w:val="-7"/>
          <w:highlight w:val="none"/>
          <w:lang w:val="en-US" w:eastAsia="zh-CN"/>
        </w:rPr>
        <w:t xml:space="preserve"> </w:t>
      </w:r>
      <w:r>
        <w:rPr>
          <w:rFonts w:hint="eastAsia"/>
          <w:color w:val="auto"/>
          <w:spacing w:val="-7"/>
          <w:highlight w:val="none"/>
        </w:rPr>
        <w:t>1</w:t>
      </w:r>
      <w:r>
        <w:rPr>
          <w:rFonts w:hint="eastAsia"/>
          <w:color w:val="auto"/>
          <w:spacing w:val="-7"/>
          <w:highlight w:val="none"/>
          <w:lang w:val="en-US" w:eastAsia="zh-CN"/>
        </w:rPr>
        <w:t xml:space="preserve"> </w:t>
      </w:r>
      <w:r>
        <w:rPr>
          <w:rFonts w:hint="eastAsia"/>
          <w:color w:val="auto"/>
          <w:spacing w:val="-7"/>
          <w:highlight w:val="none"/>
        </w:rPr>
        <w:t>人，工资、月住房公积金、医保、社保等费用相应减少；</w:t>
      </w:r>
      <w:r>
        <w:rPr>
          <w:rFonts w:hint="eastAsia"/>
          <w:b/>
          <w:bCs/>
          <w:color w:val="auto"/>
          <w:spacing w:val="-7"/>
          <w:highlight w:val="none"/>
        </w:rPr>
        <w:t>二是</w:t>
      </w:r>
      <w:r>
        <w:rPr>
          <w:rFonts w:hint="eastAsia"/>
          <w:color w:val="auto"/>
          <w:spacing w:val="-7"/>
          <w:highlight w:val="none"/>
        </w:rPr>
        <w:t>与上年同期相比，因贯彻落实上级关于规范公务员津补贴相关要求，我局发放政府性奖金大幅减少，降幅</w:t>
      </w:r>
      <w:r>
        <w:rPr>
          <w:rFonts w:hint="eastAsia"/>
          <w:color w:val="auto"/>
          <w:spacing w:val="-7"/>
          <w:highlight w:val="none"/>
          <w:lang w:val="en-US" w:eastAsia="zh-CN"/>
        </w:rPr>
        <w:t xml:space="preserve"> </w:t>
      </w:r>
      <w:r>
        <w:rPr>
          <w:rFonts w:hint="eastAsia"/>
          <w:color w:val="auto"/>
          <w:spacing w:val="-7"/>
          <w:highlight w:val="none"/>
        </w:rPr>
        <w:t>63.68%；</w:t>
      </w:r>
      <w:r>
        <w:rPr>
          <w:rFonts w:hint="eastAsia"/>
          <w:b/>
          <w:bCs/>
          <w:color w:val="auto"/>
          <w:spacing w:val="-7"/>
          <w:highlight w:val="none"/>
        </w:rPr>
        <w:t>三是</w:t>
      </w:r>
      <w:r>
        <w:rPr>
          <w:rFonts w:hint="eastAsia"/>
          <w:b/>
          <w:bCs/>
          <w:color w:val="auto"/>
          <w:spacing w:val="-7"/>
          <w:highlight w:val="none"/>
          <w:lang w:val="en-US" w:eastAsia="zh-CN"/>
        </w:rPr>
        <w:t xml:space="preserve"> </w:t>
      </w:r>
      <w:r>
        <w:rPr>
          <w:rFonts w:hint="eastAsia"/>
          <w:color w:val="auto"/>
          <w:spacing w:val="-7"/>
          <w:highlight w:val="none"/>
        </w:rPr>
        <w:t>2020</w:t>
      </w:r>
      <w:r>
        <w:rPr>
          <w:rFonts w:hint="eastAsia"/>
          <w:color w:val="auto"/>
          <w:spacing w:val="-7"/>
          <w:highlight w:val="none"/>
          <w:lang w:val="en-US" w:eastAsia="zh-CN"/>
        </w:rPr>
        <w:t xml:space="preserve"> </w:t>
      </w:r>
      <w:r>
        <w:rPr>
          <w:rFonts w:hint="eastAsia"/>
          <w:color w:val="auto"/>
          <w:spacing w:val="-7"/>
          <w:highlight w:val="none"/>
        </w:rPr>
        <w:t>年落实省总工会、市委市政府关于“抗击疫情，促进消费”有关要求，加大了工会福利支出力度，今年无此要求，减少了旅游年卡等支出；四是借聘用人员较上年同期大幅减少，借用人员房租享受人数、借聘用人员中餐补助支出相应减少，较上年减少</w:t>
      </w:r>
      <w:r>
        <w:rPr>
          <w:rFonts w:hint="eastAsia"/>
          <w:color w:val="auto"/>
          <w:spacing w:val="-7"/>
          <w:highlight w:val="none"/>
          <w:lang w:val="en-US" w:eastAsia="zh-CN"/>
        </w:rPr>
        <w:t xml:space="preserve"> </w:t>
      </w:r>
      <w:r>
        <w:rPr>
          <w:rFonts w:hint="eastAsia"/>
          <w:color w:val="auto"/>
          <w:spacing w:val="-7"/>
          <w:highlight w:val="none"/>
        </w:rPr>
        <w:t>8.37</w:t>
      </w:r>
      <w:r>
        <w:rPr>
          <w:rFonts w:hint="eastAsia"/>
          <w:color w:val="auto"/>
          <w:spacing w:val="-7"/>
          <w:highlight w:val="none"/>
          <w:lang w:val="en-US" w:eastAsia="zh-CN"/>
        </w:rPr>
        <w:t xml:space="preserve"> </w:t>
      </w:r>
      <w:r>
        <w:rPr>
          <w:rFonts w:hint="eastAsia"/>
          <w:color w:val="auto"/>
          <w:spacing w:val="-7"/>
          <w:highlight w:val="none"/>
        </w:rPr>
        <w:t>万元，降幅</w:t>
      </w:r>
      <w:r>
        <w:rPr>
          <w:rFonts w:hint="eastAsia"/>
          <w:color w:val="auto"/>
          <w:spacing w:val="-7"/>
          <w:highlight w:val="none"/>
          <w:lang w:val="en-US" w:eastAsia="zh-CN"/>
        </w:rPr>
        <w:t xml:space="preserve"> </w:t>
      </w:r>
      <w:r>
        <w:rPr>
          <w:rFonts w:hint="eastAsia"/>
          <w:color w:val="auto"/>
          <w:spacing w:val="-7"/>
          <w:highlight w:val="none"/>
        </w:rPr>
        <w:t>59.48%</w:t>
      </w:r>
      <w:r>
        <w:rPr>
          <w:rFonts w:hint="eastAsia"/>
          <w:color w:val="auto"/>
          <w:spacing w:val="-7"/>
          <w:highlight w:val="none"/>
          <w:lang w:eastAsia="zh-CN"/>
        </w:rPr>
        <w:t>。</w:t>
      </w:r>
      <w:r>
        <w:rPr>
          <w:rFonts w:hint="eastAsia"/>
          <w:b/>
          <w:bCs/>
          <w:color w:val="auto"/>
          <w:spacing w:val="-7"/>
          <w:highlight w:val="none"/>
          <w:lang w:eastAsia="zh-CN"/>
        </w:rPr>
        <w:t>第二，</w:t>
      </w:r>
      <w:r>
        <w:rPr>
          <w:rFonts w:hint="eastAsia"/>
          <w:color w:val="auto"/>
          <w:spacing w:val="-7"/>
          <w:highlight w:val="none"/>
          <w:lang w:eastAsia="zh-CN"/>
        </w:rPr>
        <w:t>平台租车费支出</w:t>
      </w:r>
      <w:r>
        <w:rPr>
          <w:rFonts w:hint="eastAsia"/>
          <w:color w:val="auto"/>
          <w:spacing w:val="-7"/>
          <w:highlight w:val="none"/>
          <w:lang w:val="en-US" w:eastAsia="zh-CN"/>
        </w:rPr>
        <w:t xml:space="preserve"> </w:t>
      </w:r>
      <w:r>
        <w:rPr>
          <w:rFonts w:hint="eastAsia"/>
          <w:color w:val="auto"/>
          <w:spacing w:val="-7"/>
          <w:highlight w:val="none"/>
          <w:lang w:eastAsia="zh-CN"/>
        </w:rPr>
        <w:t>26.47万元，相比去年同期减少6.66万元，降幅20.1%。主要原因有：</w:t>
      </w:r>
      <w:r>
        <w:rPr>
          <w:rFonts w:hint="eastAsia"/>
          <w:b/>
          <w:bCs/>
          <w:color w:val="auto"/>
          <w:spacing w:val="-7"/>
          <w:highlight w:val="none"/>
          <w:lang w:eastAsia="zh-CN"/>
        </w:rPr>
        <w:t>一是</w:t>
      </w:r>
      <w:r>
        <w:rPr>
          <w:rFonts w:hint="eastAsia"/>
          <w:color w:val="auto"/>
          <w:spacing w:val="-7"/>
          <w:highlight w:val="none"/>
          <w:lang w:eastAsia="zh-CN"/>
        </w:rPr>
        <w:t>今年规模性、集体性下乡调研次数减少，多为单日往返的调研暗访；</w:t>
      </w:r>
      <w:r>
        <w:rPr>
          <w:rFonts w:hint="eastAsia"/>
          <w:b/>
          <w:bCs/>
          <w:color w:val="auto"/>
          <w:spacing w:val="-7"/>
          <w:highlight w:val="none"/>
          <w:lang w:eastAsia="zh-CN"/>
        </w:rPr>
        <w:t>二是</w:t>
      </w:r>
      <w:r>
        <w:rPr>
          <w:rFonts w:hint="eastAsia"/>
          <w:color w:val="auto"/>
          <w:spacing w:val="-7"/>
          <w:highlight w:val="none"/>
          <w:lang w:eastAsia="zh-CN"/>
        </w:rPr>
        <w:t>从</w:t>
      </w:r>
      <w:r>
        <w:rPr>
          <w:rFonts w:hint="eastAsia"/>
          <w:color w:val="auto"/>
          <w:spacing w:val="-7"/>
          <w:highlight w:val="none"/>
          <w:lang w:val="en-US" w:eastAsia="zh-CN"/>
        </w:rPr>
        <w:t xml:space="preserve"> </w:t>
      </w:r>
      <w:r>
        <w:rPr>
          <w:rFonts w:hint="eastAsia"/>
          <w:color w:val="auto"/>
          <w:spacing w:val="-7"/>
          <w:highlight w:val="none"/>
          <w:lang w:eastAsia="zh-CN"/>
        </w:rPr>
        <w:t>5</w:t>
      </w:r>
      <w:r>
        <w:rPr>
          <w:rFonts w:hint="eastAsia"/>
          <w:color w:val="auto"/>
          <w:spacing w:val="-7"/>
          <w:highlight w:val="none"/>
          <w:lang w:val="en-US" w:eastAsia="zh-CN"/>
        </w:rPr>
        <w:t xml:space="preserve"> </w:t>
      </w:r>
      <w:r>
        <w:rPr>
          <w:rFonts w:hint="eastAsia"/>
          <w:color w:val="auto"/>
          <w:spacing w:val="-7"/>
          <w:highlight w:val="none"/>
          <w:lang w:eastAsia="zh-CN"/>
        </w:rPr>
        <w:t>月起缩减了保障性固定用车，减少了保障性用车无任务空转的固定费用。</w:t>
      </w:r>
      <w:r>
        <w:rPr>
          <w:rFonts w:hint="eastAsia"/>
          <w:b/>
          <w:bCs/>
          <w:color w:val="auto"/>
          <w:spacing w:val="-7"/>
          <w:highlight w:val="none"/>
          <w:lang w:eastAsia="zh-CN"/>
        </w:rPr>
        <w:t>第三，</w:t>
      </w:r>
      <w:r>
        <w:rPr>
          <w:rFonts w:hint="eastAsia"/>
          <w:color w:val="auto"/>
          <w:spacing w:val="-7"/>
          <w:highlight w:val="none"/>
          <w:lang w:eastAsia="zh-CN"/>
        </w:rPr>
        <w:t>会议费培训费支出13.08万元，相比去年同期大幅减少。主要原因：</w:t>
      </w:r>
      <w:r>
        <w:rPr>
          <w:rFonts w:hint="eastAsia"/>
          <w:b/>
          <w:bCs/>
          <w:color w:val="auto"/>
          <w:spacing w:val="-7"/>
          <w:highlight w:val="none"/>
          <w:lang w:eastAsia="zh-CN"/>
        </w:rPr>
        <w:t>一是</w:t>
      </w:r>
      <w:r>
        <w:rPr>
          <w:rFonts w:hint="eastAsia"/>
          <w:color w:val="auto"/>
          <w:spacing w:val="-7"/>
          <w:highlight w:val="none"/>
          <w:lang w:val="en-US" w:eastAsia="zh-CN"/>
        </w:rPr>
        <w:t xml:space="preserve"> </w:t>
      </w:r>
      <w:r>
        <w:rPr>
          <w:rFonts w:hint="eastAsia"/>
          <w:color w:val="auto"/>
          <w:spacing w:val="-7"/>
          <w:highlight w:val="none"/>
          <w:lang w:eastAsia="zh-CN"/>
        </w:rPr>
        <w:t>2020</w:t>
      </w:r>
      <w:r>
        <w:rPr>
          <w:rFonts w:hint="eastAsia"/>
          <w:color w:val="auto"/>
          <w:spacing w:val="-7"/>
          <w:highlight w:val="none"/>
          <w:lang w:val="en-US" w:eastAsia="zh-CN"/>
        </w:rPr>
        <w:t xml:space="preserve"> </w:t>
      </w:r>
      <w:r>
        <w:rPr>
          <w:rFonts w:hint="eastAsia"/>
          <w:color w:val="auto"/>
          <w:spacing w:val="-7"/>
          <w:highlight w:val="none"/>
          <w:lang w:eastAsia="zh-CN"/>
        </w:rPr>
        <w:t>年新增脱贫攻坚普查工作，因工作需要开展了</w:t>
      </w:r>
      <w:r>
        <w:rPr>
          <w:rFonts w:hint="eastAsia"/>
          <w:color w:val="auto"/>
          <w:spacing w:val="-7"/>
          <w:highlight w:val="none"/>
          <w:lang w:val="en-US" w:eastAsia="zh-CN"/>
        </w:rPr>
        <w:t xml:space="preserve"> </w:t>
      </w:r>
      <w:r>
        <w:rPr>
          <w:rFonts w:hint="eastAsia"/>
          <w:color w:val="auto"/>
          <w:spacing w:val="-7"/>
          <w:highlight w:val="none"/>
          <w:lang w:eastAsia="zh-CN"/>
        </w:rPr>
        <w:t>6</w:t>
      </w:r>
      <w:r>
        <w:rPr>
          <w:rFonts w:hint="eastAsia"/>
          <w:color w:val="auto"/>
          <w:spacing w:val="-7"/>
          <w:highlight w:val="none"/>
          <w:lang w:val="en-US" w:eastAsia="zh-CN"/>
        </w:rPr>
        <w:t xml:space="preserve"> </w:t>
      </w:r>
      <w:r>
        <w:rPr>
          <w:rFonts w:hint="eastAsia"/>
          <w:color w:val="auto"/>
          <w:spacing w:val="-7"/>
          <w:highlight w:val="none"/>
          <w:lang w:eastAsia="zh-CN"/>
        </w:rPr>
        <w:t>期普查工作培训，合计费用</w:t>
      </w:r>
      <w:r>
        <w:rPr>
          <w:rFonts w:hint="eastAsia"/>
          <w:color w:val="auto"/>
          <w:spacing w:val="-7"/>
          <w:highlight w:val="none"/>
          <w:lang w:val="en-US" w:eastAsia="zh-CN"/>
        </w:rPr>
        <w:t xml:space="preserve"> </w:t>
      </w:r>
      <w:r>
        <w:rPr>
          <w:rFonts w:hint="eastAsia"/>
          <w:color w:val="auto"/>
          <w:spacing w:val="-7"/>
          <w:highlight w:val="none"/>
          <w:lang w:eastAsia="zh-CN"/>
        </w:rPr>
        <w:t>33.13</w:t>
      </w:r>
      <w:r>
        <w:rPr>
          <w:rFonts w:hint="eastAsia"/>
          <w:color w:val="auto"/>
          <w:spacing w:val="-7"/>
          <w:highlight w:val="none"/>
          <w:lang w:val="en-US" w:eastAsia="zh-CN"/>
        </w:rPr>
        <w:t xml:space="preserve"> </w:t>
      </w:r>
      <w:r>
        <w:rPr>
          <w:rFonts w:hint="eastAsia"/>
          <w:color w:val="auto"/>
          <w:spacing w:val="-7"/>
          <w:highlight w:val="none"/>
          <w:lang w:eastAsia="zh-CN"/>
        </w:rPr>
        <w:t>万元，今年无全市性业务培训；</w:t>
      </w:r>
      <w:r>
        <w:rPr>
          <w:rFonts w:hint="eastAsia"/>
          <w:b/>
          <w:bCs/>
          <w:color w:val="auto"/>
          <w:spacing w:val="-7"/>
          <w:highlight w:val="none"/>
          <w:lang w:eastAsia="zh-CN"/>
        </w:rPr>
        <w:t>二是</w:t>
      </w:r>
      <w:r>
        <w:rPr>
          <w:rFonts w:hint="eastAsia"/>
          <w:color w:val="auto"/>
          <w:spacing w:val="-7"/>
          <w:highlight w:val="none"/>
          <w:lang w:eastAsia="zh-CN"/>
        </w:rPr>
        <w:t>单位处在衔接乡村振兴过渡期，且受各县区干部换届影响，今年1-9月尚未开展全市衔接乡村振兴业务培训会等会议或培训。</w:t>
      </w:r>
      <w:r>
        <w:rPr>
          <w:rFonts w:hint="eastAsia"/>
          <w:b/>
          <w:bCs/>
          <w:color w:val="auto"/>
          <w:spacing w:val="-7"/>
          <w:highlight w:val="none"/>
          <w:lang w:eastAsia="zh-CN"/>
        </w:rPr>
        <w:t>第四，</w:t>
      </w:r>
      <w:r>
        <w:rPr>
          <w:rFonts w:hint="eastAsia"/>
          <w:b w:val="0"/>
          <w:bCs w:val="0"/>
          <w:color w:val="auto"/>
          <w:spacing w:val="-7"/>
          <w:highlight w:val="none"/>
          <w:lang w:eastAsia="zh-CN"/>
        </w:rPr>
        <w:t>退休人员支出23.21万元，相比去年同期减少15.29万元，减少39.71%。主要原因：</w:t>
      </w:r>
      <w:r>
        <w:rPr>
          <w:rFonts w:hint="eastAsia"/>
          <w:b/>
          <w:bCs/>
          <w:color w:val="auto"/>
          <w:spacing w:val="-7"/>
          <w:highlight w:val="none"/>
          <w:lang w:eastAsia="zh-CN"/>
        </w:rPr>
        <w:t>一是</w:t>
      </w:r>
      <w:r>
        <w:rPr>
          <w:rFonts w:hint="eastAsia"/>
          <w:b w:val="0"/>
          <w:bCs w:val="0"/>
          <w:color w:val="auto"/>
          <w:spacing w:val="-7"/>
          <w:highlight w:val="none"/>
          <w:lang w:eastAsia="zh-CN"/>
        </w:rPr>
        <w:t>2020年，当年发放了18年和19年的退休人员省级文明单位奖金，</w:t>
      </w:r>
      <w:r>
        <w:rPr>
          <w:rFonts w:hint="eastAsia"/>
          <w:b w:val="0"/>
          <w:bCs w:val="0"/>
          <w:color w:val="auto"/>
          <w:spacing w:val="-7"/>
          <w:highlight w:val="none"/>
          <w:lang w:val="en-US" w:eastAsia="zh-CN"/>
        </w:rPr>
        <w:t>2021年无此项</w:t>
      </w:r>
      <w:r>
        <w:rPr>
          <w:rFonts w:hint="eastAsia"/>
          <w:b w:val="0"/>
          <w:bCs w:val="0"/>
          <w:color w:val="auto"/>
          <w:spacing w:val="-7"/>
          <w:highlight w:val="none"/>
          <w:lang w:eastAsia="zh-CN"/>
        </w:rPr>
        <w:t>；</w:t>
      </w:r>
      <w:r>
        <w:rPr>
          <w:rFonts w:hint="eastAsia"/>
          <w:b/>
          <w:bCs/>
          <w:color w:val="auto"/>
          <w:spacing w:val="-7"/>
          <w:highlight w:val="none"/>
          <w:lang w:eastAsia="zh-CN"/>
        </w:rPr>
        <w:t>二是</w:t>
      </w:r>
      <w:r>
        <w:rPr>
          <w:rFonts w:hint="eastAsia"/>
          <w:b w:val="0"/>
          <w:bCs w:val="0"/>
          <w:color w:val="auto"/>
          <w:spacing w:val="-7"/>
          <w:highlight w:val="none"/>
          <w:lang w:eastAsia="zh-CN"/>
        </w:rPr>
        <w:t>2020年未发放退休干部活动经费，</w:t>
      </w:r>
      <w:r>
        <w:rPr>
          <w:rFonts w:hint="eastAsia"/>
          <w:b w:val="0"/>
          <w:bCs w:val="0"/>
          <w:color w:val="auto"/>
          <w:spacing w:val="-7"/>
          <w:highlight w:val="none"/>
          <w:lang w:val="en-US" w:eastAsia="zh-CN"/>
        </w:rPr>
        <w:t>2021年无此项</w:t>
      </w:r>
      <w:r>
        <w:rPr>
          <w:rFonts w:hint="eastAsia"/>
          <w:b w:val="0"/>
          <w:bCs w:val="0"/>
          <w:color w:val="auto"/>
          <w:spacing w:val="-7"/>
          <w:highlight w:val="none"/>
          <w:lang w:eastAsia="zh-CN"/>
        </w:rPr>
        <w:t>。</w:t>
      </w:r>
    </w:p>
    <w:p w14:paraId="66A46EC6">
      <w:pPr>
        <w:pStyle w:val="5"/>
        <w:spacing w:before="35" w:line="331" w:lineRule="auto"/>
        <w:ind w:right="519" w:firstLine="799"/>
        <w:jc w:val="both"/>
        <w:rPr>
          <w:rFonts w:hint="eastAsia" w:eastAsia="仿宋"/>
          <w:color w:val="auto"/>
          <w:highlight w:val="none"/>
          <w:lang w:eastAsia="zh-CN"/>
        </w:rPr>
      </w:pPr>
      <w:r>
        <w:rPr>
          <w:color w:val="auto"/>
          <w:spacing w:val="3"/>
          <w:highlight w:val="none"/>
        </w:rPr>
        <w:t>年末结转和结余</w:t>
      </w:r>
      <w:r>
        <w:rPr>
          <w:rFonts w:hint="eastAsia"/>
          <w:color w:val="auto"/>
          <w:spacing w:val="3"/>
          <w:highlight w:val="none"/>
          <w:lang w:val="en-US" w:eastAsia="zh-CN"/>
        </w:rPr>
        <w:t xml:space="preserve"> 0</w:t>
      </w:r>
      <w:r>
        <w:rPr>
          <w:color w:val="auto"/>
          <w:spacing w:val="-16"/>
          <w:highlight w:val="none"/>
        </w:rPr>
        <w:t xml:space="preserve"> 万元，较 </w:t>
      </w:r>
      <w:r>
        <w:rPr>
          <w:color w:val="auto"/>
          <w:highlight w:val="none"/>
        </w:rPr>
        <w:t>20</w:t>
      </w:r>
      <w:r>
        <w:rPr>
          <w:rFonts w:hint="eastAsia"/>
          <w:color w:val="auto"/>
          <w:highlight w:val="none"/>
          <w:lang w:val="en-US" w:eastAsia="zh-CN"/>
        </w:rPr>
        <w:t>20</w:t>
      </w:r>
      <w:r>
        <w:rPr>
          <w:color w:val="auto"/>
          <w:spacing w:val="-22"/>
          <w:highlight w:val="none"/>
        </w:rPr>
        <w:t xml:space="preserve"> 年</w:t>
      </w:r>
      <w:r>
        <w:rPr>
          <w:rFonts w:hint="eastAsia"/>
          <w:color w:val="auto"/>
          <w:spacing w:val="-22"/>
          <w:highlight w:val="none"/>
          <w:lang w:val="en-US" w:eastAsia="zh-CN"/>
        </w:rPr>
        <w:t>减少</w:t>
      </w:r>
      <w:r>
        <w:rPr>
          <w:color w:val="auto"/>
          <w:spacing w:val="-22"/>
          <w:highlight w:val="none"/>
        </w:rPr>
        <w:t xml:space="preserve"> </w:t>
      </w:r>
      <w:r>
        <w:rPr>
          <w:rFonts w:hint="eastAsia"/>
          <w:color w:val="auto"/>
          <w:highlight w:val="none"/>
          <w:lang w:val="en-US" w:eastAsia="zh-CN"/>
        </w:rPr>
        <w:t>274.50</w:t>
      </w:r>
      <w:r>
        <w:rPr>
          <w:color w:val="auto"/>
          <w:highlight w:val="none"/>
        </w:rPr>
        <w:t xml:space="preserve"> </w:t>
      </w:r>
      <w:r>
        <w:rPr>
          <w:color w:val="auto"/>
          <w:spacing w:val="-18"/>
          <w:highlight w:val="none"/>
        </w:rPr>
        <w:t xml:space="preserve">万元，减少 </w:t>
      </w:r>
      <w:r>
        <w:rPr>
          <w:rFonts w:hint="eastAsia"/>
          <w:color w:val="auto"/>
          <w:spacing w:val="-4"/>
          <w:highlight w:val="none"/>
          <w:lang w:val="en-US" w:eastAsia="zh-CN"/>
        </w:rPr>
        <w:t>100</w:t>
      </w:r>
      <w:r>
        <w:rPr>
          <w:color w:val="auto"/>
          <w:spacing w:val="-3"/>
          <w:highlight w:val="none"/>
        </w:rPr>
        <w:t>%，主要原因是：一是</w:t>
      </w:r>
      <w:r>
        <w:rPr>
          <w:rFonts w:hint="eastAsia"/>
          <w:color w:val="auto"/>
          <w:spacing w:val="-3"/>
          <w:highlight w:val="none"/>
          <w:lang w:eastAsia="zh-CN"/>
        </w:rPr>
        <w:t>本年各项支出较及时，在</w:t>
      </w:r>
      <w:r>
        <w:rPr>
          <w:color w:val="auto"/>
          <w:spacing w:val="-3"/>
          <w:highlight w:val="none"/>
        </w:rPr>
        <w:t>支付系统关闭</w:t>
      </w:r>
      <w:r>
        <w:rPr>
          <w:rFonts w:hint="eastAsia"/>
          <w:color w:val="auto"/>
          <w:spacing w:val="-3"/>
          <w:highlight w:val="none"/>
          <w:lang w:eastAsia="zh-CN"/>
        </w:rPr>
        <w:t>前完成了</w:t>
      </w:r>
      <w:r>
        <w:rPr>
          <w:color w:val="auto"/>
          <w:spacing w:val="-3"/>
          <w:highlight w:val="none"/>
        </w:rPr>
        <w:t>结算，</w:t>
      </w:r>
      <w:r>
        <w:rPr>
          <w:rFonts w:hint="eastAsia"/>
          <w:color w:val="auto"/>
          <w:spacing w:val="-3"/>
          <w:highlight w:val="none"/>
          <w:lang w:eastAsia="zh-CN"/>
        </w:rPr>
        <w:t>无</w:t>
      </w:r>
      <w:r>
        <w:rPr>
          <w:color w:val="auto"/>
          <w:spacing w:val="-3"/>
          <w:highlight w:val="none"/>
        </w:rPr>
        <w:t xml:space="preserve">资金结余； </w:t>
      </w:r>
      <w:r>
        <w:rPr>
          <w:color w:val="auto"/>
          <w:spacing w:val="-30"/>
          <w:highlight w:val="none"/>
        </w:rPr>
        <w:t>二是</w:t>
      </w:r>
      <w:r>
        <w:rPr>
          <w:rFonts w:hint="eastAsia"/>
          <w:color w:val="auto"/>
          <w:spacing w:val="-30"/>
          <w:highlight w:val="none"/>
        </w:rPr>
        <w:t>因</w:t>
      </w:r>
      <w:r>
        <w:rPr>
          <w:rFonts w:hint="eastAsia"/>
          <w:color w:val="auto"/>
          <w:highlight w:val="none"/>
          <w:lang w:val="en-US" w:eastAsia="zh-CN"/>
        </w:rPr>
        <w:t>2020</w:t>
      </w:r>
      <w:r>
        <w:rPr>
          <w:rFonts w:hint="eastAsia"/>
          <w:color w:val="auto"/>
          <w:spacing w:val="-30"/>
          <w:highlight w:val="none"/>
          <w:lang w:val="en-US" w:eastAsia="zh-CN"/>
        </w:rPr>
        <w:t>年</w:t>
      </w:r>
      <w:r>
        <w:rPr>
          <w:rFonts w:hint="eastAsia"/>
          <w:color w:val="auto"/>
          <w:spacing w:val="-30"/>
          <w:highlight w:val="none"/>
        </w:rPr>
        <w:t>支付系统关闭，年底开展的会议、培训支出票据未及时结算，结余</w:t>
      </w:r>
      <w:r>
        <w:rPr>
          <w:rFonts w:hint="eastAsia"/>
          <w:color w:val="auto"/>
          <w:spacing w:val="-30"/>
          <w:highlight w:val="none"/>
          <w:lang w:eastAsia="zh-CN"/>
        </w:rPr>
        <w:t>的</w:t>
      </w:r>
      <w:r>
        <w:rPr>
          <w:rFonts w:hint="eastAsia"/>
          <w:color w:val="auto"/>
          <w:spacing w:val="-30"/>
          <w:highlight w:val="none"/>
        </w:rPr>
        <w:t>资金</w:t>
      </w:r>
      <w:r>
        <w:rPr>
          <w:rFonts w:hint="eastAsia"/>
          <w:color w:val="auto"/>
          <w:spacing w:val="-30"/>
          <w:highlight w:val="none"/>
          <w:lang w:eastAsia="zh-CN"/>
        </w:rPr>
        <w:t>在本年初已支付完毕，无资金结余。</w:t>
      </w:r>
    </w:p>
    <w:p w14:paraId="4AA1882F">
      <w:pPr>
        <w:pStyle w:val="5"/>
        <w:spacing w:line="399" w:lineRule="exact"/>
        <w:ind w:left="748"/>
        <w:jc w:val="both"/>
        <w:rPr>
          <w:color w:val="auto"/>
          <w:highlight w:val="none"/>
        </w:rPr>
      </w:pPr>
      <w:r>
        <w:rPr>
          <w:color w:val="auto"/>
          <w:highlight w:val="none"/>
        </w:rPr>
        <w:t>本年支出的具体构成：全部为基本支出，占</w:t>
      </w:r>
      <w:r>
        <w:rPr>
          <w:rFonts w:hint="eastAsia"/>
          <w:color w:val="auto"/>
          <w:highlight w:val="none"/>
          <w:lang w:val="en-US" w:eastAsia="zh-CN"/>
        </w:rPr>
        <w:t xml:space="preserve"> </w:t>
      </w:r>
      <w:r>
        <w:rPr>
          <w:color w:val="auto"/>
          <w:highlight w:val="none"/>
        </w:rPr>
        <w:t>100%</w:t>
      </w:r>
    </w:p>
    <w:p w14:paraId="22271901">
      <w:pPr>
        <w:pStyle w:val="4"/>
        <w:spacing w:before="202"/>
        <w:rPr>
          <w:color w:val="auto"/>
          <w:highlight w:val="none"/>
        </w:rPr>
      </w:pPr>
      <w:bookmarkStart w:id="5" w:name="三、财政拨款支出决算情况说明"/>
      <w:bookmarkEnd w:id="5"/>
      <w:r>
        <w:rPr>
          <w:color w:val="auto"/>
          <w:highlight w:val="none"/>
        </w:rPr>
        <w:t>三、财政拨款支出决算情况说明</w:t>
      </w:r>
    </w:p>
    <w:p w14:paraId="621F64E3">
      <w:pPr>
        <w:pStyle w:val="5"/>
        <w:spacing w:before="35" w:line="331" w:lineRule="auto"/>
        <w:ind w:right="519" w:firstLine="799"/>
        <w:jc w:val="both"/>
        <w:rPr>
          <w:color w:val="auto"/>
          <w:spacing w:val="-3"/>
          <w:highlight w:val="none"/>
        </w:rPr>
      </w:pPr>
      <w:r>
        <w:rPr>
          <w:color w:val="auto"/>
          <w:spacing w:val="-3"/>
          <w:highlight w:val="none"/>
        </w:rPr>
        <w:t>本部门 202</w:t>
      </w:r>
      <w:r>
        <w:rPr>
          <w:rFonts w:hint="eastAsia"/>
          <w:color w:val="auto"/>
          <w:spacing w:val="-3"/>
          <w:highlight w:val="none"/>
          <w:lang w:val="en-US" w:eastAsia="zh-CN"/>
        </w:rPr>
        <w:t>1</w:t>
      </w:r>
      <w:r>
        <w:rPr>
          <w:color w:val="auto"/>
          <w:spacing w:val="-3"/>
          <w:highlight w:val="none"/>
        </w:rPr>
        <w:t xml:space="preserve"> 年度财政拨款本年支出年初预算数为</w:t>
      </w:r>
      <w:r>
        <w:rPr>
          <w:rFonts w:hint="eastAsia"/>
          <w:color w:val="auto"/>
          <w:spacing w:val="-3"/>
          <w:highlight w:val="none"/>
          <w:lang w:val="en-US" w:eastAsia="zh-CN"/>
        </w:rPr>
        <w:t>605.31</w:t>
      </w:r>
      <w:r>
        <w:rPr>
          <w:color w:val="auto"/>
          <w:spacing w:val="-3"/>
          <w:highlight w:val="none"/>
        </w:rPr>
        <w:t xml:space="preserve"> 万元，决算数为 </w:t>
      </w:r>
      <w:r>
        <w:rPr>
          <w:rFonts w:hint="eastAsia"/>
          <w:color w:val="auto"/>
          <w:spacing w:val="-3"/>
          <w:highlight w:val="none"/>
          <w:lang w:val="en-US" w:eastAsia="zh-CN"/>
        </w:rPr>
        <w:t>649.60</w:t>
      </w:r>
      <w:r>
        <w:rPr>
          <w:color w:val="auto"/>
          <w:spacing w:val="-3"/>
          <w:highlight w:val="none"/>
        </w:rPr>
        <w:t xml:space="preserve"> 万元，完成年初预算的</w:t>
      </w:r>
      <w:r>
        <w:rPr>
          <w:rFonts w:hint="eastAsia"/>
          <w:color w:val="auto"/>
          <w:spacing w:val="-3"/>
          <w:highlight w:val="none"/>
          <w:lang w:val="en-US" w:eastAsia="zh-CN"/>
        </w:rPr>
        <w:t>107.32</w:t>
      </w:r>
      <w:r>
        <w:rPr>
          <w:color w:val="auto"/>
          <w:spacing w:val="-3"/>
          <w:highlight w:val="none"/>
        </w:rPr>
        <w:t>%。其中：</w:t>
      </w:r>
    </w:p>
    <w:p w14:paraId="06DB3EED">
      <w:pPr>
        <w:pStyle w:val="5"/>
        <w:spacing w:line="369" w:lineRule="auto"/>
        <w:ind w:right="536" w:firstLine="799"/>
        <w:jc w:val="both"/>
        <w:rPr>
          <w:rFonts w:hint="eastAsia"/>
          <w:color w:val="auto"/>
          <w:highlight w:val="none"/>
        </w:rPr>
      </w:pPr>
      <w:r>
        <w:rPr>
          <w:rFonts w:hint="eastAsia"/>
          <w:color w:val="auto"/>
          <w:highlight w:val="none"/>
        </w:rPr>
        <w:t>（一）社会保障和就业支出年初预算数为</w:t>
      </w:r>
      <w:r>
        <w:rPr>
          <w:rFonts w:hint="eastAsia"/>
          <w:color w:val="auto"/>
          <w:highlight w:val="none"/>
          <w:lang w:val="en-US" w:eastAsia="zh-CN"/>
        </w:rPr>
        <w:t xml:space="preserve"> 27.22</w:t>
      </w:r>
      <w:r>
        <w:rPr>
          <w:rFonts w:hint="eastAsia"/>
          <w:color w:val="auto"/>
          <w:highlight w:val="none"/>
        </w:rPr>
        <w:t xml:space="preserve">  万元，决算数为</w:t>
      </w:r>
      <w:r>
        <w:rPr>
          <w:rFonts w:hint="eastAsia"/>
          <w:color w:val="auto"/>
          <w:highlight w:val="none"/>
          <w:lang w:val="en-US" w:eastAsia="zh-CN"/>
        </w:rPr>
        <w:t xml:space="preserve"> 27.22 </w:t>
      </w:r>
      <w:r>
        <w:rPr>
          <w:rFonts w:hint="eastAsia"/>
          <w:color w:val="auto"/>
          <w:highlight w:val="none"/>
        </w:rPr>
        <w:t>万元，完成年初预算的</w:t>
      </w:r>
      <w:r>
        <w:rPr>
          <w:rFonts w:hint="eastAsia"/>
          <w:color w:val="auto"/>
          <w:highlight w:val="none"/>
          <w:lang w:val="en-US" w:eastAsia="zh-CN"/>
        </w:rPr>
        <w:t xml:space="preserve"> 100</w:t>
      </w:r>
      <w:r>
        <w:rPr>
          <w:rFonts w:hint="eastAsia"/>
          <w:color w:val="auto"/>
          <w:highlight w:val="none"/>
        </w:rPr>
        <w:t xml:space="preserve"> %，主要原因是：</w:t>
      </w:r>
      <w:r>
        <w:rPr>
          <w:rFonts w:hint="eastAsia"/>
          <w:color w:val="auto"/>
          <w:highlight w:val="none"/>
          <w:lang w:eastAsia="zh-CN"/>
        </w:rPr>
        <w:t>根据年初预算执行，职工社会保障按时足额发放，年内执行未做调整</w:t>
      </w:r>
      <w:r>
        <w:rPr>
          <w:rFonts w:hint="eastAsia"/>
          <w:color w:val="auto"/>
          <w:highlight w:val="none"/>
        </w:rPr>
        <w:t>。</w:t>
      </w:r>
    </w:p>
    <w:p w14:paraId="24DC44CB">
      <w:pPr>
        <w:pStyle w:val="5"/>
        <w:spacing w:line="369" w:lineRule="auto"/>
        <w:ind w:right="536" w:firstLine="799"/>
        <w:jc w:val="both"/>
        <w:rPr>
          <w:rFonts w:hint="eastAsia"/>
          <w:color w:val="auto"/>
          <w:highlight w:val="none"/>
        </w:rPr>
      </w:pPr>
      <w:r>
        <w:rPr>
          <w:rFonts w:hint="eastAsia"/>
          <w:color w:val="auto"/>
          <w:highlight w:val="none"/>
        </w:rPr>
        <w:t xml:space="preserve">（二）卫生健康支出年初预算数为 </w:t>
      </w:r>
      <w:r>
        <w:rPr>
          <w:rFonts w:hint="eastAsia"/>
          <w:color w:val="auto"/>
          <w:highlight w:val="none"/>
          <w:lang w:val="en-US" w:eastAsia="zh-CN"/>
        </w:rPr>
        <w:t>33.91</w:t>
      </w:r>
      <w:r>
        <w:rPr>
          <w:rFonts w:hint="eastAsia"/>
          <w:color w:val="auto"/>
          <w:highlight w:val="none"/>
        </w:rPr>
        <w:t xml:space="preserve"> 万元，决算数为 </w:t>
      </w:r>
      <w:r>
        <w:rPr>
          <w:rFonts w:hint="eastAsia"/>
          <w:color w:val="auto"/>
          <w:highlight w:val="none"/>
          <w:lang w:val="en-US" w:eastAsia="zh-CN"/>
        </w:rPr>
        <w:t>33.91</w:t>
      </w:r>
      <w:r>
        <w:rPr>
          <w:rFonts w:hint="eastAsia"/>
          <w:color w:val="auto"/>
          <w:highlight w:val="none"/>
        </w:rPr>
        <w:t xml:space="preserve"> 万元，完成年初预算的</w:t>
      </w:r>
      <w:r>
        <w:rPr>
          <w:rFonts w:hint="eastAsia"/>
          <w:color w:val="auto"/>
          <w:highlight w:val="none"/>
          <w:lang w:val="en-US" w:eastAsia="zh-CN"/>
        </w:rPr>
        <w:t xml:space="preserve"> 100</w:t>
      </w:r>
      <w:r>
        <w:rPr>
          <w:rFonts w:hint="eastAsia"/>
          <w:color w:val="auto"/>
          <w:highlight w:val="none"/>
        </w:rPr>
        <w:t xml:space="preserve"> %，主要原因是：</w:t>
      </w:r>
      <w:r>
        <w:rPr>
          <w:rFonts w:hint="eastAsia"/>
          <w:color w:val="auto"/>
          <w:highlight w:val="none"/>
          <w:lang w:eastAsia="zh-CN"/>
        </w:rPr>
        <w:t>根据年初预算执行，职工医疗保障按时足额发放，年内执行未做调整</w:t>
      </w:r>
      <w:r>
        <w:rPr>
          <w:rFonts w:hint="eastAsia"/>
          <w:color w:val="auto"/>
          <w:highlight w:val="none"/>
        </w:rPr>
        <w:t>。</w:t>
      </w:r>
    </w:p>
    <w:p w14:paraId="55E7010A">
      <w:pPr>
        <w:pStyle w:val="5"/>
        <w:spacing w:line="369" w:lineRule="auto"/>
        <w:ind w:right="536" w:firstLine="799"/>
        <w:jc w:val="both"/>
        <w:rPr>
          <w:rFonts w:hint="eastAsia"/>
          <w:color w:val="auto"/>
          <w:highlight w:val="none"/>
        </w:rPr>
      </w:pPr>
      <w:r>
        <w:rPr>
          <w:rFonts w:hint="eastAsia"/>
          <w:color w:val="auto"/>
          <w:highlight w:val="none"/>
        </w:rPr>
        <w:t>（</w:t>
      </w:r>
      <w:r>
        <w:rPr>
          <w:rFonts w:hint="eastAsia"/>
          <w:color w:val="auto"/>
          <w:highlight w:val="none"/>
          <w:lang w:eastAsia="zh-CN"/>
        </w:rPr>
        <w:t>三）</w:t>
      </w:r>
      <w:r>
        <w:rPr>
          <w:rFonts w:hint="eastAsia"/>
          <w:color w:val="auto"/>
          <w:highlight w:val="none"/>
        </w:rPr>
        <w:t xml:space="preserve">农林水支出年初预算数为 </w:t>
      </w:r>
      <w:r>
        <w:rPr>
          <w:rFonts w:hint="eastAsia"/>
          <w:color w:val="auto"/>
          <w:highlight w:val="none"/>
          <w:lang w:val="en-US" w:eastAsia="zh-CN"/>
        </w:rPr>
        <w:t>242.82</w:t>
      </w:r>
      <w:r>
        <w:rPr>
          <w:rFonts w:hint="eastAsia"/>
          <w:color w:val="auto"/>
          <w:highlight w:val="none"/>
        </w:rPr>
        <w:t xml:space="preserve"> 万元，决算数为 </w:t>
      </w:r>
      <w:r>
        <w:rPr>
          <w:rFonts w:hint="eastAsia"/>
          <w:color w:val="auto"/>
          <w:highlight w:val="none"/>
          <w:lang w:val="en-US" w:eastAsia="zh-CN"/>
        </w:rPr>
        <w:t>561.60</w:t>
      </w:r>
      <w:r>
        <w:rPr>
          <w:rFonts w:hint="eastAsia"/>
          <w:color w:val="auto"/>
          <w:highlight w:val="none"/>
        </w:rPr>
        <w:t xml:space="preserve"> 万元，完成年初预算的</w:t>
      </w:r>
      <w:r>
        <w:rPr>
          <w:rFonts w:hint="eastAsia"/>
          <w:color w:val="auto"/>
          <w:highlight w:val="none"/>
          <w:lang w:val="en-US" w:eastAsia="zh-CN"/>
        </w:rPr>
        <w:t xml:space="preserve"> 231.28</w:t>
      </w:r>
      <w:r>
        <w:rPr>
          <w:rFonts w:hint="eastAsia"/>
          <w:color w:val="auto"/>
          <w:highlight w:val="none"/>
        </w:rPr>
        <w:t xml:space="preserve"> %，主要原因是：</w:t>
      </w:r>
      <w:r>
        <w:rPr>
          <w:rFonts w:hint="eastAsia"/>
          <w:b/>
          <w:bCs/>
          <w:color w:val="auto"/>
          <w:highlight w:val="none"/>
          <w:lang w:eastAsia="zh-CN"/>
        </w:rPr>
        <w:t>一是</w:t>
      </w:r>
      <w:r>
        <w:rPr>
          <w:rFonts w:hint="eastAsia"/>
          <w:b w:val="0"/>
          <w:bCs w:val="0"/>
          <w:color w:val="auto"/>
          <w:highlight w:val="none"/>
          <w:lang w:eastAsia="zh-CN"/>
        </w:rPr>
        <w:t>其他商品和服务支出较预算较年初预算增加了</w:t>
      </w:r>
      <w:r>
        <w:rPr>
          <w:rFonts w:hint="eastAsia"/>
          <w:b w:val="0"/>
          <w:bCs w:val="0"/>
          <w:color w:val="auto"/>
          <w:highlight w:val="none"/>
          <w:lang w:val="en-US" w:eastAsia="zh-CN"/>
        </w:rPr>
        <w:t>74.24万，</w:t>
      </w:r>
      <w:r>
        <w:rPr>
          <w:rFonts w:hint="eastAsia"/>
          <w:b w:val="0"/>
          <w:bCs w:val="0"/>
          <w:color w:val="auto"/>
          <w:highlight w:val="none"/>
          <w:lang w:eastAsia="zh-CN"/>
        </w:rPr>
        <w:t>包含残疾人就业保障金、法律顾问费、视频会议系统网络专线费、委托灜灯律师事务所代理费，增加了局机关档案整理费和《扶贫办公室志》编纂费等。二是差旅费和其他交通费较年初预算增加</w:t>
      </w:r>
      <w:r>
        <w:rPr>
          <w:rFonts w:hint="eastAsia"/>
          <w:b w:val="0"/>
          <w:bCs w:val="0"/>
          <w:color w:val="auto"/>
          <w:highlight w:val="none"/>
          <w:lang w:val="en-US" w:eastAsia="zh-CN"/>
        </w:rPr>
        <w:t xml:space="preserve"> 65.19 万元，为扎实推动巩固脱贫攻坚成果，规模性、集体性下乡调研次数较年初预计次数增多，多为单日往返的调研暗访。三是为宣传脱贫攻坚成果这一人类历史的壮举，委托赣州电视台、赣南日报社开展脱贫攻坚纪录片拍摄、画册制作和展览费用63.60万元，年初未做此项预算。</w:t>
      </w:r>
    </w:p>
    <w:p w14:paraId="4B595690">
      <w:pPr>
        <w:pStyle w:val="5"/>
        <w:spacing w:line="369" w:lineRule="auto"/>
        <w:ind w:right="536" w:firstLine="799"/>
        <w:jc w:val="both"/>
        <w:rPr>
          <w:rFonts w:hint="eastAsia"/>
          <w:color w:val="auto"/>
          <w:highlight w:val="none"/>
        </w:rPr>
      </w:pPr>
      <w:r>
        <w:rPr>
          <w:rFonts w:hint="eastAsia"/>
          <w:color w:val="auto"/>
          <w:highlight w:val="none"/>
        </w:rPr>
        <w:t>（</w:t>
      </w:r>
      <w:r>
        <w:rPr>
          <w:rFonts w:hint="eastAsia"/>
          <w:color w:val="auto"/>
          <w:highlight w:val="none"/>
          <w:lang w:eastAsia="zh-CN"/>
        </w:rPr>
        <w:t>四</w:t>
      </w:r>
      <w:r>
        <w:rPr>
          <w:rFonts w:hint="eastAsia"/>
          <w:color w:val="auto"/>
          <w:highlight w:val="none"/>
        </w:rPr>
        <w:t xml:space="preserve">）住房保障支出年初预算数为 </w:t>
      </w:r>
      <w:r>
        <w:rPr>
          <w:rFonts w:hint="eastAsia"/>
          <w:color w:val="auto"/>
          <w:highlight w:val="none"/>
          <w:lang w:val="en-US" w:eastAsia="zh-CN"/>
        </w:rPr>
        <w:t>26.87</w:t>
      </w:r>
      <w:r>
        <w:rPr>
          <w:rFonts w:hint="eastAsia"/>
          <w:color w:val="auto"/>
          <w:highlight w:val="none"/>
        </w:rPr>
        <w:t xml:space="preserve"> 万元，决算数为 </w:t>
      </w:r>
      <w:r>
        <w:rPr>
          <w:rFonts w:hint="eastAsia"/>
          <w:color w:val="auto"/>
          <w:highlight w:val="none"/>
          <w:lang w:val="en-US" w:eastAsia="zh-CN"/>
        </w:rPr>
        <w:t>33.91</w:t>
      </w:r>
      <w:r>
        <w:rPr>
          <w:rFonts w:hint="eastAsia"/>
          <w:color w:val="auto"/>
          <w:highlight w:val="none"/>
        </w:rPr>
        <w:t xml:space="preserve"> 万元，完成年初预算的</w:t>
      </w:r>
      <w:r>
        <w:rPr>
          <w:rFonts w:hint="eastAsia"/>
          <w:color w:val="auto"/>
          <w:highlight w:val="none"/>
          <w:lang w:val="en-US" w:eastAsia="zh-CN"/>
        </w:rPr>
        <w:t xml:space="preserve"> 100</w:t>
      </w:r>
      <w:r>
        <w:rPr>
          <w:rFonts w:hint="eastAsia"/>
          <w:color w:val="auto"/>
          <w:highlight w:val="none"/>
        </w:rPr>
        <w:t xml:space="preserve"> %，主要原因是：根据年初预算执行，职工</w:t>
      </w:r>
      <w:r>
        <w:rPr>
          <w:rFonts w:hint="eastAsia"/>
          <w:color w:val="auto"/>
          <w:highlight w:val="none"/>
          <w:lang w:eastAsia="zh-CN"/>
        </w:rPr>
        <w:t>住房</w:t>
      </w:r>
      <w:r>
        <w:rPr>
          <w:rFonts w:hint="eastAsia"/>
          <w:color w:val="auto"/>
          <w:highlight w:val="none"/>
        </w:rPr>
        <w:t>保障按时足额发放，年内执行未做调整。</w:t>
      </w:r>
    </w:p>
    <w:p w14:paraId="18C5AA5C">
      <w:pPr>
        <w:pStyle w:val="4"/>
        <w:spacing w:line="401" w:lineRule="exact"/>
        <w:ind w:left="705"/>
        <w:rPr>
          <w:color w:val="auto"/>
          <w:highlight w:val="none"/>
        </w:rPr>
      </w:pPr>
      <w:bookmarkStart w:id="6" w:name="四、一般公共预算财政拨款基本支出决算情况说明"/>
      <w:bookmarkEnd w:id="6"/>
      <w:r>
        <w:rPr>
          <w:color w:val="auto"/>
          <w:highlight w:val="none"/>
        </w:rPr>
        <w:t>四、一般公共预算财政拨款基本支出决算情况说明</w:t>
      </w:r>
    </w:p>
    <w:p w14:paraId="73CB19C6">
      <w:pPr>
        <w:pStyle w:val="5"/>
        <w:spacing w:before="218" w:line="367" w:lineRule="auto"/>
        <w:ind w:right="695" w:firstLine="585"/>
        <w:jc w:val="both"/>
        <w:rPr>
          <w:color w:val="auto"/>
          <w:highlight w:val="none"/>
        </w:rPr>
      </w:pPr>
      <w:r>
        <w:rPr>
          <w:color w:val="auto"/>
          <w:spacing w:val="-18"/>
          <w:highlight w:val="none"/>
        </w:rPr>
        <w:t xml:space="preserve">本部门 </w:t>
      </w:r>
      <w:r>
        <w:rPr>
          <w:color w:val="auto"/>
          <w:highlight w:val="none"/>
        </w:rPr>
        <w:t>202</w:t>
      </w:r>
      <w:r>
        <w:rPr>
          <w:rFonts w:hint="eastAsia"/>
          <w:color w:val="auto"/>
          <w:highlight w:val="none"/>
          <w:lang w:val="en-US" w:eastAsia="zh-CN"/>
        </w:rPr>
        <w:t>1</w:t>
      </w:r>
      <w:r>
        <w:rPr>
          <w:color w:val="auto"/>
          <w:spacing w:val="-13"/>
          <w:highlight w:val="none"/>
        </w:rPr>
        <w:t xml:space="preserve"> 年度一般公共预算财政拨款基本支 </w:t>
      </w:r>
      <w:r>
        <w:rPr>
          <w:rFonts w:hint="eastAsia"/>
          <w:color w:val="auto"/>
          <w:highlight w:val="none"/>
          <w:lang w:val="en-US" w:eastAsia="zh-CN"/>
        </w:rPr>
        <w:t>649.60</w:t>
      </w:r>
      <w:r>
        <w:rPr>
          <w:color w:val="auto"/>
          <w:highlight w:val="none"/>
        </w:rPr>
        <w:t xml:space="preserve"> 万元，其中：</w:t>
      </w:r>
    </w:p>
    <w:p w14:paraId="7F3213AD">
      <w:pPr>
        <w:pStyle w:val="5"/>
        <w:keepNext w:val="0"/>
        <w:keepLines w:val="0"/>
        <w:pageBreakBefore w:val="0"/>
        <w:widowControl w:val="0"/>
        <w:kinsoku/>
        <w:wordWrap/>
        <w:overflowPunct/>
        <w:topLinePunct w:val="0"/>
        <w:autoSpaceDE w:val="0"/>
        <w:autoSpaceDN w:val="0"/>
        <w:bidi w:val="0"/>
        <w:adjustRightInd/>
        <w:snapToGrid/>
        <w:spacing w:before="34" w:line="368" w:lineRule="auto"/>
        <w:ind w:left="119" w:right="578" w:firstLine="640" w:firstLineChars="200"/>
        <w:jc w:val="both"/>
        <w:textAlignment w:val="auto"/>
        <w:rPr>
          <w:color w:val="auto"/>
          <w:highlight w:val="none"/>
        </w:rPr>
      </w:pPr>
      <w:r>
        <w:rPr>
          <w:color w:val="auto"/>
          <w:highlight w:val="none"/>
        </w:rPr>
        <w:t>（一</w:t>
      </w:r>
      <w:r>
        <w:rPr>
          <w:color w:val="auto"/>
          <w:spacing w:val="-156"/>
          <w:highlight w:val="none"/>
        </w:rPr>
        <w:t>）</w:t>
      </w:r>
      <w:r>
        <w:rPr>
          <w:color w:val="auto"/>
          <w:spacing w:val="-13"/>
          <w:highlight w:val="none"/>
        </w:rPr>
        <w:t xml:space="preserve">工资福利支出 </w:t>
      </w:r>
      <w:r>
        <w:rPr>
          <w:rFonts w:hint="eastAsia"/>
          <w:color w:val="auto"/>
          <w:highlight w:val="none"/>
          <w:lang w:val="en-US" w:eastAsia="zh-CN"/>
        </w:rPr>
        <w:t>266.98</w:t>
      </w:r>
      <w:r>
        <w:rPr>
          <w:color w:val="auto"/>
          <w:spacing w:val="-36"/>
          <w:highlight w:val="none"/>
        </w:rPr>
        <w:t xml:space="preserve"> 万元，较</w:t>
      </w:r>
      <w:r>
        <w:rPr>
          <w:rFonts w:hint="eastAsia"/>
          <w:color w:val="auto"/>
          <w:spacing w:val="-36"/>
          <w:highlight w:val="none"/>
          <w:lang w:val="en-US" w:eastAsia="zh-CN"/>
        </w:rPr>
        <w:t xml:space="preserve"> </w:t>
      </w:r>
      <w:r>
        <w:rPr>
          <w:color w:val="auto"/>
          <w:highlight w:val="none"/>
        </w:rPr>
        <w:t>20</w:t>
      </w:r>
      <w:r>
        <w:rPr>
          <w:rFonts w:hint="eastAsia"/>
          <w:color w:val="auto"/>
          <w:highlight w:val="none"/>
          <w:lang w:val="en-US" w:eastAsia="zh-CN"/>
        </w:rPr>
        <w:t>20</w:t>
      </w:r>
      <w:r>
        <w:rPr>
          <w:color w:val="auto"/>
          <w:spacing w:val="-38"/>
          <w:highlight w:val="none"/>
        </w:rPr>
        <w:t xml:space="preserve"> 年减少 </w:t>
      </w:r>
      <w:r>
        <w:rPr>
          <w:rFonts w:hint="eastAsia"/>
          <w:color w:val="auto"/>
          <w:highlight w:val="none"/>
          <w:lang w:val="en-US" w:eastAsia="zh-CN"/>
        </w:rPr>
        <w:t>40.78</w:t>
      </w:r>
      <w:r>
        <w:rPr>
          <w:color w:val="auto"/>
          <w:highlight w:val="none"/>
        </w:rPr>
        <w:t xml:space="preserve"> </w:t>
      </w:r>
      <w:r>
        <w:rPr>
          <w:color w:val="auto"/>
          <w:spacing w:val="-12"/>
          <w:highlight w:val="none"/>
        </w:rPr>
        <w:t xml:space="preserve">万元，减少 </w:t>
      </w:r>
      <w:r>
        <w:rPr>
          <w:rFonts w:hint="eastAsia"/>
          <w:color w:val="auto"/>
          <w:highlight w:val="none"/>
          <w:lang w:val="en-US" w:eastAsia="zh-CN"/>
        </w:rPr>
        <w:t>13.25</w:t>
      </w:r>
      <w:r>
        <w:rPr>
          <w:color w:val="auto"/>
          <w:spacing w:val="-6"/>
          <w:highlight w:val="none"/>
        </w:rPr>
        <w:t>%，主要原因是：</w:t>
      </w:r>
      <w:r>
        <w:rPr>
          <w:b/>
          <w:bCs/>
          <w:color w:val="auto"/>
          <w:spacing w:val="-6"/>
          <w:highlight w:val="none"/>
        </w:rPr>
        <w:t>一是</w:t>
      </w:r>
      <w:r>
        <w:rPr>
          <w:rFonts w:hint="eastAsia"/>
          <w:color w:val="auto"/>
          <w:spacing w:val="-6"/>
          <w:highlight w:val="none"/>
          <w:lang w:eastAsia="zh-CN"/>
        </w:rPr>
        <w:t>年内干部职工调整，净调出</w:t>
      </w:r>
      <w:r>
        <w:rPr>
          <w:rFonts w:hint="eastAsia"/>
          <w:color w:val="auto"/>
          <w:spacing w:val="-6"/>
          <w:highlight w:val="none"/>
          <w:lang w:val="en-US" w:eastAsia="zh-CN"/>
        </w:rPr>
        <w:t xml:space="preserve"> 1 人，年末在职人数较上年同期减少1人，工资、月住房公积金、医保、社保等费用相应减少；</w:t>
      </w:r>
      <w:r>
        <w:rPr>
          <w:rFonts w:hint="eastAsia"/>
          <w:b/>
          <w:bCs/>
          <w:color w:val="auto"/>
          <w:spacing w:val="-6"/>
          <w:highlight w:val="none"/>
          <w:lang w:val="en-US" w:eastAsia="zh-CN"/>
        </w:rPr>
        <w:t>二是</w:t>
      </w:r>
      <w:r>
        <w:rPr>
          <w:rFonts w:hint="eastAsia"/>
          <w:color w:val="auto"/>
          <w:spacing w:val="-6"/>
          <w:highlight w:val="none"/>
          <w:lang w:val="en-US" w:eastAsia="zh-CN"/>
        </w:rPr>
        <w:t>与上年同期相比，因贯彻落实上级关于规范公务员津补贴相关要求，我局发放政府性奖金大幅减少；</w:t>
      </w:r>
      <w:r>
        <w:rPr>
          <w:rFonts w:hint="eastAsia"/>
          <w:b/>
          <w:bCs/>
          <w:color w:val="auto"/>
          <w:spacing w:val="-7"/>
          <w:highlight w:val="none"/>
          <w:lang w:eastAsia="zh-CN"/>
        </w:rPr>
        <w:t>三是</w:t>
      </w:r>
      <w:r>
        <w:rPr>
          <w:rFonts w:hint="eastAsia"/>
          <w:color w:val="auto"/>
          <w:spacing w:val="-7"/>
          <w:highlight w:val="none"/>
          <w:lang w:eastAsia="zh-CN"/>
        </w:rPr>
        <w:t>借聘用人员较上年同期大幅减少，借用人员房租享受人数、借聘用人员中餐补助支出相应减少</w:t>
      </w:r>
      <w:r>
        <w:rPr>
          <w:color w:val="auto"/>
          <w:spacing w:val="-9"/>
          <w:highlight w:val="none"/>
        </w:rPr>
        <w:t>。</w:t>
      </w:r>
    </w:p>
    <w:p w14:paraId="7A2A6F97">
      <w:pPr>
        <w:pStyle w:val="5"/>
        <w:spacing w:before="6" w:line="369" w:lineRule="auto"/>
        <w:ind w:right="320" w:firstLine="585"/>
        <w:rPr>
          <w:color w:val="auto"/>
          <w:highlight w:val="none"/>
        </w:rPr>
      </w:pPr>
      <w:r>
        <w:rPr>
          <w:color w:val="auto"/>
          <w:highlight w:val="none"/>
        </w:rPr>
        <w:t>（二</w:t>
      </w:r>
      <w:r>
        <w:rPr>
          <w:color w:val="auto"/>
          <w:spacing w:val="-159"/>
          <w:highlight w:val="none"/>
        </w:rPr>
        <w:t>）</w:t>
      </w:r>
      <w:r>
        <w:rPr>
          <w:color w:val="auto"/>
          <w:spacing w:val="5"/>
          <w:highlight w:val="none"/>
        </w:rPr>
        <w:t>商品和服务支出</w:t>
      </w:r>
      <w:r>
        <w:rPr>
          <w:rFonts w:hint="eastAsia"/>
          <w:color w:val="auto"/>
          <w:spacing w:val="5"/>
          <w:highlight w:val="none"/>
          <w:lang w:val="en-US" w:eastAsia="zh-CN"/>
        </w:rPr>
        <w:t xml:space="preserve"> </w:t>
      </w:r>
      <w:r>
        <w:rPr>
          <w:rFonts w:hint="eastAsia"/>
          <w:color w:val="auto"/>
          <w:highlight w:val="none"/>
          <w:lang w:val="en-US" w:eastAsia="zh-CN"/>
        </w:rPr>
        <w:t>300.80</w:t>
      </w:r>
      <w:r>
        <w:rPr>
          <w:color w:val="auto"/>
          <w:spacing w:val="-52"/>
          <w:highlight w:val="none"/>
        </w:rPr>
        <w:t xml:space="preserve"> 万元，较</w:t>
      </w:r>
      <w:r>
        <w:rPr>
          <w:rFonts w:hint="eastAsia"/>
          <w:color w:val="auto"/>
          <w:spacing w:val="-52"/>
          <w:highlight w:val="none"/>
          <w:lang w:val="en-US" w:eastAsia="zh-CN"/>
        </w:rPr>
        <w:t xml:space="preserve"> </w:t>
      </w:r>
      <w:r>
        <w:rPr>
          <w:color w:val="auto"/>
          <w:highlight w:val="none"/>
        </w:rPr>
        <w:t>20</w:t>
      </w:r>
      <w:r>
        <w:rPr>
          <w:rFonts w:hint="eastAsia"/>
          <w:color w:val="auto"/>
          <w:highlight w:val="none"/>
          <w:lang w:val="en-US" w:eastAsia="zh-CN"/>
        </w:rPr>
        <w:t>20</w:t>
      </w:r>
      <w:r>
        <w:rPr>
          <w:color w:val="auto"/>
          <w:spacing w:val="-22"/>
          <w:highlight w:val="none"/>
        </w:rPr>
        <w:t xml:space="preserve"> 年</w:t>
      </w:r>
      <w:r>
        <w:rPr>
          <w:rFonts w:hint="eastAsia"/>
          <w:color w:val="auto"/>
          <w:spacing w:val="-22"/>
          <w:highlight w:val="none"/>
          <w:lang w:val="en-US" w:eastAsia="zh-CN"/>
        </w:rPr>
        <w:t>增加</w:t>
      </w:r>
      <w:r>
        <w:rPr>
          <w:rFonts w:hint="eastAsia"/>
          <w:color w:val="auto"/>
          <w:highlight w:val="none"/>
          <w:lang w:val="en-US" w:eastAsia="zh-CN"/>
        </w:rPr>
        <w:t>21.90</w:t>
      </w:r>
      <w:r>
        <w:rPr>
          <w:color w:val="auto"/>
          <w:highlight w:val="none"/>
        </w:rPr>
        <w:t xml:space="preserve"> </w:t>
      </w:r>
      <w:r>
        <w:rPr>
          <w:color w:val="auto"/>
          <w:spacing w:val="-9"/>
          <w:highlight w:val="none"/>
        </w:rPr>
        <w:t>万元，</w:t>
      </w:r>
      <w:r>
        <w:rPr>
          <w:rFonts w:hint="eastAsia"/>
          <w:color w:val="auto"/>
          <w:spacing w:val="-9"/>
          <w:highlight w:val="none"/>
          <w:lang w:val="en-US" w:eastAsia="zh-CN"/>
        </w:rPr>
        <w:t>增加</w:t>
      </w:r>
      <w:r>
        <w:rPr>
          <w:color w:val="auto"/>
          <w:spacing w:val="-9"/>
          <w:highlight w:val="none"/>
        </w:rPr>
        <w:t xml:space="preserve"> </w:t>
      </w:r>
      <w:r>
        <w:rPr>
          <w:rFonts w:hint="eastAsia"/>
          <w:color w:val="auto"/>
          <w:highlight w:val="none"/>
          <w:lang w:val="en-US" w:eastAsia="zh-CN"/>
        </w:rPr>
        <w:t>7.85</w:t>
      </w:r>
      <w:r>
        <w:rPr>
          <w:color w:val="auto"/>
          <w:highlight w:val="none"/>
        </w:rPr>
        <w:t xml:space="preserve"> %，主要原因是：</w:t>
      </w:r>
      <w:r>
        <w:rPr>
          <w:rFonts w:hint="eastAsia"/>
          <w:color w:val="auto"/>
          <w:highlight w:val="none"/>
          <w:lang w:val="en-US" w:eastAsia="zh-CN"/>
        </w:rPr>
        <w:t>其他商品和服务支出增加58.96万元，增加246.59%，委托业务减少22.10万元，减少25.79%。主要原因是：办公费较 2020年增加6.77万元，维修（护）费较 2020年增加6万元，其他商品和服务支出较 2020年增加58.96万元，委托业务减少22.10万元。</w:t>
      </w:r>
      <w:r>
        <w:rPr>
          <w:rFonts w:hint="eastAsia"/>
          <w:b/>
          <w:bCs/>
          <w:color w:val="auto"/>
          <w:highlight w:val="none"/>
          <w:lang w:val="en-US" w:eastAsia="zh-CN"/>
        </w:rPr>
        <w:t>一是</w:t>
      </w:r>
      <w:r>
        <w:rPr>
          <w:rFonts w:hint="eastAsia"/>
          <w:color w:val="auto"/>
          <w:highlight w:val="none"/>
          <w:lang w:val="en-US" w:eastAsia="zh-CN"/>
        </w:rPr>
        <w:t>包含残疾人就业保障金、法律顾问费、视频会议系统网络专线费、委托灜灯律师事务所代理费较去年同期有所增加，并较去年年同期新增加了局机关档案整理费和《扶贫办公室志》编纂费等。</w:t>
      </w:r>
      <w:r>
        <w:rPr>
          <w:rFonts w:hint="eastAsia"/>
          <w:b/>
          <w:bCs/>
          <w:color w:val="auto"/>
          <w:highlight w:val="none"/>
          <w:lang w:val="en-US" w:eastAsia="zh-CN"/>
        </w:rPr>
        <w:t>二是</w:t>
      </w:r>
      <w:r>
        <w:rPr>
          <w:rFonts w:hint="eastAsia"/>
          <w:color w:val="auto"/>
          <w:highlight w:val="none"/>
          <w:lang w:val="en-US" w:eastAsia="zh-CN"/>
        </w:rPr>
        <w:t>随着2021年疫情防控持续向好，2020年受疫情影响，上半年实地办公时间、人员规模减少，产生的办公用品损耗处在机构运转正常水平以下，今年疫情防控取稳中向好，机关运转正常，办公费用及办公耗材维护费相应增加。</w:t>
      </w:r>
      <w:r>
        <w:rPr>
          <w:rFonts w:hint="eastAsia"/>
          <w:b/>
          <w:bCs/>
          <w:color w:val="auto"/>
          <w:highlight w:val="none"/>
          <w:lang w:val="en-US" w:eastAsia="zh-CN"/>
        </w:rPr>
        <w:t>三是</w:t>
      </w:r>
      <w:r>
        <w:rPr>
          <w:rFonts w:hint="eastAsia"/>
          <w:color w:val="auto"/>
          <w:highlight w:val="none"/>
          <w:lang w:val="en-US" w:eastAsia="zh-CN"/>
        </w:rPr>
        <w:t>本着精简节约的办事目标，委托赣州市电视台等单位制作的</w:t>
      </w:r>
      <w:r>
        <w:rPr>
          <w:rFonts w:hint="eastAsia"/>
          <w:color w:val="auto"/>
          <w:highlight w:val="none"/>
        </w:rPr>
        <w:t>为宣传脱贫攻坚成果开展脱贫攻坚纪录片拍摄、画册制作和展览费用</w:t>
      </w:r>
      <w:r>
        <w:rPr>
          <w:rFonts w:hint="eastAsia"/>
          <w:color w:val="auto"/>
          <w:highlight w:val="none"/>
          <w:lang w:eastAsia="zh-CN"/>
        </w:rPr>
        <w:t>从严控制，较</w:t>
      </w:r>
      <w:r>
        <w:rPr>
          <w:rFonts w:hint="eastAsia"/>
          <w:color w:val="auto"/>
          <w:highlight w:val="none"/>
          <w:lang w:val="en-US" w:eastAsia="zh-CN"/>
        </w:rPr>
        <w:t>2019年的委托费用大幅下降</w:t>
      </w:r>
      <w:r>
        <w:rPr>
          <w:rFonts w:hint="eastAsia"/>
          <w:color w:val="auto"/>
          <w:highlight w:val="none"/>
        </w:rPr>
        <w:t>。</w:t>
      </w:r>
    </w:p>
    <w:p w14:paraId="38C3BEC2">
      <w:pPr>
        <w:pStyle w:val="5"/>
        <w:spacing w:before="224"/>
        <w:ind w:left="705"/>
        <w:rPr>
          <w:rFonts w:hint="eastAsia" w:eastAsia="仿宋"/>
          <w:color w:val="auto"/>
          <w:highlight w:val="none"/>
          <w:lang w:eastAsia="zh-CN"/>
        </w:rPr>
      </w:pPr>
      <w:r>
        <w:rPr>
          <w:color w:val="auto"/>
          <w:highlight w:val="none"/>
        </w:rPr>
        <w:t xml:space="preserve">（三）对个人和家庭补助 </w:t>
      </w:r>
      <w:r>
        <w:rPr>
          <w:rFonts w:hint="eastAsia"/>
          <w:color w:val="auto"/>
          <w:highlight w:val="none"/>
          <w:lang w:val="en-US" w:eastAsia="zh-CN"/>
        </w:rPr>
        <w:t>81.81</w:t>
      </w:r>
      <w:r>
        <w:rPr>
          <w:color w:val="auto"/>
          <w:highlight w:val="none"/>
        </w:rPr>
        <w:t xml:space="preserve"> 万元，较 20</w:t>
      </w:r>
      <w:r>
        <w:rPr>
          <w:rFonts w:hint="eastAsia"/>
          <w:color w:val="auto"/>
          <w:highlight w:val="none"/>
          <w:lang w:val="en-US" w:eastAsia="zh-CN"/>
        </w:rPr>
        <w:t>20</w:t>
      </w:r>
      <w:r>
        <w:rPr>
          <w:color w:val="auto"/>
          <w:highlight w:val="none"/>
        </w:rPr>
        <w:t xml:space="preserve"> 年</w:t>
      </w:r>
      <w:r>
        <w:rPr>
          <w:rFonts w:hint="eastAsia"/>
          <w:color w:val="auto"/>
          <w:highlight w:val="none"/>
          <w:lang w:val="en-US" w:eastAsia="zh-CN"/>
        </w:rPr>
        <w:t>减少</w:t>
      </w:r>
    </w:p>
    <w:p w14:paraId="65A8A199">
      <w:pPr>
        <w:pStyle w:val="5"/>
        <w:spacing w:before="219" w:line="367" w:lineRule="auto"/>
        <w:ind w:right="578"/>
        <w:rPr>
          <w:color w:val="auto"/>
          <w:highlight w:val="none"/>
        </w:rPr>
      </w:pPr>
      <w:r>
        <w:rPr>
          <w:rFonts w:hint="eastAsia"/>
          <w:color w:val="auto"/>
          <w:highlight w:val="none"/>
          <w:lang w:val="en-US" w:eastAsia="zh-CN"/>
        </w:rPr>
        <w:t>137.01</w:t>
      </w:r>
      <w:r>
        <w:rPr>
          <w:color w:val="auto"/>
          <w:spacing w:val="-46"/>
          <w:highlight w:val="none"/>
        </w:rPr>
        <w:t xml:space="preserve"> 万元，</w:t>
      </w:r>
      <w:r>
        <w:rPr>
          <w:rFonts w:hint="eastAsia"/>
          <w:color w:val="auto"/>
          <w:spacing w:val="-46"/>
          <w:highlight w:val="none"/>
          <w:lang w:val="en-US" w:eastAsia="zh-CN"/>
        </w:rPr>
        <w:t>减少</w:t>
      </w:r>
      <w:r>
        <w:rPr>
          <w:color w:val="auto"/>
          <w:spacing w:val="-46"/>
          <w:highlight w:val="none"/>
        </w:rPr>
        <w:t xml:space="preserve"> </w:t>
      </w:r>
      <w:r>
        <w:rPr>
          <w:rFonts w:hint="eastAsia"/>
          <w:color w:val="auto"/>
          <w:spacing w:val="-4"/>
          <w:highlight w:val="none"/>
          <w:lang w:val="en-US" w:eastAsia="zh-CN"/>
        </w:rPr>
        <w:t>62.61%</w:t>
      </w:r>
      <w:r>
        <w:rPr>
          <w:color w:val="auto"/>
          <w:spacing w:val="-36"/>
          <w:highlight w:val="none"/>
        </w:rPr>
        <w:t xml:space="preserve">，主要原因：部分 </w:t>
      </w:r>
      <w:r>
        <w:rPr>
          <w:color w:val="auto"/>
          <w:highlight w:val="none"/>
        </w:rPr>
        <w:t>20</w:t>
      </w:r>
      <w:r>
        <w:rPr>
          <w:rFonts w:hint="eastAsia"/>
          <w:color w:val="auto"/>
          <w:highlight w:val="none"/>
          <w:lang w:val="en-US" w:eastAsia="zh-CN"/>
        </w:rPr>
        <w:t>20</w:t>
      </w:r>
      <w:r>
        <w:rPr>
          <w:color w:val="auto"/>
          <w:spacing w:val="-28"/>
          <w:highlight w:val="none"/>
        </w:rPr>
        <w:t xml:space="preserve"> 年奖励金在 </w:t>
      </w:r>
      <w:r>
        <w:rPr>
          <w:color w:val="auto"/>
          <w:highlight w:val="none"/>
        </w:rPr>
        <w:t>202</w:t>
      </w:r>
      <w:r>
        <w:rPr>
          <w:rFonts w:hint="eastAsia"/>
          <w:color w:val="auto"/>
          <w:highlight w:val="none"/>
          <w:lang w:val="en-US" w:eastAsia="zh-CN"/>
        </w:rPr>
        <w:t>1</w:t>
      </w:r>
      <w:r>
        <w:rPr>
          <w:color w:val="auto"/>
          <w:highlight w:val="none"/>
        </w:rPr>
        <w:t xml:space="preserve"> 年发放，</w:t>
      </w:r>
      <w:r>
        <w:rPr>
          <w:rFonts w:hint="eastAsia"/>
          <w:color w:val="auto"/>
          <w:highlight w:val="none"/>
          <w:lang w:val="en-US" w:eastAsia="zh-CN"/>
        </w:rPr>
        <w:t>故</w:t>
      </w:r>
      <w:r>
        <w:rPr>
          <w:color w:val="auto"/>
          <w:highlight w:val="none"/>
        </w:rPr>
        <w:t>较上年增加。</w:t>
      </w:r>
    </w:p>
    <w:p w14:paraId="0E33BB2F">
      <w:pPr>
        <w:pStyle w:val="4"/>
        <w:spacing w:before="8"/>
        <w:rPr>
          <w:color w:val="auto"/>
          <w:highlight w:val="none"/>
        </w:rPr>
      </w:pPr>
      <w:bookmarkStart w:id="7" w:name="五、“三公”经费支出决算情况说明"/>
      <w:bookmarkEnd w:id="7"/>
      <w:r>
        <w:rPr>
          <w:color w:val="auto"/>
          <w:highlight w:val="none"/>
        </w:rPr>
        <w:t>五、“三公”经费支出决算情况说明</w:t>
      </w:r>
    </w:p>
    <w:p w14:paraId="6DA3EE83">
      <w:pPr>
        <w:pStyle w:val="5"/>
        <w:spacing w:before="218" w:line="367" w:lineRule="auto"/>
        <w:ind w:right="695" w:firstLine="585"/>
        <w:jc w:val="both"/>
        <w:rPr>
          <w:rFonts w:hint="eastAsia"/>
          <w:color w:val="auto"/>
          <w:spacing w:val="-18"/>
          <w:highlight w:val="none"/>
          <w:lang w:eastAsia="zh-CN"/>
        </w:rPr>
      </w:pPr>
      <w:bookmarkStart w:id="8" w:name="六、机关运行经费支出情况说明"/>
      <w:bookmarkEnd w:id="8"/>
      <w:r>
        <w:rPr>
          <w:color w:val="auto"/>
          <w:spacing w:val="-18"/>
          <w:highlight w:val="none"/>
        </w:rPr>
        <w:t>本</w:t>
      </w:r>
      <w:r>
        <w:rPr>
          <w:rFonts w:hint="eastAsia"/>
          <w:color w:val="auto"/>
          <w:spacing w:val="-18"/>
          <w:highlight w:val="none"/>
          <w:lang w:eastAsia="zh-CN"/>
        </w:rPr>
        <w:t>部门</w:t>
      </w:r>
      <w:r>
        <w:rPr>
          <w:color w:val="auto"/>
          <w:spacing w:val="-18"/>
          <w:highlight w:val="none"/>
        </w:rPr>
        <w:t>202</w:t>
      </w:r>
      <w:r>
        <w:rPr>
          <w:rFonts w:hint="eastAsia"/>
          <w:color w:val="auto"/>
          <w:spacing w:val="-18"/>
          <w:highlight w:val="none"/>
          <w:lang w:val="en-US" w:eastAsia="zh-CN"/>
        </w:rPr>
        <w:t>1</w:t>
      </w:r>
      <w:r>
        <w:rPr>
          <w:color w:val="auto"/>
          <w:spacing w:val="-18"/>
          <w:highlight w:val="none"/>
        </w:rPr>
        <w:t xml:space="preserve"> 年度“三公”经费支出年初预算数为 14.1</w:t>
      </w:r>
      <w:r>
        <w:rPr>
          <w:rFonts w:hint="eastAsia"/>
          <w:color w:val="auto"/>
          <w:spacing w:val="-18"/>
          <w:highlight w:val="none"/>
          <w:lang w:val="en-US" w:eastAsia="zh-CN"/>
        </w:rPr>
        <w:t>0</w:t>
      </w:r>
      <w:r>
        <w:rPr>
          <w:color w:val="auto"/>
          <w:spacing w:val="-18"/>
          <w:highlight w:val="none"/>
        </w:rPr>
        <w:t xml:space="preserve"> 万元，决算数为 5.</w:t>
      </w:r>
      <w:r>
        <w:rPr>
          <w:rFonts w:hint="eastAsia"/>
          <w:color w:val="auto"/>
          <w:spacing w:val="-18"/>
          <w:highlight w:val="none"/>
          <w:lang w:val="en-US" w:eastAsia="zh-CN"/>
        </w:rPr>
        <w:t>61</w:t>
      </w:r>
      <w:r>
        <w:rPr>
          <w:color w:val="auto"/>
          <w:spacing w:val="-18"/>
          <w:highlight w:val="none"/>
        </w:rPr>
        <w:t xml:space="preserve"> 万元，完成预算的 3</w:t>
      </w:r>
      <w:r>
        <w:rPr>
          <w:rFonts w:hint="eastAsia"/>
          <w:color w:val="auto"/>
          <w:spacing w:val="-18"/>
          <w:highlight w:val="none"/>
          <w:lang w:val="en-US" w:eastAsia="zh-CN"/>
        </w:rPr>
        <w:t xml:space="preserve">9.81 </w:t>
      </w:r>
      <w:r>
        <w:rPr>
          <w:color w:val="auto"/>
          <w:spacing w:val="-18"/>
          <w:highlight w:val="none"/>
        </w:rPr>
        <w:t>%，决算数较20</w:t>
      </w:r>
      <w:r>
        <w:rPr>
          <w:rFonts w:hint="eastAsia"/>
          <w:color w:val="auto"/>
          <w:spacing w:val="-18"/>
          <w:highlight w:val="none"/>
          <w:lang w:val="en-US" w:eastAsia="zh-CN"/>
        </w:rPr>
        <w:t>20</w:t>
      </w:r>
      <w:r>
        <w:rPr>
          <w:color w:val="auto"/>
          <w:spacing w:val="-18"/>
          <w:highlight w:val="none"/>
        </w:rPr>
        <w:t xml:space="preserve"> 年</w:t>
      </w:r>
      <w:r>
        <w:rPr>
          <w:rFonts w:hint="eastAsia"/>
          <w:color w:val="auto"/>
          <w:spacing w:val="-18"/>
          <w:highlight w:val="none"/>
          <w:lang w:val="en-US" w:eastAsia="zh-CN"/>
        </w:rPr>
        <w:t>增长</w:t>
      </w:r>
      <w:r>
        <w:rPr>
          <w:color w:val="auto"/>
          <w:spacing w:val="-18"/>
          <w:highlight w:val="none"/>
        </w:rPr>
        <w:t xml:space="preserve"> </w:t>
      </w:r>
      <w:r>
        <w:rPr>
          <w:rFonts w:hint="eastAsia"/>
          <w:color w:val="auto"/>
          <w:spacing w:val="-18"/>
          <w:highlight w:val="none"/>
          <w:lang w:val="en-US" w:eastAsia="zh-CN"/>
        </w:rPr>
        <w:t>0.59</w:t>
      </w:r>
      <w:r>
        <w:rPr>
          <w:color w:val="auto"/>
          <w:spacing w:val="-18"/>
          <w:highlight w:val="none"/>
        </w:rPr>
        <w:t xml:space="preserve"> 万元，</w:t>
      </w:r>
      <w:r>
        <w:rPr>
          <w:rFonts w:hint="eastAsia"/>
          <w:color w:val="auto"/>
          <w:spacing w:val="-18"/>
          <w:highlight w:val="none"/>
          <w:lang w:val="en-US" w:eastAsia="zh-CN"/>
        </w:rPr>
        <w:t>增长</w:t>
      </w:r>
      <w:r>
        <w:rPr>
          <w:color w:val="auto"/>
          <w:spacing w:val="-18"/>
          <w:highlight w:val="none"/>
        </w:rPr>
        <w:t xml:space="preserve"> </w:t>
      </w:r>
      <w:r>
        <w:rPr>
          <w:rFonts w:hint="eastAsia"/>
          <w:color w:val="auto"/>
          <w:spacing w:val="-18"/>
          <w:highlight w:val="none"/>
          <w:lang w:val="en-US" w:eastAsia="zh-CN"/>
        </w:rPr>
        <w:t>11.75</w:t>
      </w:r>
      <w:r>
        <w:rPr>
          <w:color w:val="auto"/>
          <w:spacing w:val="-18"/>
          <w:highlight w:val="none"/>
        </w:rPr>
        <w:t xml:space="preserve"> %，</w:t>
      </w:r>
      <w:r>
        <w:rPr>
          <w:rFonts w:hint="eastAsia"/>
          <w:color w:val="auto"/>
          <w:spacing w:val="-18"/>
          <w:highlight w:val="none"/>
          <w:lang w:eastAsia="zh-CN"/>
        </w:rPr>
        <w:t>其中：</w:t>
      </w:r>
    </w:p>
    <w:p w14:paraId="72EFF04B">
      <w:pPr>
        <w:pStyle w:val="5"/>
        <w:spacing w:before="1" w:line="364" w:lineRule="auto"/>
        <w:ind w:right="418" w:firstLine="585"/>
        <w:jc w:val="both"/>
        <w:rPr>
          <w:rFonts w:hint="eastAsia"/>
          <w:color w:val="auto"/>
          <w:spacing w:val="-14"/>
          <w:highlight w:val="none"/>
          <w:lang w:eastAsia="zh-CN"/>
        </w:rPr>
      </w:pPr>
      <w:r>
        <w:rPr>
          <w:rFonts w:hint="eastAsia"/>
          <w:color w:val="auto"/>
          <w:spacing w:val="-14"/>
          <w:highlight w:val="none"/>
          <w:lang w:eastAsia="zh-CN"/>
        </w:rPr>
        <w:t>（一）未安排因公出国（境）预算支出。因公出国（境）支出年初预算数为</w:t>
      </w:r>
      <w:r>
        <w:rPr>
          <w:rFonts w:hint="eastAsia"/>
          <w:color w:val="auto"/>
          <w:spacing w:val="-14"/>
          <w:highlight w:val="none"/>
          <w:lang w:val="en-US" w:eastAsia="zh-CN"/>
        </w:rPr>
        <w:t>0</w:t>
      </w:r>
      <w:r>
        <w:rPr>
          <w:rFonts w:hint="eastAsia"/>
          <w:color w:val="auto"/>
          <w:spacing w:val="-14"/>
          <w:highlight w:val="none"/>
          <w:lang w:eastAsia="zh-CN"/>
        </w:rPr>
        <w:t>万元，决算数为</w:t>
      </w:r>
      <w:r>
        <w:rPr>
          <w:rFonts w:hint="eastAsia"/>
          <w:color w:val="auto"/>
          <w:spacing w:val="-14"/>
          <w:highlight w:val="none"/>
          <w:lang w:val="en-US" w:eastAsia="zh-CN"/>
        </w:rPr>
        <w:t>0</w:t>
      </w:r>
      <w:r>
        <w:rPr>
          <w:rFonts w:hint="eastAsia"/>
          <w:color w:val="auto"/>
          <w:spacing w:val="-14"/>
          <w:highlight w:val="none"/>
          <w:lang w:eastAsia="zh-CN"/>
        </w:rPr>
        <w:t>万元，完成预算的</w:t>
      </w:r>
      <w:r>
        <w:rPr>
          <w:rFonts w:hint="eastAsia"/>
          <w:color w:val="auto"/>
          <w:spacing w:val="-14"/>
          <w:highlight w:val="none"/>
          <w:lang w:val="en-US" w:eastAsia="zh-CN"/>
        </w:rPr>
        <w:t>0</w:t>
      </w:r>
      <w:r>
        <w:rPr>
          <w:rFonts w:hint="eastAsia"/>
          <w:color w:val="auto"/>
          <w:spacing w:val="-14"/>
          <w:highlight w:val="none"/>
          <w:lang w:eastAsia="zh-CN"/>
        </w:rPr>
        <w:t xml:space="preserve"> %，决算数较2020年增加（减少）</w:t>
      </w:r>
      <w:r>
        <w:rPr>
          <w:rFonts w:hint="eastAsia"/>
          <w:color w:val="auto"/>
          <w:spacing w:val="-14"/>
          <w:highlight w:val="none"/>
          <w:lang w:val="en-US" w:eastAsia="zh-CN"/>
        </w:rPr>
        <w:t>0</w:t>
      </w:r>
      <w:r>
        <w:rPr>
          <w:rFonts w:hint="eastAsia"/>
          <w:color w:val="auto"/>
          <w:spacing w:val="-14"/>
          <w:highlight w:val="none"/>
          <w:lang w:eastAsia="zh-CN"/>
        </w:rPr>
        <w:t>万元，增长（下降）</w:t>
      </w:r>
      <w:r>
        <w:rPr>
          <w:rFonts w:hint="eastAsia"/>
          <w:color w:val="auto"/>
          <w:spacing w:val="-14"/>
          <w:highlight w:val="none"/>
          <w:lang w:val="en-US" w:eastAsia="zh-CN"/>
        </w:rPr>
        <w:t>0</w:t>
      </w:r>
      <w:r>
        <w:rPr>
          <w:rFonts w:hint="eastAsia"/>
          <w:color w:val="auto"/>
          <w:spacing w:val="-14"/>
          <w:highlight w:val="none"/>
          <w:lang w:eastAsia="zh-CN"/>
        </w:rPr>
        <w:t xml:space="preserve"> %，主要原因是</w:t>
      </w:r>
      <w:r>
        <w:rPr>
          <w:rFonts w:hint="eastAsia"/>
          <w:color w:val="auto"/>
          <w:spacing w:val="-14"/>
          <w:highlight w:val="none"/>
          <w:lang w:val="en-US" w:eastAsia="zh-CN"/>
        </w:rPr>
        <w:t>2021年决算年度与上一个决算年度均没有</w:t>
      </w:r>
      <w:r>
        <w:rPr>
          <w:rFonts w:hint="eastAsia"/>
          <w:color w:val="auto"/>
          <w:spacing w:val="-14"/>
          <w:highlight w:val="none"/>
          <w:lang w:eastAsia="zh-CN"/>
        </w:rPr>
        <w:t>因公出国（境）活动安排。决算数较年初预算数无变化的主要原因是：</w:t>
      </w:r>
      <w:r>
        <w:rPr>
          <w:rFonts w:hint="eastAsia"/>
          <w:color w:val="auto"/>
          <w:spacing w:val="-14"/>
          <w:highlight w:val="none"/>
          <w:lang w:val="en-US" w:eastAsia="zh-CN"/>
        </w:rPr>
        <w:t>2021年年初预算没有做</w:t>
      </w:r>
      <w:r>
        <w:rPr>
          <w:rFonts w:hint="eastAsia"/>
          <w:color w:val="auto"/>
          <w:spacing w:val="-14"/>
          <w:highlight w:val="none"/>
          <w:lang w:eastAsia="zh-CN"/>
        </w:rPr>
        <w:t>因公出国（境）预算计划，且该年度未发生因公出国（境）活动。全年未安排因公出国（境），因公出国（境）团组</w:t>
      </w:r>
      <w:r>
        <w:rPr>
          <w:rFonts w:hint="eastAsia"/>
          <w:color w:val="auto"/>
          <w:spacing w:val="-14"/>
          <w:highlight w:val="none"/>
          <w:lang w:val="en-US" w:eastAsia="zh-CN"/>
        </w:rPr>
        <w:t>0</w:t>
      </w:r>
      <w:r>
        <w:rPr>
          <w:rFonts w:hint="eastAsia"/>
          <w:color w:val="auto"/>
          <w:spacing w:val="-14"/>
          <w:highlight w:val="none"/>
          <w:lang w:eastAsia="zh-CN"/>
        </w:rPr>
        <w:t>个，累计</w:t>
      </w:r>
      <w:r>
        <w:rPr>
          <w:rFonts w:hint="eastAsia"/>
          <w:color w:val="auto"/>
          <w:spacing w:val="-14"/>
          <w:highlight w:val="none"/>
          <w:lang w:val="en-US" w:eastAsia="zh-CN"/>
        </w:rPr>
        <w:t>0</w:t>
      </w:r>
      <w:r>
        <w:rPr>
          <w:rFonts w:hint="eastAsia"/>
          <w:color w:val="auto"/>
          <w:spacing w:val="-14"/>
          <w:highlight w:val="none"/>
          <w:lang w:eastAsia="zh-CN"/>
        </w:rPr>
        <w:t>人次。</w:t>
      </w:r>
    </w:p>
    <w:p w14:paraId="65E7601D">
      <w:pPr>
        <w:pStyle w:val="5"/>
        <w:spacing w:before="1" w:line="364" w:lineRule="auto"/>
        <w:ind w:right="418" w:firstLine="585"/>
        <w:jc w:val="both"/>
        <w:rPr>
          <w:color w:val="auto"/>
          <w:spacing w:val="-14"/>
          <w:highlight w:val="none"/>
        </w:rPr>
      </w:pPr>
      <w:r>
        <w:rPr>
          <w:rFonts w:hint="eastAsia"/>
          <w:color w:val="auto"/>
          <w:spacing w:val="-14"/>
          <w:highlight w:val="none"/>
          <w:lang w:eastAsia="zh-CN"/>
        </w:rPr>
        <w:t>（二）公务接待费支出年初预算数</w:t>
      </w:r>
      <w:r>
        <w:rPr>
          <w:color w:val="auto"/>
          <w:spacing w:val="-14"/>
          <w:highlight w:val="none"/>
        </w:rPr>
        <w:t>为 14.1</w:t>
      </w:r>
      <w:r>
        <w:rPr>
          <w:rFonts w:hint="eastAsia"/>
          <w:color w:val="auto"/>
          <w:spacing w:val="-14"/>
          <w:highlight w:val="none"/>
          <w:lang w:val="en-US" w:eastAsia="zh-CN"/>
        </w:rPr>
        <w:t>0</w:t>
      </w:r>
      <w:r>
        <w:rPr>
          <w:color w:val="auto"/>
          <w:spacing w:val="-14"/>
          <w:highlight w:val="none"/>
        </w:rPr>
        <w:t xml:space="preserve"> 万元，决算数为 5.</w:t>
      </w:r>
      <w:r>
        <w:rPr>
          <w:rFonts w:hint="eastAsia"/>
          <w:color w:val="auto"/>
          <w:spacing w:val="-14"/>
          <w:highlight w:val="none"/>
          <w:lang w:val="en-US" w:eastAsia="zh-CN"/>
        </w:rPr>
        <w:t>61</w:t>
      </w:r>
      <w:r>
        <w:rPr>
          <w:color w:val="auto"/>
          <w:spacing w:val="-14"/>
          <w:highlight w:val="none"/>
        </w:rPr>
        <w:t xml:space="preserve"> 万元，完成预算的 </w:t>
      </w:r>
      <w:r>
        <w:rPr>
          <w:rFonts w:hint="eastAsia"/>
          <w:color w:val="auto"/>
          <w:spacing w:val="-14"/>
          <w:highlight w:val="none"/>
          <w:lang w:val="en-US" w:eastAsia="zh-CN"/>
        </w:rPr>
        <w:t>39.81</w:t>
      </w:r>
      <w:r>
        <w:rPr>
          <w:color w:val="auto"/>
          <w:spacing w:val="-14"/>
          <w:highlight w:val="none"/>
        </w:rPr>
        <w:t>%，决算数较20</w:t>
      </w:r>
      <w:r>
        <w:rPr>
          <w:rFonts w:hint="eastAsia"/>
          <w:color w:val="auto"/>
          <w:spacing w:val="-14"/>
          <w:highlight w:val="none"/>
          <w:lang w:val="en-US" w:eastAsia="zh-CN"/>
        </w:rPr>
        <w:t>20</w:t>
      </w:r>
      <w:r>
        <w:rPr>
          <w:color w:val="auto"/>
          <w:spacing w:val="-14"/>
          <w:highlight w:val="none"/>
        </w:rPr>
        <w:t xml:space="preserve"> 年</w:t>
      </w:r>
      <w:r>
        <w:rPr>
          <w:rFonts w:hint="eastAsia"/>
          <w:color w:val="auto"/>
          <w:spacing w:val="-14"/>
          <w:highlight w:val="none"/>
          <w:lang w:val="en-US" w:eastAsia="zh-CN"/>
        </w:rPr>
        <w:t>增长</w:t>
      </w:r>
      <w:r>
        <w:rPr>
          <w:color w:val="auto"/>
          <w:spacing w:val="-14"/>
          <w:highlight w:val="none"/>
        </w:rPr>
        <w:t xml:space="preserve"> </w:t>
      </w:r>
      <w:r>
        <w:rPr>
          <w:rFonts w:hint="eastAsia"/>
          <w:color w:val="auto"/>
          <w:spacing w:val="-14"/>
          <w:highlight w:val="none"/>
          <w:lang w:val="en-US" w:eastAsia="zh-CN"/>
        </w:rPr>
        <w:t>0.59</w:t>
      </w:r>
      <w:r>
        <w:rPr>
          <w:color w:val="auto"/>
          <w:spacing w:val="-14"/>
          <w:highlight w:val="none"/>
        </w:rPr>
        <w:t xml:space="preserve"> 万元，</w:t>
      </w:r>
      <w:r>
        <w:rPr>
          <w:rFonts w:hint="eastAsia"/>
          <w:color w:val="auto"/>
          <w:spacing w:val="-14"/>
          <w:highlight w:val="none"/>
          <w:lang w:val="en-US" w:eastAsia="zh-CN"/>
        </w:rPr>
        <w:t>增长</w:t>
      </w:r>
      <w:r>
        <w:rPr>
          <w:color w:val="auto"/>
          <w:spacing w:val="-14"/>
          <w:highlight w:val="none"/>
        </w:rPr>
        <w:t xml:space="preserve"> </w:t>
      </w:r>
      <w:r>
        <w:rPr>
          <w:rFonts w:hint="eastAsia"/>
          <w:color w:val="auto"/>
          <w:spacing w:val="-14"/>
          <w:highlight w:val="none"/>
          <w:lang w:val="en-US" w:eastAsia="zh-CN"/>
        </w:rPr>
        <w:t>11.75</w:t>
      </w:r>
      <w:r>
        <w:rPr>
          <w:color w:val="auto"/>
          <w:spacing w:val="-14"/>
          <w:highlight w:val="none"/>
        </w:rPr>
        <w:t>%。</w:t>
      </w:r>
      <w:r>
        <w:rPr>
          <w:rFonts w:hint="eastAsia"/>
          <w:color w:val="auto"/>
          <w:spacing w:val="-14"/>
          <w:highlight w:val="none"/>
          <w:lang w:val="en-US" w:eastAsia="zh-CN"/>
        </w:rPr>
        <w:t>增长</w:t>
      </w:r>
      <w:r>
        <w:rPr>
          <w:color w:val="auto"/>
          <w:spacing w:val="-14"/>
          <w:highlight w:val="none"/>
        </w:rPr>
        <w:t>的主要原因是：新冠肺炎疫情</w:t>
      </w:r>
      <w:r>
        <w:rPr>
          <w:rFonts w:hint="eastAsia"/>
          <w:color w:val="auto"/>
          <w:spacing w:val="-14"/>
          <w:highlight w:val="none"/>
          <w:lang w:val="en-US" w:eastAsia="zh-CN"/>
        </w:rPr>
        <w:t xml:space="preserve">动态清零防控政策的收效显著 </w:t>
      </w:r>
      <w:r>
        <w:rPr>
          <w:color w:val="auto"/>
          <w:spacing w:val="-14"/>
          <w:highlight w:val="none"/>
        </w:rPr>
        <w:t>，来赣访问单位</w:t>
      </w:r>
      <w:r>
        <w:rPr>
          <w:rFonts w:hint="eastAsia"/>
          <w:color w:val="auto"/>
          <w:spacing w:val="-14"/>
          <w:highlight w:val="none"/>
          <w:lang w:val="en-US" w:eastAsia="zh-CN"/>
        </w:rPr>
        <w:t>批次增长</w:t>
      </w:r>
      <w:r>
        <w:rPr>
          <w:color w:val="auto"/>
          <w:spacing w:val="-14"/>
          <w:highlight w:val="none"/>
        </w:rPr>
        <w:t>，相应</w:t>
      </w:r>
      <w:r>
        <w:rPr>
          <w:rFonts w:hint="eastAsia"/>
          <w:color w:val="auto"/>
          <w:spacing w:val="-14"/>
          <w:highlight w:val="none"/>
          <w:lang w:val="en-US" w:eastAsia="zh-CN"/>
        </w:rPr>
        <w:t>增长</w:t>
      </w:r>
      <w:r>
        <w:rPr>
          <w:color w:val="auto"/>
          <w:spacing w:val="-14"/>
          <w:highlight w:val="none"/>
        </w:rPr>
        <w:t>公务接待，公务接待费用</w:t>
      </w:r>
      <w:r>
        <w:rPr>
          <w:rFonts w:hint="eastAsia"/>
          <w:color w:val="auto"/>
          <w:spacing w:val="-14"/>
          <w:highlight w:val="none"/>
          <w:lang w:val="en-US" w:eastAsia="zh-CN"/>
        </w:rPr>
        <w:t>略有增长</w:t>
      </w:r>
      <w:r>
        <w:rPr>
          <w:color w:val="auto"/>
          <w:spacing w:val="-14"/>
          <w:highlight w:val="none"/>
        </w:rPr>
        <w:t>。</w:t>
      </w:r>
      <w:r>
        <w:rPr>
          <w:rFonts w:hint="eastAsia"/>
          <w:color w:val="auto"/>
          <w:spacing w:val="-14"/>
          <w:highlight w:val="none"/>
        </w:rPr>
        <w:t>2021年，因机构职能转变和干部换届调整交流等，各县乡村振兴系统来市进行工作交流对接较去年更频繁，公务接待次数有少量提升。</w:t>
      </w:r>
      <w:r>
        <w:rPr>
          <w:rFonts w:hint="eastAsia"/>
          <w:color w:val="auto"/>
          <w:spacing w:val="-14"/>
          <w:highlight w:val="none"/>
          <w:lang w:eastAsia="zh-CN"/>
        </w:rPr>
        <w:t>国内公务接待</w:t>
      </w:r>
      <w:r>
        <w:rPr>
          <w:rFonts w:hint="eastAsia"/>
          <w:color w:val="auto"/>
          <w:spacing w:val="-14"/>
          <w:highlight w:val="none"/>
          <w:lang w:val="en-US" w:eastAsia="zh-CN"/>
        </w:rPr>
        <w:t>69批次，累计接待354人次。</w:t>
      </w:r>
    </w:p>
    <w:p w14:paraId="0553A286">
      <w:pPr>
        <w:pStyle w:val="5"/>
        <w:spacing w:before="1" w:line="364" w:lineRule="auto"/>
        <w:ind w:right="418" w:firstLine="585"/>
        <w:jc w:val="both"/>
        <w:rPr>
          <w:rFonts w:hint="eastAsia"/>
          <w:color w:val="auto"/>
          <w:spacing w:val="-14"/>
          <w:highlight w:val="none"/>
          <w:lang w:val="en-US" w:eastAsia="zh-CN"/>
        </w:rPr>
      </w:pPr>
      <w:r>
        <w:rPr>
          <w:rFonts w:hint="eastAsia"/>
          <w:color w:val="auto"/>
          <w:spacing w:val="-14"/>
          <w:highlight w:val="none"/>
          <w:lang w:val="en-US" w:eastAsia="zh-CN"/>
        </w:rPr>
        <w:t>（三）公务用车购置及运行维护费支出 0 万元，其中公务用车购置年初预算数为 0 万元，决算数为 0 万元，完成预算的 100 %，决算数较2020年无变动，主要原因是根据本单位的日常出行及差旅特点，选择租车服务更加经济适用，无需公务用车购置，全年未购置公务用车。决算数较年初预算数无变动的主要原因是：本年预算未填报公务用车采购计划，按预算实际执行未作采购；公务用车运行维护费支出年初预算数为 0 万元，决算数为 0 万元，完成预算的 100 %，决算数较2020年无变动，主要原因是公务用车采取临时租车的方式，单位公务用车保有数量为0辆，无需公务用车运行维护费支出。年末公务用车保有 0 辆。</w:t>
      </w:r>
    </w:p>
    <w:p w14:paraId="03195576">
      <w:pPr>
        <w:pStyle w:val="4"/>
        <w:spacing w:before="15"/>
        <w:rPr>
          <w:color w:val="auto"/>
          <w:highlight w:val="none"/>
        </w:rPr>
      </w:pPr>
      <w:r>
        <w:rPr>
          <w:color w:val="auto"/>
          <w:highlight w:val="none"/>
        </w:rPr>
        <w:t>六、机关运行经费支出情况说明</w:t>
      </w:r>
    </w:p>
    <w:p w14:paraId="41D637B3">
      <w:pPr>
        <w:pStyle w:val="5"/>
        <w:spacing w:before="218" w:line="367" w:lineRule="auto"/>
        <w:ind w:right="695" w:firstLine="585"/>
        <w:jc w:val="both"/>
        <w:rPr>
          <w:color w:val="auto"/>
          <w:spacing w:val="-18"/>
          <w:highlight w:val="none"/>
        </w:rPr>
      </w:pPr>
      <w:r>
        <w:rPr>
          <w:color w:val="auto"/>
          <w:spacing w:val="-18"/>
          <w:highlight w:val="none"/>
        </w:rPr>
        <w:t>本部门 202</w:t>
      </w:r>
      <w:r>
        <w:rPr>
          <w:rFonts w:hint="eastAsia"/>
          <w:color w:val="auto"/>
          <w:spacing w:val="-18"/>
          <w:highlight w:val="none"/>
          <w:lang w:val="en-US" w:eastAsia="zh-CN"/>
        </w:rPr>
        <w:t>1</w:t>
      </w:r>
      <w:r>
        <w:rPr>
          <w:color w:val="auto"/>
          <w:spacing w:val="-18"/>
          <w:highlight w:val="none"/>
        </w:rPr>
        <w:t xml:space="preserve"> 年度机关运行经费支出 </w:t>
      </w:r>
      <w:r>
        <w:rPr>
          <w:rFonts w:hint="eastAsia"/>
          <w:color w:val="auto"/>
          <w:spacing w:val="-18"/>
          <w:highlight w:val="none"/>
          <w:lang w:val="en-US" w:eastAsia="zh-CN"/>
        </w:rPr>
        <w:t>300.80</w:t>
      </w:r>
      <w:r>
        <w:rPr>
          <w:color w:val="auto"/>
          <w:spacing w:val="-18"/>
          <w:highlight w:val="none"/>
        </w:rPr>
        <w:t xml:space="preserve"> 万元，较20</w:t>
      </w:r>
      <w:r>
        <w:rPr>
          <w:rFonts w:hint="eastAsia"/>
          <w:color w:val="auto"/>
          <w:spacing w:val="-18"/>
          <w:highlight w:val="none"/>
          <w:lang w:val="en-US" w:eastAsia="zh-CN"/>
        </w:rPr>
        <w:t>20</w:t>
      </w:r>
      <w:r>
        <w:rPr>
          <w:color w:val="auto"/>
          <w:spacing w:val="-18"/>
          <w:highlight w:val="none"/>
        </w:rPr>
        <w:t xml:space="preserve"> 年</w:t>
      </w:r>
      <w:r>
        <w:rPr>
          <w:rFonts w:hint="eastAsia"/>
          <w:color w:val="auto"/>
          <w:spacing w:val="-18"/>
          <w:highlight w:val="none"/>
          <w:lang w:val="en-US" w:eastAsia="zh-CN"/>
        </w:rPr>
        <w:t>增长</w:t>
      </w:r>
      <w:r>
        <w:rPr>
          <w:color w:val="auto"/>
          <w:spacing w:val="-18"/>
          <w:highlight w:val="none"/>
        </w:rPr>
        <w:t xml:space="preserve"> </w:t>
      </w:r>
      <w:r>
        <w:rPr>
          <w:rFonts w:hint="eastAsia"/>
          <w:color w:val="auto"/>
          <w:spacing w:val="-18"/>
          <w:highlight w:val="none"/>
          <w:lang w:val="en-US" w:eastAsia="zh-CN"/>
        </w:rPr>
        <w:t>21.90</w:t>
      </w:r>
      <w:r>
        <w:rPr>
          <w:color w:val="auto"/>
          <w:spacing w:val="-18"/>
          <w:highlight w:val="none"/>
        </w:rPr>
        <w:t xml:space="preserve"> 万元，</w:t>
      </w:r>
      <w:r>
        <w:rPr>
          <w:rFonts w:hint="eastAsia"/>
          <w:color w:val="auto"/>
          <w:spacing w:val="-18"/>
          <w:highlight w:val="none"/>
          <w:lang w:val="en-US" w:eastAsia="zh-CN"/>
        </w:rPr>
        <w:t>增长</w:t>
      </w:r>
      <w:r>
        <w:rPr>
          <w:color w:val="auto"/>
          <w:spacing w:val="-18"/>
          <w:highlight w:val="none"/>
        </w:rPr>
        <w:t xml:space="preserve"> </w:t>
      </w:r>
      <w:r>
        <w:rPr>
          <w:rFonts w:hint="eastAsia"/>
          <w:color w:val="auto"/>
          <w:spacing w:val="-18"/>
          <w:highlight w:val="none"/>
          <w:lang w:val="en-US" w:eastAsia="zh-CN"/>
        </w:rPr>
        <w:t>7.85</w:t>
      </w:r>
      <w:r>
        <w:rPr>
          <w:color w:val="auto"/>
          <w:spacing w:val="-18"/>
          <w:highlight w:val="none"/>
        </w:rPr>
        <w:t>%，主要原因是：</w:t>
      </w:r>
      <w:r>
        <w:rPr>
          <w:rFonts w:hint="eastAsia"/>
          <w:color w:val="auto"/>
          <w:spacing w:val="-18"/>
          <w:highlight w:val="none"/>
          <w:lang w:val="en-US" w:eastAsia="zh-CN"/>
        </w:rPr>
        <w:t>办公费、维修（护）费、其他商品和服务支出增长。</w:t>
      </w:r>
      <w:r>
        <w:rPr>
          <w:rFonts w:hint="eastAsia"/>
          <w:color w:val="auto"/>
          <w:spacing w:val="-18"/>
          <w:highlight w:val="none"/>
        </w:rPr>
        <w:t>一是包含残疾人就业保障金、法律顾问费、视频会议系统网络专线费、委托灜灯律师事务所代理费较去年同期有所增加，并较去年年同期新增加了局机关档案整理费和《扶贫办公室志》编纂费等。二是随着2021年疫情防控持续向好，2020年受疫情影响，上半年实地办公时间、人员规模减少，产生的办公用品损耗处在机构运转正常水平以下，今年疫情防控取稳中向好，机关运转正常，办公费用及办公耗材维护费相应增加。</w:t>
      </w:r>
      <w:r>
        <w:rPr>
          <w:color w:val="auto"/>
          <w:spacing w:val="-18"/>
          <w:highlight w:val="none"/>
        </w:rPr>
        <w:t xml:space="preserve"> 三是落实市委、市政府过紧日子思想，压减</w:t>
      </w:r>
      <w:r>
        <w:rPr>
          <w:rFonts w:hint="eastAsia"/>
          <w:color w:val="auto"/>
          <w:spacing w:val="-18"/>
          <w:highlight w:val="none"/>
          <w:lang w:eastAsia="zh-CN"/>
        </w:rPr>
        <w:t>会议费</w:t>
      </w:r>
      <w:r>
        <w:rPr>
          <w:color w:val="auto"/>
          <w:spacing w:val="-18"/>
          <w:highlight w:val="none"/>
        </w:rPr>
        <w:t>、差旅费等一般性支出。</w:t>
      </w:r>
    </w:p>
    <w:p w14:paraId="7A3444DC">
      <w:pPr>
        <w:pStyle w:val="4"/>
        <w:spacing w:before="14"/>
        <w:rPr>
          <w:color w:val="auto"/>
          <w:highlight w:val="none"/>
        </w:rPr>
      </w:pPr>
      <w:bookmarkStart w:id="9" w:name="七、政府采购支出情况说明"/>
      <w:bookmarkEnd w:id="9"/>
      <w:r>
        <w:rPr>
          <w:color w:val="auto"/>
          <w:highlight w:val="none"/>
        </w:rPr>
        <w:t>七、政府采购支出情况说明</w:t>
      </w:r>
    </w:p>
    <w:p w14:paraId="211DB3CF">
      <w:pPr>
        <w:pStyle w:val="5"/>
        <w:spacing w:before="218" w:line="367" w:lineRule="auto"/>
        <w:ind w:right="695" w:firstLine="585"/>
        <w:jc w:val="both"/>
        <w:rPr>
          <w:color w:val="auto"/>
          <w:spacing w:val="-18"/>
          <w:highlight w:val="none"/>
        </w:rPr>
      </w:pPr>
      <w:r>
        <w:rPr>
          <w:rFonts w:hint="eastAsia"/>
          <w:color w:val="auto"/>
          <w:spacing w:val="-18"/>
          <w:highlight w:val="none"/>
        </w:rPr>
        <w:t>本部门202</w:t>
      </w:r>
      <w:r>
        <w:rPr>
          <w:rFonts w:hint="eastAsia"/>
          <w:color w:val="auto"/>
          <w:spacing w:val="-18"/>
          <w:highlight w:val="none"/>
          <w:lang w:val="en-US" w:eastAsia="zh-CN"/>
        </w:rPr>
        <w:t>1</w:t>
      </w:r>
      <w:r>
        <w:rPr>
          <w:rFonts w:hint="eastAsia"/>
          <w:color w:val="auto"/>
          <w:spacing w:val="-18"/>
          <w:highlight w:val="none"/>
        </w:rPr>
        <w:t xml:space="preserve">年度政府采购支出总额 </w:t>
      </w:r>
      <w:r>
        <w:rPr>
          <w:rFonts w:hint="eastAsia"/>
          <w:color w:val="auto"/>
          <w:spacing w:val="-18"/>
          <w:highlight w:val="none"/>
          <w:lang w:val="en-US" w:eastAsia="zh-CN"/>
        </w:rPr>
        <w:t>0</w:t>
      </w:r>
      <w:r>
        <w:rPr>
          <w:rFonts w:hint="eastAsia"/>
          <w:color w:val="auto"/>
          <w:spacing w:val="-18"/>
          <w:highlight w:val="none"/>
        </w:rPr>
        <w:t xml:space="preserve"> 万元，其中：政府采购货物支出 </w:t>
      </w:r>
      <w:r>
        <w:rPr>
          <w:rFonts w:hint="eastAsia"/>
          <w:color w:val="auto"/>
          <w:spacing w:val="-18"/>
          <w:highlight w:val="none"/>
          <w:lang w:val="en-US" w:eastAsia="zh-CN"/>
        </w:rPr>
        <w:t>0</w:t>
      </w:r>
      <w:r>
        <w:rPr>
          <w:rFonts w:hint="eastAsia"/>
          <w:color w:val="auto"/>
          <w:spacing w:val="-18"/>
          <w:highlight w:val="none"/>
        </w:rPr>
        <w:t xml:space="preserve"> 万元、政府采购工程支出 </w:t>
      </w:r>
      <w:r>
        <w:rPr>
          <w:rFonts w:hint="eastAsia"/>
          <w:color w:val="auto"/>
          <w:spacing w:val="-18"/>
          <w:highlight w:val="none"/>
          <w:lang w:val="en-US" w:eastAsia="zh-CN"/>
        </w:rPr>
        <w:t>0</w:t>
      </w:r>
      <w:r>
        <w:rPr>
          <w:rFonts w:hint="eastAsia"/>
          <w:color w:val="auto"/>
          <w:spacing w:val="-18"/>
          <w:highlight w:val="none"/>
        </w:rPr>
        <w:t xml:space="preserve"> 万元、政府采购服务支出 </w:t>
      </w:r>
      <w:r>
        <w:rPr>
          <w:rFonts w:hint="eastAsia"/>
          <w:color w:val="auto"/>
          <w:spacing w:val="-18"/>
          <w:highlight w:val="none"/>
          <w:lang w:val="en-US" w:eastAsia="zh-CN"/>
        </w:rPr>
        <w:t>0</w:t>
      </w:r>
      <w:r>
        <w:rPr>
          <w:rFonts w:hint="eastAsia"/>
          <w:color w:val="auto"/>
          <w:spacing w:val="-18"/>
          <w:highlight w:val="none"/>
        </w:rPr>
        <w:t xml:space="preserve"> 万元。授予中小企业合同金额 </w:t>
      </w:r>
      <w:r>
        <w:rPr>
          <w:rFonts w:hint="eastAsia"/>
          <w:color w:val="auto"/>
          <w:spacing w:val="-18"/>
          <w:highlight w:val="none"/>
          <w:lang w:val="en-US" w:eastAsia="zh-CN"/>
        </w:rPr>
        <w:t>0</w:t>
      </w:r>
      <w:r>
        <w:rPr>
          <w:rFonts w:hint="eastAsia"/>
          <w:color w:val="auto"/>
          <w:spacing w:val="-18"/>
          <w:highlight w:val="none"/>
        </w:rPr>
        <w:t xml:space="preserve"> 万元，占政府采购支出总额的 </w:t>
      </w:r>
      <w:r>
        <w:rPr>
          <w:rFonts w:hint="eastAsia"/>
          <w:color w:val="auto"/>
          <w:spacing w:val="-18"/>
          <w:highlight w:val="none"/>
          <w:lang w:val="en-US" w:eastAsia="zh-CN"/>
        </w:rPr>
        <w:t>0</w:t>
      </w:r>
      <w:r>
        <w:rPr>
          <w:rFonts w:hint="eastAsia"/>
          <w:color w:val="auto"/>
          <w:spacing w:val="-18"/>
          <w:highlight w:val="none"/>
        </w:rPr>
        <w:t xml:space="preserve"> %，其中：授予小微企业合同金额 </w:t>
      </w:r>
      <w:r>
        <w:rPr>
          <w:rFonts w:hint="eastAsia"/>
          <w:color w:val="auto"/>
          <w:spacing w:val="-18"/>
          <w:highlight w:val="none"/>
          <w:lang w:val="en-US" w:eastAsia="zh-CN"/>
        </w:rPr>
        <w:t>0</w:t>
      </w:r>
      <w:r>
        <w:rPr>
          <w:rFonts w:hint="eastAsia"/>
          <w:color w:val="auto"/>
          <w:spacing w:val="-18"/>
          <w:highlight w:val="none"/>
        </w:rPr>
        <w:t xml:space="preserve"> 万元，占政府采购支出总额的 </w:t>
      </w:r>
      <w:r>
        <w:rPr>
          <w:rFonts w:hint="eastAsia"/>
          <w:color w:val="auto"/>
          <w:spacing w:val="-18"/>
          <w:highlight w:val="none"/>
          <w:lang w:val="en-US" w:eastAsia="zh-CN"/>
        </w:rPr>
        <w:t>0</w:t>
      </w:r>
      <w:r>
        <w:rPr>
          <w:rFonts w:hint="eastAsia"/>
          <w:color w:val="auto"/>
          <w:spacing w:val="-18"/>
          <w:highlight w:val="none"/>
        </w:rPr>
        <w:t xml:space="preserve"> %</w:t>
      </w:r>
      <w:r>
        <w:rPr>
          <w:rFonts w:hint="eastAsia"/>
          <w:color w:val="auto"/>
          <w:spacing w:val="-18"/>
          <w:highlight w:val="none"/>
          <w:lang w:val="en-US" w:eastAsia="zh-CN"/>
        </w:rPr>
        <w:t>；货物采购授予中小企业合同金额占货物支出金额的  0  %，工程采购授予中小企业合同金额占工程支出金额的0 %，服务采购授予中小企业合同金额占服务支出金额的 0 %。</w:t>
      </w:r>
    </w:p>
    <w:p w14:paraId="5CED01FE">
      <w:pPr>
        <w:pStyle w:val="4"/>
        <w:spacing w:before="219"/>
        <w:rPr>
          <w:color w:val="auto"/>
          <w:highlight w:val="none"/>
        </w:rPr>
      </w:pPr>
      <w:bookmarkStart w:id="10" w:name="八、国有资产占用情况说明"/>
      <w:bookmarkEnd w:id="10"/>
      <w:r>
        <w:rPr>
          <w:color w:val="auto"/>
          <w:highlight w:val="none"/>
        </w:rPr>
        <w:t>八、国有资产占用情况说明</w:t>
      </w:r>
    </w:p>
    <w:p w14:paraId="20C568FA">
      <w:pPr>
        <w:spacing w:before="43" w:line="388" w:lineRule="auto"/>
        <w:ind w:left="120" w:right="338" w:firstLine="585"/>
        <w:jc w:val="left"/>
        <w:rPr>
          <w:rFonts w:hint="eastAsia" w:ascii="仿宋" w:hAnsi="仿宋" w:eastAsia="仿宋" w:cs="仿宋"/>
          <w:color w:val="auto"/>
          <w:spacing w:val="-21"/>
          <w:sz w:val="32"/>
          <w:szCs w:val="32"/>
          <w:highlight w:val="none"/>
          <w:lang w:val="zh-CN" w:eastAsia="zh-CN" w:bidi="zh-CN"/>
        </w:rPr>
      </w:pPr>
      <w:r>
        <w:rPr>
          <w:rFonts w:hint="eastAsia" w:ascii="仿宋" w:hAnsi="仿宋" w:eastAsia="仿宋" w:cs="仿宋"/>
          <w:color w:val="auto"/>
          <w:spacing w:val="-21"/>
          <w:sz w:val="32"/>
          <w:szCs w:val="32"/>
          <w:highlight w:val="none"/>
          <w:lang w:val="en-US" w:eastAsia="zh-CN" w:bidi="zh-CN"/>
        </w:rPr>
        <w:t>截止2021年12月31日，本部门国有资产占用情况见公开10表《国有资产占用情况表》。公务用车均于 2016 年上交至机关事务管理局平台。其中车辆中的其他用车0辆。</w:t>
      </w:r>
    </w:p>
    <w:p w14:paraId="2096CF06">
      <w:pPr>
        <w:pStyle w:val="4"/>
        <w:spacing w:line="406" w:lineRule="exact"/>
        <w:ind w:left="720"/>
        <w:rPr>
          <w:color w:val="auto"/>
          <w:highlight w:val="none"/>
        </w:rPr>
      </w:pPr>
      <w:bookmarkStart w:id="11" w:name="九、预算绩效情况说明"/>
      <w:bookmarkEnd w:id="11"/>
      <w:r>
        <w:rPr>
          <w:color w:val="auto"/>
          <w:highlight w:val="none"/>
        </w:rPr>
        <w:t>九、预算绩效情况说明</w:t>
      </w:r>
    </w:p>
    <w:p w14:paraId="43624403">
      <w:pPr>
        <w:pStyle w:val="4"/>
        <w:keepNext w:val="0"/>
        <w:keepLines w:val="0"/>
        <w:pageBreakBefore w:val="0"/>
        <w:widowControl w:val="0"/>
        <w:kinsoku/>
        <w:wordWrap/>
        <w:overflowPunct/>
        <w:topLinePunct w:val="0"/>
        <w:autoSpaceDE w:val="0"/>
        <w:autoSpaceDN w:val="0"/>
        <w:bidi w:val="0"/>
        <w:adjustRightInd/>
        <w:snapToGrid/>
        <w:spacing w:before="15"/>
        <w:ind w:left="0" w:firstLine="584" w:firstLineChars="200"/>
        <w:textAlignment w:val="auto"/>
        <w:outlineLvl w:val="1"/>
        <w:rPr>
          <w:rFonts w:hint="eastAsia" w:ascii="仿宋_GB2312" w:hAnsi="仿宋_GB2312" w:eastAsia="仿宋_GB2312" w:cs="仿宋_GB2312"/>
          <w:b w:val="0"/>
          <w:bCs w:val="0"/>
          <w:color w:val="auto"/>
          <w:spacing w:val="-14"/>
          <w:highlight w:val="none"/>
          <w:lang w:val="en-US" w:eastAsia="zh-CN"/>
        </w:rPr>
      </w:pPr>
      <w:bookmarkStart w:id="12" w:name="第四部分名词解释"/>
      <w:bookmarkEnd w:id="12"/>
      <w:r>
        <w:rPr>
          <w:rFonts w:hint="eastAsia" w:ascii="仿宋_GB2312" w:hAnsi="仿宋_GB2312" w:eastAsia="仿宋_GB2312" w:cs="仿宋_GB2312"/>
          <w:b w:val="0"/>
          <w:bCs w:val="0"/>
          <w:color w:val="auto"/>
          <w:spacing w:val="-14"/>
          <w:highlight w:val="none"/>
          <w:lang w:val="en-US" w:eastAsia="zh-CN"/>
        </w:rPr>
        <w:t>（一）绩效管理工作开展情况</w:t>
      </w:r>
    </w:p>
    <w:p w14:paraId="6C5A7090">
      <w:pPr>
        <w:spacing w:before="43" w:line="388" w:lineRule="auto"/>
        <w:ind w:left="120" w:right="338" w:firstLine="585"/>
        <w:jc w:val="left"/>
        <w:rPr>
          <w:rFonts w:hint="eastAsia" w:ascii="仿宋" w:hAnsi="仿宋" w:eastAsia="仿宋" w:cs="仿宋"/>
          <w:color w:val="auto"/>
          <w:spacing w:val="-21"/>
          <w:sz w:val="32"/>
          <w:szCs w:val="32"/>
          <w:highlight w:val="none"/>
          <w:lang w:val="zh-CN" w:eastAsia="zh-CN" w:bidi="zh-CN"/>
        </w:rPr>
      </w:pPr>
      <w:r>
        <w:rPr>
          <w:rFonts w:hint="eastAsia" w:ascii="仿宋" w:hAnsi="仿宋" w:eastAsia="仿宋" w:cs="仿宋"/>
          <w:color w:val="auto"/>
          <w:spacing w:val="-21"/>
          <w:sz w:val="32"/>
          <w:szCs w:val="32"/>
          <w:highlight w:val="none"/>
          <w:lang w:val="zh-CN" w:eastAsia="zh-CN" w:bidi="zh-CN"/>
        </w:rPr>
        <w:t>根据预算绩效管理要求，我部门组织对</w:t>
      </w:r>
      <w:r>
        <w:rPr>
          <w:rFonts w:hint="eastAsia" w:ascii="仿宋" w:hAnsi="仿宋" w:eastAsia="仿宋" w:cs="仿宋"/>
          <w:color w:val="auto"/>
          <w:spacing w:val="-21"/>
          <w:sz w:val="32"/>
          <w:szCs w:val="32"/>
          <w:highlight w:val="none"/>
          <w:lang w:val="en-US" w:eastAsia="zh-CN" w:bidi="zh-CN"/>
        </w:rPr>
        <w:t xml:space="preserve"> 2021 年度一般公共预算项目支出所有二级项目 3 个全面开展绩效自评，共涉及资金10982.12 万元，占一般公共预算项目支出总额的 100%。</w:t>
      </w:r>
    </w:p>
    <w:p w14:paraId="54E44746">
      <w:pPr>
        <w:spacing w:before="43" w:line="388" w:lineRule="auto"/>
        <w:ind w:left="120" w:right="338" w:firstLine="585"/>
        <w:jc w:val="left"/>
        <w:rPr>
          <w:rFonts w:ascii="仿宋" w:hAnsi="仿宋" w:eastAsia="仿宋" w:cs="仿宋"/>
          <w:color w:val="auto"/>
          <w:spacing w:val="-21"/>
          <w:sz w:val="32"/>
          <w:szCs w:val="32"/>
          <w:highlight w:val="none"/>
          <w:lang w:val="zh-CN" w:eastAsia="zh-CN" w:bidi="zh-CN"/>
        </w:rPr>
      </w:pPr>
      <w:r>
        <w:rPr>
          <w:rFonts w:hint="eastAsia" w:ascii="仿宋" w:hAnsi="仿宋" w:eastAsia="仿宋" w:cs="仿宋"/>
          <w:color w:val="auto"/>
          <w:spacing w:val="-21"/>
          <w:sz w:val="32"/>
          <w:szCs w:val="32"/>
          <w:highlight w:val="none"/>
          <w:lang w:val="zh-CN" w:eastAsia="zh-CN" w:bidi="zh-CN"/>
        </w:rPr>
        <w:t>组织对赣州市乡村振兴局机关开展整体支出绩效评价自评，</w:t>
      </w:r>
      <w:r>
        <w:rPr>
          <w:rFonts w:ascii="仿宋" w:hAnsi="仿宋" w:eastAsia="仿宋" w:cs="仿宋"/>
          <w:color w:val="auto"/>
          <w:spacing w:val="-21"/>
          <w:sz w:val="32"/>
          <w:szCs w:val="32"/>
          <w:highlight w:val="none"/>
          <w:lang w:val="zh-CN" w:eastAsia="zh-CN" w:bidi="zh-CN"/>
        </w:rPr>
        <w:t xml:space="preserve">涉及一般公共预算支出 </w:t>
      </w:r>
      <w:r>
        <w:rPr>
          <w:rFonts w:hint="eastAsia" w:ascii="仿宋" w:hAnsi="仿宋" w:eastAsia="仿宋" w:cs="仿宋"/>
          <w:color w:val="auto"/>
          <w:spacing w:val="-21"/>
          <w:sz w:val="32"/>
          <w:szCs w:val="32"/>
          <w:highlight w:val="none"/>
          <w:lang w:val="en-US" w:eastAsia="zh-CN" w:bidi="zh-CN"/>
        </w:rPr>
        <w:t>649.60</w:t>
      </w:r>
      <w:r>
        <w:rPr>
          <w:rFonts w:ascii="仿宋" w:hAnsi="仿宋" w:eastAsia="仿宋" w:cs="仿宋"/>
          <w:color w:val="auto"/>
          <w:spacing w:val="-21"/>
          <w:sz w:val="32"/>
          <w:szCs w:val="32"/>
          <w:highlight w:val="none"/>
          <w:lang w:val="zh-CN" w:eastAsia="zh-CN" w:bidi="zh-CN"/>
        </w:rPr>
        <w:t xml:space="preserve"> 万元。从评价情况来看，我</w:t>
      </w:r>
      <w:r>
        <w:rPr>
          <w:rFonts w:hint="eastAsia" w:ascii="仿宋" w:hAnsi="仿宋" w:eastAsia="仿宋" w:cs="仿宋"/>
          <w:color w:val="auto"/>
          <w:spacing w:val="-21"/>
          <w:sz w:val="32"/>
          <w:szCs w:val="32"/>
          <w:highlight w:val="none"/>
          <w:lang w:val="zh-CN" w:eastAsia="zh-CN" w:bidi="zh-CN"/>
        </w:rPr>
        <w:t>局</w:t>
      </w:r>
      <w:r>
        <w:rPr>
          <w:rFonts w:ascii="仿宋" w:hAnsi="仿宋" w:eastAsia="仿宋" w:cs="仿宋"/>
          <w:color w:val="auto"/>
          <w:spacing w:val="-21"/>
          <w:sz w:val="32"/>
          <w:szCs w:val="32"/>
          <w:highlight w:val="none"/>
          <w:lang w:val="zh-CN" w:eastAsia="zh-CN" w:bidi="zh-CN"/>
        </w:rPr>
        <w:t xml:space="preserve">在绩效评价实施过程中，办领导高度重视，工作人员严格按照绩效评价的对象和考评内容，采取自行组织方式，收集单位数据资料，对照相关文件、规章制度，计算各种比率，从而严肃认真的按照评分标准计分，完成绩效评价工作。经过认真评价， 我办得分 </w:t>
      </w:r>
      <w:r>
        <w:rPr>
          <w:rFonts w:hint="eastAsia" w:ascii="仿宋" w:hAnsi="仿宋" w:eastAsia="仿宋" w:cs="仿宋"/>
          <w:color w:val="auto"/>
          <w:spacing w:val="-21"/>
          <w:sz w:val="32"/>
          <w:szCs w:val="32"/>
          <w:highlight w:val="none"/>
          <w:lang w:val="en-US" w:eastAsia="zh-CN" w:bidi="zh-CN"/>
        </w:rPr>
        <w:t>98</w:t>
      </w:r>
      <w:r>
        <w:rPr>
          <w:rFonts w:ascii="仿宋" w:hAnsi="仿宋" w:eastAsia="仿宋" w:cs="仿宋"/>
          <w:color w:val="auto"/>
          <w:spacing w:val="-21"/>
          <w:sz w:val="32"/>
          <w:szCs w:val="32"/>
          <w:highlight w:val="none"/>
          <w:lang w:val="zh-CN" w:eastAsia="zh-CN" w:bidi="zh-CN"/>
        </w:rPr>
        <w:t xml:space="preserve"> 分，评价结果为优。</w:t>
      </w:r>
    </w:p>
    <w:p w14:paraId="13651037">
      <w:pPr>
        <w:keepNext w:val="0"/>
        <w:keepLines w:val="0"/>
        <w:pageBreakBefore w:val="0"/>
        <w:widowControl w:val="0"/>
        <w:kinsoku/>
        <w:wordWrap/>
        <w:overflowPunct/>
        <w:topLinePunct w:val="0"/>
        <w:autoSpaceDE w:val="0"/>
        <w:autoSpaceDN w:val="0"/>
        <w:bidi w:val="0"/>
        <w:adjustRightInd/>
        <w:snapToGrid/>
        <w:spacing w:before="43" w:line="389" w:lineRule="auto"/>
        <w:ind w:left="119" w:right="340" w:firstLine="556" w:firstLineChars="200"/>
        <w:jc w:val="left"/>
        <w:textAlignment w:val="auto"/>
        <w:rPr>
          <w:rFonts w:hint="eastAsia" w:ascii="仿宋" w:hAnsi="仿宋" w:eastAsia="仿宋" w:cs="仿宋"/>
          <w:color w:val="auto"/>
          <w:spacing w:val="-21"/>
          <w:sz w:val="32"/>
          <w:szCs w:val="32"/>
          <w:highlight w:val="none"/>
          <w:lang w:val="en-US" w:eastAsia="zh-CN" w:bidi="zh-CN"/>
        </w:rPr>
      </w:pPr>
      <w:r>
        <w:rPr>
          <w:rFonts w:hint="eastAsia" w:ascii="仿宋" w:hAnsi="仿宋" w:eastAsia="仿宋" w:cs="仿宋"/>
          <w:color w:val="auto"/>
          <w:spacing w:val="-21"/>
          <w:sz w:val="32"/>
          <w:szCs w:val="32"/>
          <w:highlight w:val="none"/>
          <w:lang w:val="zh-CN" w:eastAsia="zh-CN" w:bidi="zh-CN"/>
        </w:rPr>
        <w:t>组织对“脱贫人口购买城乡居民基本医疗保险”、“巩固脱贫攻坚和乡村振兴市领导挂点专项资金”项目、“巩固脱贫攻坚绩效奖励专项资金</w:t>
      </w:r>
      <w:r>
        <w:rPr>
          <w:rFonts w:hint="default" w:ascii="仿宋" w:hAnsi="仿宋" w:eastAsia="仿宋" w:cs="仿宋"/>
          <w:color w:val="auto"/>
          <w:spacing w:val="-21"/>
          <w:sz w:val="32"/>
          <w:szCs w:val="32"/>
          <w:highlight w:val="none"/>
          <w:lang w:val="en-US" w:eastAsia="zh-CN" w:bidi="zh-CN"/>
        </w:rPr>
        <w:t>”</w:t>
      </w:r>
      <w:r>
        <w:rPr>
          <w:rFonts w:hint="eastAsia" w:ascii="仿宋" w:hAnsi="仿宋" w:eastAsia="仿宋" w:cs="仿宋"/>
          <w:color w:val="auto"/>
          <w:spacing w:val="-21"/>
          <w:sz w:val="32"/>
          <w:szCs w:val="32"/>
          <w:highlight w:val="none"/>
          <w:lang w:val="zh-CN" w:eastAsia="zh-CN" w:bidi="zh-CN"/>
        </w:rPr>
        <w:t>项目等</w:t>
      </w:r>
      <w:r>
        <w:rPr>
          <w:rFonts w:hint="eastAsia" w:ascii="仿宋" w:hAnsi="仿宋" w:eastAsia="仿宋" w:cs="仿宋"/>
          <w:color w:val="auto"/>
          <w:spacing w:val="-21"/>
          <w:sz w:val="32"/>
          <w:szCs w:val="32"/>
          <w:highlight w:val="none"/>
          <w:lang w:val="en-US" w:eastAsia="zh-CN" w:bidi="zh-CN"/>
        </w:rPr>
        <w:t>3个项目</w:t>
      </w:r>
      <w:r>
        <w:rPr>
          <w:rFonts w:hint="eastAsia" w:ascii="仿宋" w:hAnsi="仿宋" w:eastAsia="仿宋" w:cs="仿宋"/>
          <w:color w:val="auto"/>
          <w:spacing w:val="-21"/>
          <w:sz w:val="32"/>
          <w:szCs w:val="32"/>
          <w:highlight w:val="none"/>
          <w:lang w:val="zh-CN" w:eastAsia="zh-CN" w:bidi="zh-CN"/>
        </w:rPr>
        <w:t>开展部门评价。涉及资金</w:t>
      </w:r>
      <w:r>
        <w:rPr>
          <w:rFonts w:hint="eastAsia" w:ascii="仿宋" w:hAnsi="仿宋" w:eastAsia="仿宋" w:cs="仿宋"/>
          <w:color w:val="auto"/>
          <w:spacing w:val="-21"/>
          <w:sz w:val="32"/>
          <w:szCs w:val="32"/>
          <w:highlight w:val="none"/>
          <w:lang w:val="en-US" w:eastAsia="zh-CN" w:bidi="zh-CN"/>
        </w:rPr>
        <w:t xml:space="preserve"> 10982.12 万元。从评价结果来看，通过实施</w:t>
      </w:r>
      <w:r>
        <w:rPr>
          <w:rFonts w:hint="eastAsia" w:ascii="仿宋" w:hAnsi="仿宋" w:eastAsia="仿宋" w:cs="仿宋"/>
          <w:color w:val="auto"/>
          <w:spacing w:val="-21"/>
          <w:sz w:val="32"/>
          <w:szCs w:val="32"/>
          <w:highlight w:val="none"/>
          <w:lang w:val="zh-CN" w:eastAsia="zh-CN" w:bidi="zh-CN"/>
        </w:rPr>
        <w:t>“脱贫人口购买城乡居民基本医疗保险”项目，2021</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年累计为</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85.26</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万脱贫人口购买基本医疗保险，合计金额</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5285.73</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万元。</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2021</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年，我市健康帮扶“第一道保障线”运行平稳趋好，减少了脱贫人口因病致贫、因病返贫的情况，达到了预设的项目绩效目标。绩效自评得分为</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99.</w:t>
      </w:r>
      <w:r>
        <w:rPr>
          <w:rFonts w:hint="eastAsia" w:ascii="仿宋" w:hAnsi="仿宋" w:eastAsia="仿宋" w:cs="仿宋"/>
          <w:color w:val="auto"/>
          <w:spacing w:val="-21"/>
          <w:sz w:val="32"/>
          <w:szCs w:val="32"/>
          <w:highlight w:val="none"/>
          <w:lang w:val="en-US" w:eastAsia="zh-CN" w:bidi="zh-CN"/>
        </w:rPr>
        <w:t xml:space="preserve">12 </w:t>
      </w:r>
      <w:r>
        <w:rPr>
          <w:rFonts w:hint="eastAsia" w:ascii="仿宋" w:hAnsi="仿宋" w:eastAsia="仿宋" w:cs="仿宋"/>
          <w:color w:val="auto"/>
          <w:spacing w:val="-21"/>
          <w:sz w:val="32"/>
          <w:szCs w:val="32"/>
          <w:highlight w:val="none"/>
          <w:lang w:val="zh-CN" w:eastAsia="zh-CN" w:bidi="zh-CN"/>
        </w:rPr>
        <w:t>分。</w:t>
      </w:r>
      <w:r>
        <w:rPr>
          <w:rFonts w:hint="eastAsia" w:ascii="仿宋" w:hAnsi="仿宋" w:eastAsia="仿宋" w:cs="仿宋"/>
          <w:color w:val="auto"/>
          <w:spacing w:val="-21"/>
          <w:sz w:val="32"/>
          <w:szCs w:val="32"/>
          <w:highlight w:val="none"/>
          <w:lang w:val="en-US" w:eastAsia="zh-CN" w:bidi="zh-CN"/>
        </w:rPr>
        <w:t>通过实施</w:t>
      </w:r>
      <w:r>
        <w:rPr>
          <w:rFonts w:hint="eastAsia" w:ascii="仿宋" w:hAnsi="仿宋" w:eastAsia="仿宋" w:cs="仿宋"/>
          <w:color w:val="auto"/>
          <w:spacing w:val="-21"/>
          <w:sz w:val="32"/>
          <w:szCs w:val="32"/>
          <w:highlight w:val="none"/>
          <w:lang w:val="zh-CN" w:eastAsia="zh-CN" w:bidi="zh-CN"/>
        </w:rPr>
        <w:t>“巩固脱贫攻坚和乡村振兴市领导挂点专项资金”项目，根据《关于下达市领导挂点帮扶资金的通知》赣市财农字〔2021〕82</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号，安排市四套班子、法检两长（共</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45</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位市领导）挂点帮扶项目资金</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5000</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万元，主要拨付至市领导挂点联系贫困村，用于贫困村基础设施建设、产业发展及到户项目。</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2021</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年，市领导挂点帮扶资金全部纳入统筹整合，用以产业、就业等脱贫攻坚项目，实施项目</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133</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个，脱贫群众生活得到极大改善。绩效自评得分为</w:t>
      </w:r>
      <w:r>
        <w:rPr>
          <w:rFonts w:hint="eastAsia" w:ascii="仿宋" w:hAnsi="仿宋" w:eastAsia="仿宋" w:cs="仿宋"/>
          <w:color w:val="auto"/>
          <w:spacing w:val="-21"/>
          <w:sz w:val="32"/>
          <w:szCs w:val="32"/>
          <w:highlight w:val="none"/>
          <w:lang w:val="en-US" w:eastAsia="zh-CN" w:bidi="zh-CN"/>
        </w:rPr>
        <w:t xml:space="preserve"> 100 </w:t>
      </w:r>
      <w:r>
        <w:rPr>
          <w:rFonts w:hint="eastAsia" w:ascii="仿宋" w:hAnsi="仿宋" w:eastAsia="仿宋" w:cs="仿宋"/>
          <w:color w:val="auto"/>
          <w:spacing w:val="-21"/>
          <w:sz w:val="32"/>
          <w:szCs w:val="32"/>
          <w:highlight w:val="none"/>
          <w:lang w:val="zh-CN" w:eastAsia="zh-CN" w:bidi="zh-CN"/>
        </w:rPr>
        <w:t>分。</w:t>
      </w:r>
      <w:r>
        <w:rPr>
          <w:rFonts w:hint="eastAsia" w:ascii="仿宋" w:hAnsi="仿宋" w:eastAsia="仿宋" w:cs="仿宋"/>
          <w:color w:val="auto"/>
          <w:spacing w:val="-21"/>
          <w:sz w:val="32"/>
          <w:szCs w:val="32"/>
          <w:highlight w:val="none"/>
          <w:lang w:val="en-US" w:eastAsia="zh-CN" w:bidi="zh-CN"/>
        </w:rPr>
        <w:t>通过实施</w:t>
      </w:r>
      <w:r>
        <w:rPr>
          <w:rFonts w:hint="eastAsia" w:ascii="仿宋" w:hAnsi="仿宋" w:eastAsia="仿宋" w:cs="仿宋"/>
          <w:color w:val="auto"/>
          <w:spacing w:val="-21"/>
          <w:sz w:val="32"/>
          <w:szCs w:val="32"/>
          <w:highlight w:val="none"/>
          <w:lang w:val="zh-CN" w:eastAsia="zh-CN" w:bidi="zh-CN"/>
        </w:rPr>
        <w:t>“巩固脱贫攻坚绩效奖励专项资金</w:t>
      </w:r>
      <w:r>
        <w:rPr>
          <w:rFonts w:hint="default" w:ascii="仿宋" w:hAnsi="仿宋" w:eastAsia="仿宋" w:cs="仿宋"/>
          <w:color w:val="auto"/>
          <w:spacing w:val="-21"/>
          <w:sz w:val="32"/>
          <w:szCs w:val="32"/>
          <w:highlight w:val="none"/>
          <w:lang w:val="en-US" w:eastAsia="zh-CN" w:bidi="zh-CN"/>
        </w:rPr>
        <w:t>”</w:t>
      </w:r>
      <w:r>
        <w:rPr>
          <w:rFonts w:hint="eastAsia" w:ascii="仿宋" w:hAnsi="仿宋" w:eastAsia="仿宋" w:cs="仿宋"/>
          <w:color w:val="auto"/>
          <w:spacing w:val="-21"/>
          <w:sz w:val="32"/>
          <w:szCs w:val="32"/>
          <w:highlight w:val="none"/>
          <w:lang w:val="zh-CN" w:eastAsia="zh-CN" w:bidi="zh-CN"/>
        </w:rPr>
        <w:t>项目，</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2021</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年绩效考核奖励工作经费全年支出</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190</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万元，均用于保障局机关巩固脱贫成果业务开展、衔接办机构正常运行。出台了《关于实现巩固拓展脱贫攻坚成果同乡村振兴有效衔接的实施意见》等7份政策文件；开展了全市乡村振兴系统项目资金管理培训会等培训会；组织了“两不愁三保障”回头看暗访督导等调研活动，完成了年初设定目标，有效解决市乡村振兴局、市衔接乡村振兴领导小组办公室顺利开展脱贫攻坚相关业务，确保全市巩固脱贫成果工作目标不变、靶心不散，为如期实现乡村全面振兴奠定基础。绩效自评得分为</w:t>
      </w:r>
      <w:r>
        <w:rPr>
          <w:rFonts w:hint="eastAsia" w:ascii="仿宋" w:hAnsi="仿宋" w:eastAsia="仿宋" w:cs="仿宋"/>
          <w:color w:val="auto"/>
          <w:spacing w:val="-21"/>
          <w:sz w:val="32"/>
          <w:szCs w:val="32"/>
          <w:highlight w:val="none"/>
          <w:lang w:val="en-US" w:eastAsia="zh-CN" w:bidi="zh-CN"/>
        </w:rPr>
        <w:t xml:space="preserve"> 100 </w:t>
      </w:r>
      <w:r>
        <w:rPr>
          <w:rFonts w:hint="eastAsia" w:ascii="仿宋" w:hAnsi="仿宋" w:eastAsia="仿宋" w:cs="仿宋"/>
          <w:color w:val="auto"/>
          <w:spacing w:val="-21"/>
          <w:sz w:val="32"/>
          <w:szCs w:val="32"/>
          <w:highlight w:val="none"/>
          <w:lang w:val="zh-CN" w:eastAsia="zh-CN" w:bidi="zh-CN"/>
        </w:rPr>
        <w:t>分。</w:t>
      </w:r>
    </w:p>
    <w:p w14:paraId="221A404E">
      <w:pPr>
        <w:spacing w:before="43" w:line="388" w:lineRule="auto"/>
        <w:ind w:left="120" w:right="338" w:firstLine="585"/>
        <w:jc w:val="left"/>
        <w:rPr>
          <w:rFonts w:hint="eastAsia" w:ascii="仿宋" w:hAnsi="仿宋" w:eastAsia="仿宋" w:cs="仿宋"/>
          <w:color w:val="auto"/>
          <w:spacing w:val="-21"/>
          <w:sz w:val="32"/>
          <w:szCs w:val="32"/>
          <w:highlight w:val="none"/>
          <w:lang w:val="zh-CN" w:eastAsia="zh-CN" w:bidi="zh-CN"/>
        </w:rPr>
      </w:pPr>
      <w:r>
        <w:rPr>
          <w:rFonts w:hint="eastAsia" w:ascii="仿宋" w:hAnsi="仿宋" w:eastAsia="仿宋" w:cs="仿宋"/>
          <w:color w:val="auto"/>
          <w:spacing w:val="-21"/>
          <w:sz w:val="32"/>
          <w:szCs w:val="32"/>
          <w:highlight w:val="none"/>
          <w:lang w:val="zh-CN" w:eastAsia="zh-CN" w:bidi="zh-CN"/>
        </w:rPr>
        <w:t xml:space="preserve">组织对2021年度部门整体支出开展了绩效自评，涉及资金 </w:t>
      </w:r>
      <w:r>
        <w:rPr>
          <w:rFonts w:hint="eastAsia" w:ascii="仿宋" w:hAnsi="仿宋" w:eastAsia="仿宋" w:cs="仿宋"/>
          <w:color w:val="auto"/>
          <w:spacing w:val="-21"/>
          <w:sz w:val="32"/>
          <w:szCs w:val="32"/>
          <w:highlight w:val="none"/>
          <w:lang w:val="en-US" w:eastAsia="zh-CN" w:bidi="zh-CN"/>
        </w:rPr>
        <w:t>11631.72</w:t>
      </w:r>
      <w:r>
        <w:rPr>
          <w:rFonts w:hint="eastAsia" w:ascii="仿宋" w:hAnsi="仿宋" w:eastAsia="仿宋" w:cs="仿宋"/>
          <w:color w:val="auto"/>
          <w:spacing w:val="-21"/>
          <w:sz w:val="32"/>
          <w:szCs w:val="32"/>
          <w:highlight w:val="none"/>
          <w:lang w:val="zh-CN" w:eastAsia="zh-CN" w:bidi="zh-CN"/>
        </w:rPr>
        <w:t xml:space="preserve"> 万元。从评价结果来看：</w:t>
      </w:r>
    </w:p>
    <w:p w14:paraId="0DD0E80E">
      <w:pPr>
        <w:spacing w:before="43" w:line="388" w:lineRule="auto"/>
        <w:ind w:left="120" w:right="338" w:firstLine="585"/>
        <w:jc w:val="left"/>
        <w:rPr>
          <w:rFonts w:hint="eastAsia" w:ascii="仿宋" w:hAnsi="仿宋" w:eastAsia="仿宋" w:cs="仿宋"/>
          <w:color w:val="auto"/>
          <w:spacing w:val="-21"/>
          <w:sz w:val="32"/>
          <w:szCs w:val="32"/>
          <w:highlight w:val="none"/>
          <w:lang w:val="zh-CN" w:eastAsia="zh-CN" w:bidi="zh-CN"/>
        </w:rPr>
      </w:pPr>
      <w:r>
        <w:rPr>
          <w:rFonts w:hint="eastAsia" w:ascii="仿宋" w:hAnsi="仿宋" w:eastAsia="仿宋" w:cs="仿宋"/>
          <w:color w:val="auto"/>
          <w:spacing w:val="-21"/>
          <w:sz w:val="32"/>
          <w:szCs w:val="32"/>
          <w:highlight w:val="none"/>
          <w:lang w:val="en-US" w:eastAsia="zh-CN" w:bidi="zh-CN"/>
        </w:rPr>
        <w:t>1.</w:t>
      </w:r>
      <w:r>
        <w:rPr>
          <w:rFonts w:hint="eastAsia" w:ascii="仿宋" w:hAnsi="仿宋" w:eastAsia="仿宋" w:cs="仿宋"/>
          <w:color w:val="auto"/>
          <w:spacing w:val="-21"/>
          <w:sz w:val="32"/>
          <w:szCs w:val="32"/>
          <w:highlight w:val="none"/>
          <w:lang w:val="zh-CN" w:eastAsia="zh-CN" w:bidi="zh-CN"/>
        </w:rPr>
        <w:t>从数量指标上看：从产出数量指标上看，年度设定完成出台指导性政策文件3份、开展业务培训</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3</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次、开展暗访督导工作</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2</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次，截至</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12</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月</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31</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日，出台了《关于实现巩固拓展脱贫攻坚成果同乡村振兴有效衔接的实施意见》、《关于做好县级巩固拓展脱贫攻坚成果和乡村振兴项目库建设管理的通知》、《赣州市衔接推进乡村振兴补助资金管理办法》等</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7</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份政策文件；开展了全市乡村振兴系统项目资金管理培训会等3次培训会；组织了“两不愁三保障”回头看暗访督导等调研活动，工作任务已全部完成。</w:t>
      </w:r>
    </w:p>
    <w:p w14:paraId="305EF70A">
      <w:pPr>
        <w:spacing w:before="43" w:line="388" w:lineRule="auto"/>
        <w:ind w:left="120" w:right="338" w:firstLine="585"/>
        <w:jc w:val="left"/>
        <w:rPr>
          <w:rFonts w:hint="eastAsia" w:ascii="仿宋" w:hAnsi="仿宋" w:eastAsia="仿宋" w:cs="仿宋"/>
          <w:color w:val="auto"/>
          <w:spacing w:val="-21"/>
          <w:sz w:val="32"/>
          <w:szCs w:val="32"/>
          <w:highlight w:val="none"/>
          <w:lang w:val="zh-CN" w:eastAsia="zh-CN" w:bidi="zh-CN"/>
        </w:rPr>
      </w:pPr>
      <w:r>
        <w:rPr>
          <w:rFonts w:hint="eastAsia" w:ascii="仿宋" w:hAnsi="仿宋" w:eastAsia="仿宋" w:cs="仿宋"/>
          <w:color w:val="auto"/>
          <w:spacing w:val="-21"/>
          <w:sz w:val="32"/>
          <w:szCs w:val="32"/>
          <w:highlight w:val="none"/>
          <w:lang w:val="zh-CN" w:eastAsia="zh-CN" w:bidi="zh-CN"/>
        </w:rPr>
        <w:t>2.从质量指标上看：从产出质量指标上看，年度出台的指导性政策文件、乡村振兴业务培训和撰写的暗访督导报告质量均达到目标，质量达标率</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100%。</w:t>
      </w:r>
    </w:p>
    <w:p w14:paraId="322D3C5A">
      <w:pPr>
        <w:spacing w:before="43" w:line="388" w:lineRule="auto"/>
        <w:ind w:left="120" w:right="338" w:firstLine="585"/>
        <w:jc w:val="left"/>
        <w:rPr>
          <w:rFonts w:hint="eastAsia" w:ascii="仿宋" w:hAnsi="仿宋" w:eastAsia="仿宋" w:cs="仿宋"/>
          <w:color w:val="auto"/>
          <w:spacing w:val="-21"/>
          <w:sz w:val="32"/>
          <w:szCs w:val="32"/>
          <w:highlight w:val="none"/>
          <w:lang w:val="zh-CN" w:eastAsia="zh-CN" w:bidi="zh-CN"/>
        </w:rPr>
      </w:pPr>
      <w:r>
        <w:rPr>
          <w:rFonts w:hint="eastAsia" w:ascii="仿宋" w:hAnsi="仿宋" w:eastAsia="仿宋" w:cs="仿宋"/>
          <w:color w:val="auto"/>
          <w:spacing w:val="-21"/>
          <w:sz w:val="32"/>
          <w:szCs w:val="32"/>
          <w:highlight w:val="none"/>
          <w:lang w:val="zh-CN" w:eastAsia="zh-CN" w:bidi="zh-CN"/>
        </w:rPr>
        <w:t>3.从时效指标上看：从产出时效指标上看，全市出台指导性政策文件、开展业务培训、开展暗访督导工作均在</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12</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月</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31</w:t>
      </w:r>
      <w:r>
        <w:rPr>
          <w:rFonts w:hint="eastAsia" w:ascii="仿宋" w:hAnsi="仿宋" w:eastAsia="仿宋" w:cs="仿宋"/>
          <w:color w:val="auto"/>
          <w:spacing w:val="-21"/>
          <w:sz w:val="32"/>
          <w:szCs w:val="32"/>
          <w:highlight w:val="none"/>
          <w:lang w:val="en-US" w:eastAsia="zh-CN" w:bidi="zh-CN"/>
        </w:rPr>
        <w:t xml:space="preserve"> </w:t>
      </w:r>
      <w:r>
        <w:rPr>
          <w:rFonts w:hint="eastAsia" w:ascii="仿宋" w:hAnsi="仿宋" w:eastAsia="仿宋" w:cs="仿宋"/>
          <w:color w:val="auto"/>
          <w:spacing w:val="-21"/>
          <w:sz w:val="32"/>
          <w:szCs w:val="32"/>
          <w:highlight w:val="none"/>
          <w:lang w:val="zh-CN" w:eastAsia="zh-CN" w:bidi="zh-CN"/>
        </w:rPr>
        <w:t>日前完成。因此，时效指标达标。</w:t>
      </w:r>
    </w:p>
    <w:p w14:paraId="1A59BE8A">
      <w:pPr>
        <w:pStyle w:val="4"/>
        <w:keepNext w:val="0"/>
        <w:keepLines w:val="0"/>
        <w:pageBreakBefore w:val="0"/>
        <w:widowControl w:val="0"/>
        <w:kinsoku/>
        <w:wordWrap/>
        <w:overflowPunct/>
        <w:topLinePunct w:val="0"/>
        <w:autoSpaceDE w:val="0"/>
        <w:autoSpaceDN w:val="0"/>
        <w:bidi w:val="0"/>
        <w:adjustRightInd/>
        <w:snapToGrid/>
        <w:spacing w:before="15"/>
        <w:ind w:left="0" w:leftChars="0" w:firstLine="584" w:firstLineChars="200"/>
        <w:textAlignment w:val="auto"/>
        <w:outlineLvl w:val="1"/>
        <w:rPr>
          <w:rFonts w:hint="eastAsia" w:ascii="仿宋_GB2312" w:hAnsi="仿宋_GB2312" w:eastAsia="仿宋_GB2312" w:cs="仿宋_GB2312"/>
          <w:b w:val="0"/>
          <w:bCs w:val="0"/>
          <w:color w:val="auto"/>
          <w:spacing w:val="-14"/>
          <w:highlight w:val="none"/>
          <w:lang w:val="zh-CN" w:eastAsia="zh-CN"/>
        </w:rPr>
      </w:pPr>
      <w:r>
        <w:rPr>
          <w:rFonts w:hint="eastAsia" w:ascii="仿宋_GB2312" w:hAnsi="仿宋_GB2312" w:eastAsia="仿宋_GB2312" w:cs="仿宋_GB2312"/>
          <w:b w:val="0"/>
          <w:bCs w:val="0"/>
          <w:color w:val="auto"/>
          <w:spacing w:val="-14"/>
          <w:highlight w:val="none"/>
          <w:lang w:val="zh-CN" w:eastAsia="zh-CN"/>
        </w:rPr>
        <w:t>（二）部门决算中项目绩效自评结果</w:t>
      </w:r>
    </w:p>
    <w:p w14:paraId="1030B022">
      <w:pPr>
        <w:keepNext w:val="0"/>
        <w:keepLines w:val="0"/>
        <w:pageBreakBefore w:val="0"/>
        <w:widowControl w:val="0"/>
        <w:numPr>
          <w:ilvl w:val="0"/>
          <w:numId w:val="0"/>
        </w:numPr>
        <w:kinsoku/>
        <w:wordWrap/>
        <w:overflowPunct/>
        <w:topLinePunct w:val="0"/>
        <w:autoSpaceDE w:val="0"/>
        <w:autoSpaceDN w:val="0"/>
        <w:bidi w:val="0"/>
        <w:adjustRightInd/>
        <w:snapToGrid/>
        <w:spacing w:before="43" w:line="389" w:lineRule="auto"/>
        <w:ind w:right="340" w:rightChars="0" w:firstLine="556" w:firstLineChars="200"/>
        <w:jc w:val="left"/>
        <w:textAlignment w:val="auto"/>
        <w:rPr>
          <w:rFonts w:hint="eastAsia"/>
          <w:color w:val="auto"/>
          <w:highlight w:val="none"/>
          <w:lang w:val="zh-CN" w:eastAsia="zh-CN"/>
        </w:rPr>
      </w:pPr>
      <w:r>
        <w:rPr>
          <w:rFonts w:hint="eastAsia" w:ascii="仿宋_GB2312" w:hAnsi="仿宋_GB2312" w:eastAsia="仿宋_GB2312" w:cs="仿宋_GB2312"/>
          <w:color w:val="auto"/>
          <w:spacing w:val="-21"/>
          <w:sz w:val="32"/>
          <w:szCs w:val="32"/>
          <w:highlight w:val="none"/>
          <w:lang w:val="zh-CN" w:eastAsia="zh-CN" w:bidi="zh-CN"/>
        </w:rPr>
        <w:t>1.“</w:t>
      </w:r>
      <w:r>
        <w:rPr>
          <w:rFonts w:hint="eastAsia" w:ascii="仿宋" w:hAnsi="仿宋" w:eastAsia="仿宋" w:cs="仿宋"/>
          <w:color w:val="auto"/>
          <w:spacing w:val="-21"/>
          <w:sz w:val="32"/>
          <w:szCs w:val="32"/>
          <w:highlight w:val="none"/>
          <w:lang w:val="zh-CN" w:eastAsia="zh-CN" w:bidi="zh-CN"/>
        </w:rPr>
        <w:t>脱贫人口购买城乡居民基本医疗保险</w:t>
      </w:r>
      <w:r>
        <w:rPr>
          <w:rFonts w:hint="eastAsia" w:ascii="仿宋_GB2312" w:hAnsi="仿宋_GB2312" w:eastAsia="仿宋_GB2312" w:cs="仿宋_GB2312"/>
          <w:color w:val="auto"/>
          <w:spacing w:val="-21"/>
          <w:sz w:val="32"/>
          <w:szCs w:val="32"/>
          <w:highlight w:val="none"/>
          <w:lang w:val="zh-CN" w:eastAsia="zh-CN" w:bidi="zh-CN"/>
        </w:rPr>
        <w:t>”项目自评综述：根据年初设定的绩效目标，项目自评得分</w:t>
      </w:r>
      <w:r>
        <w:rPr>
          <w:rFonts w:hint="eastAsia" w:ascii="仿宋_GB2312" w:hAnsi="仿宋_GB2312" w:eastAsia="仿宋_GB2312" w:cs="仿宋_GB2312"/>
          <w:color w:val="auto"/>
          <w:spacing w:val="-21"/>
          <w:sz w:val="32"/>
          <w:szCs w:val="32"/>
          <w:highlight w:val="none"/>
          <w:lang w:val="en-US" w:eastAsia="zh-CN" w:bidi="zh-CN"/>
        </w:rPr>
        <w:t xml:space="preserve"> 99.12 </w:t>
      </w:r>
      <w:r>
        <w:rPr>
          <w:rFonts w:hint="eastAsia" w:ascii="仿宋_GB2312" w:hAnsi="仿宋_GB2312" w:eastAsia="仿宋_GB2312" w:cs="仿宋_GB2312"/>
          <w:color w:val="auto"/>
          <w:spacing w:val="-21"/>
          <w:sz w:val="32"/>
          <w:szCs w:val="32"/>
          <w:highlight w:val="none"/>
          <w:lang w:val="zh-CN" w:eastAsia="zh-CN" w:bidi="zh-CN"/>
        </w:rPr>
        <w:t xml:space="preserve">分。项目全年预算数为 </w:t>
      </w:r>
      <w:r>
        <w:rPr>
          <w:rFonts w:hint="eastAsia" w:ascii="仿宋_GB2312" w:hAnsi="仿宋_GB2312" w:eastAsia="仿宋_GB2312" w:cs="仿宋_GB2312"/>
          <w:color w:val="auto"/>
          <w:spacing w:val="-21"/>
          <w:sz w:val="32"/>
          <w:szCs w:val="32"/>
          <w:highlight w:val="none"/>
          <w:lang w:val="en-US" w:eastAsia="zh-CN" w:bidi="zh-CN"/>
        </w:rPr>
        <w:t>5792.12</w:t>
      </w:r>
      <w:r>
        <w:rPr>
          <w:rFonts w:hint="eastAsia" w:ascii="仿宋_GB2312" w:hAnsi="仿宋_GB2312" w:eastAsia="仿宋_GB2312" w:cs="仿宋_GB2312"/>
          <w:color w:val="auto"/>
          <w:spacing w:val="-21"/>
          <w:sz w:val="32"/>
          <w:szCs w:val="32"/>
          <w:highlight w:val="none"/>
          <w:lang w:val="zh-CN" w:eastAsia="zh-CN" w:bidi="zh-CN"/>
        </w:rPr>
        <w:t xml:space="preserve"> 万元，执行数为 </w:t>
      </w:r>
      <w:r>
        <w:rPr>
          <w:rFonts w:hint="eastAsia" w:ascii="仿宋_GB2312" w:hAnsi="仿宋_GB2312" w:eastAsia="仿宋_GB2312" w:cs="仿宋_GB2312"/>
          <w:color w:val="auto"/>
          <w:spacing w:val="-21"/>
          <w:sz w:val="32"/>
          <w:szCs w:val="32"/>
          <w:highlight w:val="none"/>
          <w:lang w:val="en-US" w:eastAsia="zh-CN" w:bidi="zh-CN"/>
        </w:rPr>
        <w:t>5285.73</w:t>
      </w:r>
      <w:r>
        <w:rPr>
          <w:rFonts w:hint="eastAsia" w:ascii="仿宋_GB2312" w:hAnsi="仿宋_GB2312" w:eastAsia="仿宋_GB2312" w:cs="仿宋_GB2312"/>
          <w:color w:val="auto"/>
          <w:spacing w:val="-21"/>
          <w:sz w:val="32"/>
          <w:szCs w:val="32"/>
          <w:highlight w:val="none"/>
          <w:lang w:val="zh-CN" w:eastAsia="zh-CN" w:bidi="zh-CN"/>
        </w:rPr>
        <w:t xml:space="preserve"> 万元，完成预算的</w:t>
      </w:r>
      <w:r>
        <w:rPr>
          <w:rFonts w:hint="eastAsia" w:ascii="仿宋_GB2312" w:hAnsi="仿宋_GB2312" w:eastAsia="仿宋_GB2312" w:cs="仿宋_GB2312"/>
          <w:color w:val="auto"/>
          <w:spacing w:val="-21"/>
          <w:sz w:val="32"/>
          <w:szCs w:val="32"/>
          <w:highlight w:val="none"/>
          <w:lang w:val="en-US" w:eastAsia="zh-CN" w:bidi="zh-CN"/>
        </w:rPr>
        <w:t>91.26</w:t>
      </w:r>
      <w:r>
        <w:rPr>
          <w:rFonts w:hint="eastAsia" w:ascii="仿宋_GB2312" w:hAnsi="仿宋_GB2312" w:eastAsia="仿宋_GB2312" w:cs="仿宋_GB2312"/>
          <w:color w:val="auto"/>
          <w:spacing w:val="-21"/>
          <w:sz w:val="32"/>
          <w:szCs w:val="32"/>
          <w:highlight w:val="none"/>
          <w:lang w:val="zh-CN" w:eastAsia="zh-CN" w:bidi="zh-CN"/>
        </w:rPr>
        <w:t xml:space="preserve"> %。项目绩效目标完成情况：旨在进一步减轻贫困人口医疗负担，让贫困人口“看得起病、看得上病、看得好病”，市、县财政按2:8比例负担，为全市贫困人口（除低保五保外）购买城乡居民基本医疗保险。2021</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年，为全市</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85.26</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万贫困人口购买了城乡居民基本医疗保险，全市农村贫困人口基本医疗保险报销</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32.77</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万人次，报销金额</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113804.32</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万元，基本医疗保险报销占比</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60.69%。。</w:t>
      </w:r>
    </w:p>
    <w:tbl>
      <w:tblPr>
        <w:tblStyle w:val="8"/>
        <w:tblW w:w="13836" w:type="dxa"/>
        <w:tblInd w:w="-7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1"/>
        <w:gridCol w:w="475"/>
        <w:gridCol w:w="501"/>
        <w:gridCol w:w="581"/>
        <w:gridCol w:w="1171"/>
        <w:gridCol w:w="725"/>
        <w:gridCol w:w="624"/>
        <w:gridCol w:w="611"/>
        <w:gridCol w:w="1552"/>
        <w:gridCol w:w="1133"/>
        <w:gridCol w:w="954"/>
        <w:gridCol w:w="1265"/>
        <w:gridCol w:w="603"/>
        <w:gridCol w:w="2930"/>
      </w:tblGrid>
      <w:tr w14:paraId="68615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583" w:hRule="atLeast"/>
        </w:trPr>
        <w:tc>
          <w:tcPr>
            <w:tcW w:w="10303" w:type="dxa"/>
            <w:gridSpan w:val="12"/>
            <w:tcBorders>
              <w:top w:val="nil"/>
              <w:left w:val="nil"/>
              <w:bottom w:val="nil"/>
              <w:right w:val="nil"/>
            </w:tcBorders>
            <w:shd w:val="clear" w:color="auto" w:fill="auto"/>
            <w:vAlign w:val="center"/>
          </w:tcPr>
          <w:p w14:paraId="5102A3E4">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项目支出绩效自评表</w:t>
            </w:r>
          </w:p>
        </w:tc>
      </w:tr>
      <w:tr w14:paraId="21873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292" w:hRule="atLeast"/>
        </w:trPr>
        <w:tc>
          <w:tcPr>
            <w:tcW w:w="10303" w:type="dxa"/>
            <w:gridSpan w:val="12"/>
            <w:tcBorders>
              <w:top w:val="nil"/>
              <w:left w:val="nil"/>
              <w:bottom w:val="nil"/>
              <w:right w:val="nil"/>
            </w:tcBorders>
            <w:shd w:val="clear" w:color="auto" w:fill="auto"/>
            <w:vAlign w:val="center"/>
          </w:tcPr>
          <w:p w14:paraId="781D70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（2021年度）</w:t>
            </w:r>
          </w:p>
        </w:tc>
      </w:tr>
      <w:tr w14:paraId="589F9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301" w:hRule="atLeast"/>
        </w:trPr>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90F4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9117"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0D581D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脱贫人口购买城乡居民基本医疗保险专项资金</w:t>
            </w:r>
          </w:p>
        </w:tc>
      </w:tr>
      <w:tr w14:paraId="139E8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E68F2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主管部门</w:t>
            </w:r>
          </w:p>
        </w:tc>
        <w:tc>
          <w:tcPr>
            <w:tcW w:w="42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64C65FF">
            <w:pPr>
              <w:jc w:val="center"/>
              <w:rPr>
                <w:rFonts w:hint="eastAsia" w:ascii="宋体" w:hAnsi="宋体" w:eastAsia="宋体" w:cs="宋体"/>
                <w:i w:val="0"/>
                <w:iCs w:val="0"/>
                <w:color w:val="auto"/>
                <w:sz w:val="24"/>
                <w:szCs w:val="24"/>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D833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实施单位</w:t>
            </w:r>
          </w:p>
        </w:tc>
        <w:tc>
          <w:tcPr>
            <w:tcW w:w="335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167520">
            <w:pPr>
              <w:jc w:val="center"/>
              <w:rPr>
                <w:rFonts w:hint="eastAsia" w:ascii="宋体" w:hAnsi="宋体" w:eastAsia="宋体" w:cs="宋体"/>
                <w:i w:val="0"/>
                <w:iCs w:val="0"/>
                <w:color w:val="auto"/>
                <w:sz w:val="24"/>
                <w:szCs w:val="24"/>
                <w:highlight w:val="none"/>
                <w:u w:val="none"/>
              </w:rPr>
            </w:pPr>
          </w:p>
        </w:tc>
      </w:tr>
      <w:tr w14:paraId="1EE1A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1176" w:hRule="atLeast"/>
        </w:trPr>
        <w:tc>
          <w:tcPr>
            <w:tcW w:w="11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05B7B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项目资金</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（万元）</w:t>
            </w:r>
          </w:p>
        </w:tc>
        <w:tc>
          <w:tcPr>
            <w:tcW w:w="22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9E68C9">
            <w:pPr>
              <w:jc w:val="center"/>
              <w:rPr>
                <w:rFonts w:hint="eastAsia" w:ascii="宋体" w:hAnsi="宋体" w:eastAsia="宋体" w:cs="宋体"/>
                <w:i w:val="0"/>
                <w:iCs w:val="0"/>
                <w:color w:val="auto"/>
                <w:sz w:val="24"/>
                <w:szCs w:val="24"/>
                <w:highlight w:val="none"/>
                <w:u w:val="none"/>
              </w:rPr>
            </w:pP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868F7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年初预算数</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136A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全年预算数（A)</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C94F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全年执行数(B)</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3847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分值</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7EC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执行率(B/A)</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5F7D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得分</w:t>
            </w:r>
          </w:p>
        </w:tc>
      </w:tr>
      <w:tr w14:paraId="42F0D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593" w:hRule="atLeast"/>
        </w:trPr>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5D38D">
            <w:pPr>
              <w:jc w:val="center"/>
              <w:rPr>
                <w:rFonts w:hint="eastAsia" w:ascii="宋体" w:hAnsi="宋体" w:eastAsia="宋体" w:cs="宋体"/>
                <w:i w:val="0"/>
                <w:iCs w:val="0"/>
                <w:color w:val="auto"/>
                <w:sz w:val="24"/>
                <w:szCs w:val="24"/>
                <w:highlight w:val="none"/>
                <w:u w:val="none"/>
              </w:rPr>
            </w:pPr>
          </w:p>
        </w:tc>
        <w:tc>
          <w:tcPr>
            <w:tcW w:w="22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8E16B3">
            <w:pPr>
              <w:keepNext w:val="0"/>
              <w:keepLines w:val="0"/>
              <w:widowControl/>
              <w:suppressLineNumbers w:val="0"/>
              <w:jc w:val="both"/>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年度资金总额</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C8A8A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5792.12</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4FBF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5792.12</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577B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5285.73</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8864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C8E5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91.26%</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C067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9.12</w:t>
            </w:r>
          </w:p>
        </w:tc>
      </w:tr>
      <w:tr w14:paraId="740E8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593" w:hRule="atLeast"/>
        </w:trPr>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3A9B8">
            <w:pPr>
              <w:jc w:val="center"/>
              <w:rPr>
                <w:rFonts w:hint="eastAsia" w:ascii="宋体" w:hAnsi="宋体" w:eastAsia="宋体" w:cs="宋体"/>
                <w:i w:val="0"/>
                <w:iCs w:val="0"/>
                <w:color w:val="auto"/>
                <w:sz w:val="24"/>
                <w:szCs w:val="24"/>
                <w:highlight w:val="none"/>
                <w:u w:val="none"/>
              </w:rPr>
            </w:pPr>
          </w:p>
        </w:tc>
        <w:tc>
          <w:tcPr>
            <w:tcW w:w="22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513FE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其中：当年财政拨款</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24559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5792.12</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9699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5792.12</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2051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5285.73</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10A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BFC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91.26%</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EA90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14:paraId="6EDC3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497B1B">
            <w:pPr>
              <w:jc w:val="center"/>
              <w:rPr>
                <w:rFonts w:hint="eastAsia" w:ascii="宋体" w:hAnsi="宋体" w:eastAsia="宋体" w:cs="宋体"/>
                <w:i w:val="0"/>
                <w:iCs w:val="0"/>
                <w:color w:val="auto"/>
                <w:sz w:val="24"/>
                <w:szCs w:val="24"/>
                <w:highlight w:val="none"/>
                <w:u w:val="none"/>
              </w:rPr>
            </w:pPr>
          </w:p>
        </w:tc>
        <w:tc>
          <w:tcPr>
            <w:tcW w:w="22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54B33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上年结转资金</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DF8FDA">
            <w:pPr>
              <w:jc w:val="center"/>
              <w:rPr>
                <w:rFonts w:hint="eastAsia" w:ascii="宋体" w:hAnsi="宋体" w:eastAsia="宋体" w:cs="宋体"/>
                <w:i w:val="0"/>
                <w:iCs w:val="0"/>
                <w:color w:val="auto"/>
                <w:sz w:val="24"/>
                <w:szCs w:val="24"/>
                <w:highlight w:val="none"/>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38FD8">
            <w:pPr>
              <w:jc w:val="center"/>
              <w:rPr>
                <w:rFonts w:hint="eastAsia" w:ascii="宋体" w:hAnsi="宋体" w:eastAsia="宋体" w:cs="宋体"/>
                <w:i w:val="0"/>
                <w:iCs w:val="0"/>
                <w:color w:val="auto"/>
                <w:sz w:val="24"/>
                <w:szCs w:val="24"/>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0360F">
            <w:pPr>
              <w:jc w:val="center"/>
              <w:rPr>
                <w:rFonts w:hint="eastAsia" w:ascii="宋体" w:hAnsi="宋体" w:eastAsia="宋体" w:cs="宋体"/>
                <w:i w:val="0"/>
                <w:iCs w:val="0"/>
                <w:color w:val="auto"/>
                <w:sz w:val="24"/>
                <w:szCs w:val="24"/>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AD47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08A4D">
            <w:pPr>
              <w:jc w:val="center"/>
              <w:rPr>
                <w:rFonts w:hint="eastAsia" w:ascii="宋体" w:hAnsi="宋体" w:eastAsia="宋体" w:cs="宋体"/>
                <w:i w:val="0"/>
                <w:iCs w:val="0"/>
                <w:color w:val="auto"/>
                <w:sz w:val="24"/>
                <w:szCs w:val="24"/>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E4EB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14:paraId="6B959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301" w:hRule="atLeast"/>
        </w:trPr>
        <w:tc>
          <w:tcPr>
            <w:tcW w:w="11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3A199A">
            <w:pPr>
              <w:jc w:val="center"/>
              <w:rPr>
                <w:rFonts w:hint="eastAsia" w:ascii="宋体" w:hAnsi="宋体" w:eastAsia="宋体" w:cs="宋体"/>
                <w:i w:val="0"/>
                <w:iCs w:val="0"/>
                <w:color w:val="auto"/>
                <w:sz w:val="24"/>
                <w:szCs w:val="24"/>
                <w:highlight w:val="none"/>
                <w:u w:val="none"/>
              </w:rPr>
            </w:pPr>
          </w:p>
        </w:tc>
        <w:tc>
          <w:tcPr>
            <w:tcW w:w="22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A3654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其他资金</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7D595D">
            <w:pPr>
              <w:jc w:val="center"/>
              <w:rPr>
                <w:rFonts w:hint="eastAsia" w:ascii="宋体" w:hAnsi="宋体" w:eastAsia="宋体" w:cs="宋体"/>
                <w:i w:val="0"/>
                <w:iCs w:val="0"/>
                <w:color w:val="auto"/>
                <w:sz w:val="24"/>
                <w:szCs w:val="24"/>
                <w:highlight w:val="none"/>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A0ED9">
            <w:pPr>
              <w:jc w:val="center"/>
              <w:rPr>
                <w:rFonts w:hint="eastAsia" w:ascii="宋体" w:hAnsi="宋体" w:eastAsia="宋体" w:cs="宋体"/>
                <w:i w:val="0"/>
                <w:iCs w:val="0"/>
                <w:color w:val="auto"/>
                <w:sz w:val="24"/>
                <w:szCs w:val="24"/>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A8E7E">
            <w:pPr>
              <w:jc w:val="center"/>
              <w:rPr>
                <w:rFonts w:hint="eastAsia" w:ascii="宋体" w:hAnsi="宋体" w:eastAsia="宋体" w:cs="宋体"/>
                <w:i w:val="0"/>
                <w:iCs w:val="0"/>
                <w:color w:val="auto"/>
                <w:sz w:val="24"/>
                <w:szCs w:val="24"/>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5467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893E">
            <w:pPr>
              <w:jc w:val="center"/>
              <w:rPr>
                <w:rFonts w:hint="eastAsia" w:ascii="宋体" w:hAnsi="宋体" w:eastAsia="宋体" w:cs="宋体"/>
                <w:i w:val="0"/>
                <w:iCs w:val="0"/>
                <w:color w:val="auto"/>
                <w:sz w:val="24"/>
                <w:szCs w:val="24"/>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E46F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14:paraId="25AE7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301" w:hRule="atLeast"/>
        </w:trPr>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049AA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年度总体目标</w:t>
            </w:r>
          </w:p>
        </w:tc>
        <w:tc>
          <w:tcPr>
            <w:tcW w:w="468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9743D4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预期目标</w:t>
            </w:r>
          </w:p>
        </w:tc>
        <w:tc>
          <w:tcPr>
            <w:tcW w:w="490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5ADF1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实际完成情况</w:t>
            </w:r>
          </w:p>
        </w:tc>
      </w:tr>
      <w:tr w14:paraId="00DFD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1106"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57EBA">
            <w:pPr>
              <w:jc w:val="center"/>
              <w:rPr>
                <w:rFonts w:hint="eastAsia" w:ascii="宋体" w:hAnsi="宋体" w:eastAsia="宋体" w:cs="宋体"/>
                <w:i w:val="0"/>
                <w:iCs w:val="0"/>
                <w:color w:val="auto"/>
                <w:sz w:val="24"/>
                <w:szCs w:val="24"/>
                <w:highlight w:val="none"/>
                <w:u w:val="none"/>
              </w:rPr>
            </w:pPr>
          </w:p>
        </w:tc>
        <w:tc>
          <w:tcPr>
            <w:tcW w:w="468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37A70D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初设定目标：根据《关于下达扶贫对象购买城乡居民基本医疗保险市级补充资金的通知》赣市财农字[2021]62号文件精神，市财政按照脱贫人口年人均购买城乡居民基本医疗保险280元标准，市、县财政按照2：8比例负担， 2021年继续实施农村脱贫人口基本医疗保险政策，以政府购买服务的方式为建档立卡脱贫人口购买基本医疗商业补充保险，建立起第一道保障线。</w:t>
            </w:r>
          </w:p>
        </w:tc>
        <w:tc>
          <w:tcPr>
            <w:tcW w:w="490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EBCBC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年度总体目标完成情况综述：2021年累计为85.26万脱贫人口购买基本医疗保险，合计金额5285.73万元。2021年，我市健康帮扶“第一道保障线”运行平稳趋好，减少了脱贫人口因病致贫、因病返贫的情况，达到了预设的项目绩效目标。</w:t>
            </w:r>
          </w:p>
        </w:tc>
      </w:tr>
      <w:tr w14:paraId="75E60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12" w:hRule="atLeast"/>
        </w:trPr>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E93EF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绩</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效</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标</w:t>
            </w:r>
          </w:p>
        </w:tc>
        <w:tc>
          <w:tcPr>
            <w:tcW w:w="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0A1E3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一级指标</w:t>
            </w:r>
          </w:p>
        </w:tc>
        <w:tc>
          <w:tcPr>
            <w:tcW w:w="1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EEC55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二级指标</w:t>
            </w:r>
          </w:p>
        </w:tc>
        <w:tc>
          <w:tcPr>
            <w:tcW w:w="18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0800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三级指标</w:t>
            </w:r>
          </w:p>
        </w:tc>
        <w:tc>
          <w:tcPr>
            <w:tcW w:w="12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351ED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年度指标值（A)</w:t>
            </w: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07FD1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实际完成值(B)</w:t>
            </w: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85640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分值</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C5A78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得分</w:t>
            </w:r>
          </w:p>
        </w:tc>
        <w:tc>
          <w:tcPr>
            <w:tcW w:w="1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1B2E1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偏差原因分析及改进措施</w:t>
            </w:r>
          </w:p>
        </w:tc>
      </w:tr>
      <w:tr w14:paraId="31D9A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623"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5EB0E">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12BAF">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CD4E2">
            <w:pPr>
              <w:jc w:val="center"/>
              <w:rPr>
                <w:rFonts w:hint="eastAsia" w:ascii="宋体" w:hAnsi="宋体" w:eastAsia="宋体" w:cs="宋体"/>
                <w:i w:val="0"/>
                <w:iCs w:val="0"/>
                <w:color w:val="auto"/>
                <w:sz w:val="24"/>
                <w:szCs w:val="24"/>
                <w:highlight w:val="none"/>
                <w:u w:val="none"/>
              </w:rPr>
            </w:pPr>
          </w:p>
        </w:tc>
        <w:tc>
          <w:tcPr>
            <w:tcW w:w="18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7D73B">
            <w:pPr>
              <w:jc w:val="center"/>
              <w:rPr>
                <w:rFonts w:hint="eastAsia" w:ascii="宋体" w:hAnsi="宋体" w:eastAsia="宋体" w:cs="宋体"/>
                <w:i w:val="0"/>
                <w:iCs w:val="0"/>
                <w:color w:val="auto"/>
                <w:sz w:val="24"/>
                <w:szCs w:val="24"/>
                <w:highlight w:val="none"/>
                <w:u w:val="none"/>
              </w:rPr>
            </w:pPr>
          </w:p>
        </w:tc>
        <w:tc>
          <w:tcPr>
            <w:tcW w:w="12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881B6">
            <w:pPr>
              <w:jc w:val="center"/>
              <w:rPr>
                <w:rFonts w:hint="eastAsia" w:ascii="宋体" w:hAnsi="宋体" w:eastAsia="宋体" w:cs="宋体"/>
                <w:i w:val="0"/>
                <w:iCs w:val="0"/>
                <w:color w:val="auto"/>
                <w:sz w:val="24"/>
                <w:szCs w:val="24"/>
                <w:highlight w:val="none"/>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DC40E">
            <w:pPr>
              <w:jc w:val="center"/>
              <w:rPr>
                <w:rFonts w:hint="eastAsia" w:ascii="宋体" w:hAnsi="宋体" w:eastAsia="宋体" w:cs="宋体"/>
                <w:i w:val="0"/>
                <w:iCs w:val="0"/>
                <w:color w:val="auto"/>
                <w:sz w:val="24"/>
                <w:szCs w:val="24"/>
                <w:highlight w:val="none"/>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2EADD">
            <w:pPr>
              <w:jc w:val="center"/>
              <w:rPr>
                <w:rFonts w:hint="eastAsia" w:ascii="宋体" w:hAnsi="宋体" w:eastAsia="宋体" w:cs="宋体"/>
                <w:i w:val="0"/>
                <w:iCs w:val="0"/>
                <w:color w:val="auto"/>
                <w:sz w:val="24"/>
                <w:szCs w:val="24"/>
                <w:highlight w:val="none"/>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139EB">
            <w:pPr>
              <w:jc w:val="center"/>
              <w:rPr>
                <w:rFonts w:hint="eastAsia" w:ascii="宋体" w:hAnsi="宋体" w:eastAsia="宋体" w:cs="宋体"/>
                <w:i w:val="0"/>
                <w:iCs w:val="0"/>
                <w:color w:val="auto"/>
                <w:sz w:val="24"/>
                <w:szCs w:val="24"/>
                <w:highlight w:val="none"/>
                <w:u w:val="none"/>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5E798">
            <w:pPr>
              <w:jc w:val="center"/>
              <w:rPr>
                <w:rFonts w:hint="eastAsia" w:ascii="宋体" w:hAnsi="宋体" w:eastAsia="宋体" w:cs="宋体"/>
                <w:i w:val="0"/>
                <w:iCs w:val="0"/>
                <w:color w:val="auto"/>
                <w:sz w:val="24"/>
                <w:szCs w:val="24"/>
                <w:highlight w:val="none"/>
                <w:u w:val="none"/>
              </w:rPr>
            </w:pPr>
          </w:p>
        </w:tc>
      </w:tr>
      <w:tr w14:paraId="47773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884"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BEBE7">
            <w:pPr>
              <w:jc w:val="center"/>
              <w:rPr>
                <w:rFonts w:hint="eastAsia" w:ascii="宋体" w:hAnsi="宋体" w:eastAsia="宋体" w:cs="宋体"/>
                <w:i w:val="0"/>
                <w:iCs w:val="0"/>
                <w:color w:val="auto"/>
                <w:sz w:val="24"/>
                <w:szCs w:val="24"/>
                <w:highlight w:val="none"/>
                <w:u w:val="none"/>
              </w:rPr>
            </w:pPr>
          </w:p>
        </w:tc>
        <w:tc>
          <w:tcPr>
            <w:tcW w:w="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41315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产出指标（50分）</w:t>
            </w:r>
          </w:p>
        </w:tc>
        <w:tc>
          <w:tcPr>
            <w:tcW w:w="1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B6F92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数量指标</w:t>
            </w: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A3B91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全市建档立卡贫困人口购买城乡居民基本医疗保险人数</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286D2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85.26万人</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3FD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85.26万人</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25E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1D6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7542">
            <w:pPr>
              <w:jc w:val="center"/>
              <w:rPr>
                <w:rFonts w:hint="eastAsia" w:ascii="宋体" w:hAnsi="宋体" w:eastAsia="宋体" w:cs="宋体"/>
                <w:i w:val="0"/>
                <w:iCs w:val="0"/>
                <w:color w:val="auto"/>
                <w:sz w:val="22"/>
                <w:szCs w:val="22"/>
                <w:highlight w:val="none"/>
                <w:u w:val="none"/>
              </w:rPr>
            </w:pPr>
          </w:p>
        </w:tc>
      </w:tr>
      <w:tr w14:paraId="45D61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2BA87">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33476">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94DBA">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E1DA40">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299EB5">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FAF9D">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013F5">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27516">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CA6AE">
            <w:pPr>
              <w:jc w:val="center"/>
              <w:rPr>
                <w:rFonts w:hint="eastAsia" w:ascii="宋体" w:hAnsi="宋体" w:eastAsia="宋体" w:cs="宋体"/>
                <w:i w:val="0"/>
                <w:iCs w:val="0"/>
                <w:color w:val="auto"/>
                <w:sz w:val="22"/>
                <w:szCs w:val="22"/>
                <w:highlight w:val="none"/>
                <w:u w:val="none"/>
              </w:rPr>
            </w:pPr>
          </w:p>
        </w:tc>
      </w:tr>
      <w:tr w14:paraId="6CAB7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432B9">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FCC08">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29519">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D1BAD4">
            <w:pPr>
              <w:jc w:val="left"/>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40EBB">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25509">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0D6C9">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887B">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20F3F">
            <w:pPr>
              <w:jc w:val="center"/>
              <w:rPr>
                <w:rFonts w:hint="eastAsia" w:ascii="宋体" w:hAnsi="宋体" w:eastAsia="宋体" w:cs="宋体"/>
                <w:i w:val="0"/>
                <w:iCs w:val="0"/>
                <w:color w:val="auto"/>
                <w:sz w:val="22"/>
                <w:szCs w:val="22"/>
                <w:highlight w:val="none"/>
                <w:u w:val="none"/>
              </w:rPr>
            </w:pPr>
          </w:p>
        </w:tc>
      </w:tr>
      <w:tr w14:paraId="3F262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593"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FA38B">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1F703">
            <w:pPr>
              <w:jc w:val="center"/>
              <w:rPr>
                <w:rFonts w:hint="eastAsia" w:ascii="宋体" w:hAnsi="宋体" w:eastAsia="宋体" w:cs="宋体"/>
                <w:i w:val="0"/>
                <w:iCs w:val="0"/>
                <w:color w:val="auto"/>
                <w:sz w:val="24"/>
                <w:szCs w:val="24"/>
                <w:highlight w:val="none"/>
                <w:u w:val="none"/>
              </w:rPr>
            </w:pPr>
          </w:p>
        </w:tc>
        <w:tc>
          <w:tcPr>
            <w:tcW w:w="1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77E3B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质量指标</w:t>
            </w: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029A2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享受医保政策贫困对象符合性</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B1378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100%符合</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B2C9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100%符合</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966B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8F6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A4B0C">
            <w:pPr>
              <w:jc w:val="center"/>
              <w:rPr>
                <w:rFonts w:hint="eastAsia" w:ascii="宋体" w:hAnsi="宋体" w:eastAsia="宋体" w:cs="宋体"/>
                <w:i w:val="0"/>
                <w:iCs w:val="0"/>
                <w:color w:val="auto"/>
                <w:sz w:val="22"/>
                <w:szCs w:val="22"/>
                <w:highlight w:val="none"/>
                <w:u w:val="none"/>
              </w:rPr>
            </w:pPr>
          </w:p>
        </w:tc>
      </w:tr>
      <w:tr w14:paraId="5EA36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2AAE0">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87B7A">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7B973">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8C7CC5">
            <w:pPr>
              <w:jc w:val="left"/>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B2839B">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3A558">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4B735">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5750A">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1E0C9">
            <w:pPr>
              <w:jc w:val="center"/>
              <w:rPr>
                <w:rFonts w:hint="eastAsia" w:ascii="宋体" w:hAnsi="宋体" w:eastAsia="宋体" w:cs="宋体"/>
                <w:i w:val="0"/>
                <w:iCs w:val="0"/>
                <w:color w:val="auto"/>
                <w:sz w:val="22"/>
                <w:szCs w:val="22"/>
                <w:highlight w:val="none"/>
                <w:u w:val="none"/>
              </w:rPr>
            </w:pPr>
          </w:p>
        </w:tc>
      </w:tr>
      <w:tr w14:paraId="38BEE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005CD">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EB409">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F2171">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394AA">
            <w:pPr>
              <w:jc w:val="left"/>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F8C9E0">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4031D">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5638B">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59FDE">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C06D">
            <w:pPr>
              <w:jc w:val="center"/>
              <w:rPr>
                <w:rFonts w:hint="eastAsia" w:ascii="宋体" w:hAnsi="宋体" w:eastAsia="宋体" w:cs="宋体"/>
                <w:i w:val="0"/>
                <w:iCs w:val="0"/>
                <w:color w:val="auto"/>
                <w:sz w:val="22"/>
                <w:szCs w:val="22"/>
                <w:highlight w:val="none"/>
                <w:u w:val="none"/>
              </w:rPr>
            </w:pPr>
          </w:p>
        </w:tc>
      </w:tr>
      <w:tr w14:paraId="6DD5C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73CBA">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7E7F6">
            <w:pPr>
              <w:jc w:val="center"/>
              <w:rPr>
                <w:rFonts w:hint="eastAsia" w:ascii="宋体" w:hAnsi="宋体" w:eastAsia="宋体" w:cs="宋体"/>
                <w:i w:val="0"/>
                <w:iCs w:val="0"/>
                <w:color w:val="auto"/>
                <w:sz w:val="24"/>
                <w:szCs w:val="24"/>
                <w:highlight w:val="none"/>
                <w:u w:val="none"/>
              </w:rPr>
            </w:pPr>
          </w:p>
        </w:tc>
        <w:tc>
          <w:tcPr>
            <w:tcW w:w="1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2263B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时效指标</w:t>
            </w: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A1049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在规定时间内下达资金</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6183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≤9月30日</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9C2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8月20日</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83A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9F70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5B56">
            <w:pPr>
              <w:jc w:val="center"/>
              <w:rPr>
                <w:rFonts w:hint="eastAsia" w:ascii="宋体" w:hAnsi="宋体" w:eastAsia="宋体" w:cs="宋体"/>
                <w:i w:val="0"/>
                <w:iCs w:val="0"/>
                <w:color w:val="auto"/>
                <w:sz w:val="22"/>
                <w:szCs w:val="22"/>
                <w:highlight w:val="none"/>
                <w:u w:val="none"/>
              </w:rPr>
            </w:pPr>
          </w:p>
        </w:tc>
      </w:tr>
      <w:tr w14:paraId="24864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8700B">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286EB">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79A3A">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C14003">
            <w:pPr>
              <w:jc w:val="left"/>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B7DF33">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90714">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2765">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8A12">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D317B">
            <w:pPr>
              <w:jc w:val="center"/>
              <w:rPr>
                <w:rFonts w:hint="eastAsia" w:ascii="宋体" w:hAnsi="宋体" w:eastAsia="宋体" w:cs="宋体"/>
                <w:i w:val="0"/>
                <w:iCs w:val="0"/>
                <w:color w:val="auto"/>
                <w:sz w:val="22"/>
                <w:szCs w:val="22"/>
                <w:highlight w:val="none"/>
                <w:u w:val="none"/>
              </w:rPr>
            </w:pPr>
          </w:p>
        </w:tc>
      </w:tr>
      <w:tr w14:paraId="54144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96E64">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FD8E4">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2C417">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049CC">
            <w:pPr>
              <w:jc w:val="left"/>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834C2F">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9722">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66DFF">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498F2">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C5CB5">
            <w:pPr>
              <w:jc w:val="center"/>
              <w:rPr>
                <w:rFonts w:hint="eastAsia" w:ascii="宋体" w:hAnsi="宋体" w:eastAsia="宋体" w:cs="宋体"/>
                <w:i w:val="0"/>
                <w:iCs w:val="0"/>
                <w:color w:val="auto"/>
                <w:sz w:val="22"/>
                <w:szCs w:val="22"/>
                <w:highlight w:val="none"/>
                <w:u w:val="none"/>
              </w:rPr>
            </w:pPr>
          </w:p>
        </w:tc>
      </w:tr>
      <w:tr w14:paraId="3C1E8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D3975">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06A2B">
            <w:pPr>
              <w:jc w:val="center"/>
              <w:rPr>
                <w:rFonts w:hint="eastAsia" w:ascii="宋体" w:hAnsi="宋体" w:eastAsia="宋体" w:cs="宋体"/>
                <w:i w:val="0"/>
                <w:iCs w:val="0"/>
                <w:color w:val="auto"/>
                <w:sz w:val="24"/>
                <w:szCs w:val="24"/>
                <w:highlight w:val="none"/>
                <w:u w:val="none"/>
              </w:rPr>
            </w:pPr>
          </w:p>
        </w:tc>
        <w:tc>
          <w:tcPr>
            <w:tcW w:w="1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C2BDB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成本指标</w:t>
            </w: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C50B2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人均医保费用不超标准</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2490D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280元/人</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95E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280元/人</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35A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916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E970">
            <w:pPr>
              <w:jc w:val="center"/>
              <w:rPr>
                <w:rFonts w:hint="eastAsia" w:ascii="宋体" w:hAnsi="宋体" w:eastAsia="宋体" w:cs="宋体"/>
                <w:i w:val="0"/>
                <w:iCs w:val="0"/>
                <w:color w:val="auto"/>
                <w:sz w:val="22"/>
                <w:szCs w:val="22"/>
                <w:highlight w:val="none"/>
                <w:u w:val="none"/>
              </w:rPr>
            </w:pPr>
          </w:p>
        </w:tc>
      </w:tr>
      <w:tr w14:paraId="04213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E972D">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ACA62">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72F99">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F525BB">
            <w:pPr>
              <w:jc w:val="left"/>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5C9854">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4B7F8">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76FC2">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1618E">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079E1">
            <w:pPr>
              <w:jc w:val="center"/>
              <w:rPr>
                <w:rFonts w:hint="eastAsia" w:ascii="宋体" w:hAnsi="宋体" w:eastAsia="宋体" w:cs="宋体"/>
                <w:i w:val="0"/>
                <w:iCs w:val="0"/>
                <w:color w:val="auto"/>
                <w:sz w:val="22"/>
                <w:szCs w:val="22"/>
                <w:highlight w:val="none"/>
                <w:u w:val="none"/>
              </w:rPr>
            </w:pPr>
          </w:p>
        </w:tc>
      </w:tr>
      <w:tr w14:paraId="1F65F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70E96E">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4B6D5">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4D05B">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A68FB8">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69AD3">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4490B">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33E0D">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C573C">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18231">
            <w:pPr>
              <w:jc w:val="center"/>
              <w:rPr>
                <w:rFonts w:hint="eastAsia" w:ascii="宋体" w:hAnsi="宋体" w:eastAsia="宋体" w:cs="宋体"/>
                <w:i w:val="0"/>
                <w:iCs w:val="0"/>
                <w:color w:val="auto"/>
                <w:sz w:val="22"/>
                <w:szCs w:val="22"/>
                <w:highlight w:val="none"/>
                <w:u w:val="none"/>
              </w:rPr>
            </w:pPr>
          </w:p>
        </w:tc>
      </w:tr>
      <w:tr w14:paraId="21FA3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80"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45907">
            <w:pPr>
              <w:jc w:val="center"/>
              <w:rPr>
                <w:rFonts w:hint="eastAsia" w:ascii="宋体" w:hAnsi="宋体" w:eastAsia="宋体" w:cs="宋体"/>
                <w:i w:val="0"/>
                <w:iCs w:val="0"/>
                <w:color w:val="auto"/>
                <w:sz w:val="24"/>
                <w:szCs w:val="24"/>
                <w:highlight w:val="none"/>
                <w:u w:val="none"/>
              </w:rPr>
            </w:pPr>
          </w:p>
        </w:tc>
        <w:tc>
          <w:tcPr>
            <w:tcW w:w="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5CF4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效益指标（30分）</w:t>
            </w:r>
          </w:p>
        </w:tc>
        <w:tc>
          <w:tcPr>
            <w:tcW w:w="1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DDDCF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经济效益</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指标</w:t>
            </w: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B331EE">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FED00D">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1240B">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F3928">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0A9D">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C64C2">
            <w:pPr>
              <w:jc w:val="center"/>
              <w:rPr>
                <w:rFonts w:hint="eastAsia" w:ascii="宋体" w:hAnsi="宋体" w:eastAsia="宋体" w:cs="宋体"/>
                <w:i w:val="0"/>
                <w:iCs w:val="0"/>
                <w:color w:val="auto"/>
                <w:sz w:val="22"/>
                <w:szCs w:val="22"/>
                <w:highlight w:val="none"/>
                <w:u w:val="none"/>
              </w:rPr>
            </w:pPr>
          </w:p>
        </w:tc>
      </w:tr>
      <w:tr w14:paraId="14C44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8A699">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44E97C">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C19A3">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A6822B">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00BF54">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01C17">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5B6E1">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42C48">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32DC2">
            <w:pPr>
              <w:jc w:val="center"/>
              <w:rPr>
                <w:rFonts w:hint="eastAsia" w:ascii="宋体" w:hAnsi="宋体" w:eastAsia="宋体" w:cs="宋体"/>
                <w:i w:val="0"/>
                <w:iCs w:val="0"/>
                <w:color w:val="auto"/>
                <w:sz w:val="22"/>
                <w:szCs w:val="22"/>
                <w:highlight w:val="none"/>
                <w:u w:val="none"/>
              </w:rPr>
            </w:pPr>
          </w:p>
        </w:tc>
      </w:tr>
      <w:tr w14:paraId="0FB10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8DE3D">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F3299">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C12BA">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A2D0EF">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BE1B66">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A3769">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9CA1A">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C029E">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E9D1D">
            <w:pPr>
              <w:jc w:val="center"/>
              <w:rPr>
                <w:rFonts w:hint="eastAsia" w:ascii="宋体" w:hAnsi="宋体" w:eastAsia="宋体" w:cs="宋体"/>
                <w:i w:val="0"/>
                <w:iCs w:val="0"/>
                <w:color w:val="auto"/>
                <w:sz w:val="22"/>
                <w:szCs w:val="22"/>
                <w:highlight w:val="none"/>
                <w:u w:val="none"/>
              </w:rPr>
            </w:pPr>
          </w:p>
        </w:tc>
      </w:tr>
      <w:tr w14:paraId="7EC89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593"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8A674">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A8FB3">
            <w:pPr>
              <w:jc w:val="center"/>
              <w:rPr>
                <w:rFonts w:hint="eastAsia" w:ascii="宋体" w:hAnsi="宋体" w:eastAsia="宋体" w:cs="宋体"/>
                <w:i w:val="0"/>
                <w:iCs w:val="0"/>
                <w:color w:val="auto"/>
                <w:sz w:val="24"/>
                <w:szCs w:val="24"/>
                <w:highlight w:val="none"/>
                <w:u w:val="none"/>
              </w:rPr>
            </w:pPr>
          </w:p>
        </w:tc>
        <w:tc>
          <w:tcPr>
            <w:tcW w:w="1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130B1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社会效益</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指标</w:t>
            </w: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8758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健康扶贫政策落实</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2263B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健康扶贫政策落实到位</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5B0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健康扶贫政策落实到位</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124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31C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C847">
            <w:pPr>
              <w:jc w:val="center"/>
              <w:rPr>
                <w:rFonts w:hint="eastAsia" w:ascii="宋体" w:hAnsi="宋体" w:eastAsia="宋体" w:cs="宋体"/>
                <w:i w:val="0"/>
                <w:iCs w:val="0"/>
                <w:color w:val="auto"/>
                <w:sz w:val="22"/>
                <w:szCs w:val="22"/>
                <w:highlight w:val="none"/>
                <w:u w:val="none"/>
              </w:rPr>
            </w:pPr>
          </w:p>
        </w:tc>
      </w:tr>
      <w:tr w14:paraId="33B85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593"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58E8F3">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4DADA">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546FE">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63134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提升贫困人口就医报销比例</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EFAA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BD8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61.69%</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03E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B114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708A5">
            <w:pPr>
              <w:jc w:val="center"/>
              <w:rPr>
                <w:rFonts w:hint="eastAsia" w:ascii="宋体" w:hAnsi="宋体" w:eastAsia="宋体" w:cs="宋体"/>
                <w:i w:val="0"/>
                <w:iCs w:val="0"/>
                <w:color w:val="auto"/>
                <w:sz w:val="22"/>
                <w:szCs w:val="22"/>
                <w:highlight w:val="none"/>
                <w:u w:val="none"/>
              </w:rPr>
            </w:pPr>
          </w:p>
        </w:tc>
      </w:tr>
      <w:tr w14:paraId="2B4A1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0A7F5">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CDEF6">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9F8C9">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556765">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8A7CDA">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AC5C8">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2A129">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7965">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A661F">
            <w:pPr>
              <w:jc w:val="center"/>
              <w:rPr>
                <w:rFonts w:hint="eastAsia" w:ascii="宋体" w:hAnsi="宋体" w:eastAsia="宋体" w:cs="宋体"/>
                <w:i w:val="0"/>
                <w:iCs w:val="0"/>
                <w:color w:val="auto"/>
                <w:sz w:val="22"/>
                <w:szCs w:val="22"/>
                <w:highlight w:val="none"/>
                <w:u w:val="none"/>
              </w:rPr>
            </w:pPr>
          </w:p>
        </w:tc>
      </w:tr>
      <w:tr w14:paraId="25353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35"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E4DE8">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457A3">
            <w:pPr>
              <w:jc w:val="center"/>
              <w:rPr>
                <w:rFonts w:hint="eastAsia" w:ascii="宋体" w:hAnsi="宋体" w:eastAsia="宋体" w:cs="宋体"/>
                <w:i w:val="0"/>
                <w:iCs w:val="0"/>
                <w:color w:val="auto"/>
                <w:sz w:val="24"/>
                <w:szCs w:val="24"/>
                <w:highlight w:val="none"/>
                <w:u w:val="none"/>
              </w:rPr>
            </w:pPr>
          </w:p>
        </w:tc>
        <w:tc>
          <w:tcPr>
            <w:tcW w:w="1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1FAD2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生态效益</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指标</w:t>
            </w: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042197">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07E75B">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FA974">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55392">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07A9B">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DD0D">
            <w:pPr>
              <w:jc w:val="center"/>
              <w:rPr>
                <w:rFonts w:hint="eastAsia" w:ascii="宋体" w:hAnsi="宋体" w:eastAsia="宋体" w:cs="宋体"/>
                <w:i w:val="0"/>
                <w:iCs w:val="0"/>
                <w:color w:val="auto"/>
                <w:sz w:val="22"/>
                <w:szCs w:val="22"/>
                <w:highlight w:val="none"/>
                <w:u w:val="none"/>
              </w:rPr>
            </w:pPr>
          </w:p>
        </w:tc>
      </w:tr>
      <w:tr w14:paraId="12AE5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3D4A3">
            <w:pPr>
              <w:jc w:val="center"/>
              <w:rPr>
                <w:rFonts w:hint="eastAsia" w:ascii="宋体" w:hAnsi="宋体" w:eastAsia="宋体" w:cs="宋体"/>
                <w:i w:val="0"/>
                <w:iCs w:val="0"/>
                <w:color w:val="auto"/>
                <w:sz w:val="24"/>
                <w:szCs w:val="24"/>
                <w:highlight w:val="none"/>
                <w:u w:val="none"/>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BFFA3">
            <w:pPr>
              <w:jc w:val="center"/>
              <w:rPr>
                <w:rFonts w:hint="eastAsia" w:ascii="宋体" w:hAnsi="宋体" w:eastAsia="宋体" w:cs="宋体"/>
                <w:i w:val="0"/>
                <w:iCs w:val="0"/>
                <w:color w:val="auto"/>
                <w:sz w:val="24"/>
                <w:szCs w:val="24"/>
                <w:highlight w:val="none"/>
                <w:u w:val="none"/>
              </w:rPr>
            </w:pPr>
          </w:p>
        </w:tc>
        <w:tc>
          <w:tcPr>
            <w:tcW w:w="1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FF4EE">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BED58">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3B133E">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AD311">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1078">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AD97A">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69231">
            <w:pPr>
              <w:jc w:val="center"/>
              <w:rPr>
                <w:rFonts w:hint="eastAsia" w:ascii="宋体" w:hAnsi="宋体" w:eastAsia="宋体" w:cs="宋体"/>
                <w:i w:val="0"/>
                <w:iCs w:val="0"/>
                <w:color w:val="auto"/>
                <w:sz w:val="22"/>
                <w:szCs w:val="22"/>
                <w:highlight w:val="none"/>
                <w:u w:val="none"/>
              </w:rPr>
            </w:pPr>
          </w:p>
        </w:tc>
      </w:tr>
      <w:tr w14:paraId="33FBA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065301">
            <w:pPr>
              <w:jc w:val="center"/>
              <w:rPr>
                <w:rFonts w:hint="eastAsia" w:ascii="宋体" w:hAnsi="宋体" w:eastAsia="宋体" w:cs="宋体"/>
                <w:i w:val="0"/>
                <w:iCs w:val="0"/>
                <w:color w:val="auto"/>
                <w:sz w:val="24"/>
                <w:szCs w:val="24"/>
                <w:highlight w:val="none"/>
                <w:u w:val="none"/>
              </w:rPr>
            </w:pPr>
          </w:p>
        </w:tc>
        <w:tc>
          <w:tcPr>
            <w:tcW w:w="976" w:type="dxa"/>
            <w:gridSpan w:val="2"/>
            <w:vMerge w:val="restart"/>
            <w:tcBorders>
              <w:top w:val="single" w:color="000000" w:sz="4" w:space="0"/>
              <w:left w:val="single" w:color="000000" w:sz="4" w:space="0"/>
              <w:right w:val="single" w:color="000000" w:sz="4" w:space="0"/>
            </w:tcBorders>
            <w:shd w:val="clear" w:color="auto" w:fill="auto"/>
            <w:vAlign w:val="center"/>
          </w:tcPr>
          <w:p w14:paraId="5B2CD890">
            <w:pPr>
              <w:jc w:val="center"/>
              <w:rPr>
                <w:rFonts w:hint="eastAsia" w:ascii="宋体" w:hAnsi="宋体" w:eastAsia="宋体" w:cs="宋体"/>
                <w:i w:val="0"/>
                <w:iCs w:val="0"/>
                <w:color w:val="auto"/>
                <w:sz w:val="24"/>
                <w:szCs w:val="24"/>
                <w:highlight w:val="none"/>
                <w:u w:val="none"/>
              </w:rPr>
            </w:pPr>
          </w:p>
        </w:tc>
        <w:tc>
          <w:tcPr>
            <w:tcW w:w="581" w:type="dxa"/>
            <w:tcBorders>
              <w:top w:val="single" w:color="000000" w:sz="4" w:space="0"/>
              <w:left w:val="single" w:color="000000" w:sz="4" w:space="0"/>
              <w:right w:val="single" w:color="000000" w:sz="4" w:space="0"/>
            </w:tcBorders>
            <w:shd w:val="clear" w:color="auto" w:fill="auto"/>
            <w:vAlign w:val="center"/>
          </w:tcPr>
          <w:p w14:paraId="0A214AC1">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6F23A8">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02D281">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A4F8">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251D8">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EC9BA">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75E25">
            <w:pPr>
              <w:jc w:val="center"/>
              <w:rPr>
                <w:rFonts w:hint="eastAsia" w:ascii="宋体" w:hAnsi="宋体" w:eastAsia="宋体" w:cs="宋体"/>
                <w:i w:val="0"/>
                <w:iCs w:val="0"/>
                <w:color w:val="auto"/>
                <w:sz w:val="22"/>
                <w:szCs w:val="22"/>
                <w:highlight w:val="none"/>
                <w:u w:val="none"/>
              </w:rPr>
            </w:pPr>
          </w:p>
        </w:tc>
      </w:tr>
      <w:tr w14:paraId="5595B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3024E">
            <w:pPr>
              <w:jc w:val="center"/>
              <w:rPr>
                <w:rFonts w:hint="eastAsia" w:ascii="宋体" w:hAnsi="宋体" w:eastAsia="宋体" w:cs="宋体"/>
                <w:i w:val="0"/>
                <w:iCs w:val="0"/>
                <w:color w:val="auto"/>
                <w:sz w:val="24"/>
                <w:szCs w:val="24"/>
                <w:highlight w:val="none"/>
                <w:u w:val="none"/>
              </w:rPr>
            </w:pPr>
          </w:p>
        </w:tc>
        <w:tc>
          <w:tcPr>
            <w:tcW w:w="9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D4D50">
            <w:pPr>
              <w:jc w:val="center"/>
              <w:rPr>
                <w:rFonts w:hint="eastAsia" w:ascii="宋体" w:hAnsi="宋体" w:eastAsia="宋体" w:cs="宋体"/>
                <w:i w:val="0"/>
                <w:iCs w:val="0"/>
                <w:color w:val="auto"/>
                <w:sz w:val="24"/>
                <w:szCs w:val="24"/>
                <w:highlight w:val="none"/>
                <w:u w:val="none"/>
              </w:rPr>
            </w:pPr>
          </w:p>
        </w:tc>
        <w:tc>
          <w:tcPr>
            <w:tcW w:w="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25FEA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可持续影响指标</w:t>
            </w: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F1BE0A">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9788BF">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0E30">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383A6">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A25FC">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7CF35">
            <w:pPr>
              <w:jc w:val="center"/>
              <w:rPr>
                <w:rFonts w:hint="eastAsia" w:ascii="宋体" w:hAnsi="宋体" w:eastAsia="宋体" w:cs="宋体"/>
                <w:i w:val="0"/>
                <w:iCs w:val="0"/>
                <w:color w:val="auto"/>
                <w:sz w:val="22"/>
                <w:szCs w:val="22"/>
                <w:highlight w:val="none"/>
                <w:u w:val="none"/>
              </w:rPr>
            </w:pPr>
          </w:p>
        </w:tc>
      </w:tr>
      <w:tr w14:paraId="59362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3FA53">
            <w:pPr>
              <w:jc w:val="center"/>
              <w:rPr>
                <w:rFonts w:hint="eastAsia" w:ascii="宋体" w:hAnsi="宋体" w:eastAsia="宋体" w:cs="宋体"/>
                <w:i w:val="0"/>
                <w:iCs w:val="0"/>
                <w:color w:val="auto"/>
                <w:sz w:val="24"/>
                <w:szCs w:val="24"/>
                <w:highlight w:val="none"/>
                <w:u w:val="none"/>
              </w:rPr>
            </w:pPr>
          </w:p>
        </w:tc>
        <w:tc>
          <w:tcPr>
            <w:tcW w:w="9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F7468">
            <w:pPr>
              <w:jc w:val="center"/>
              <w:rPr>
                <w:rFonts w:hint="eastAsia" w:ascii="宋体" w:hAnsi="宋体" w:eastAsia="宋体" w:cs="宋体"/>
                <w:i w:val="0"/>
                <w:iCs w:val="0"/>
                <w:color w:val="auto"/>
                <w:sz w:val="24"/>
                <w:szCs w:val="24"/>
                <w:highlight w:val="none"/>
                <w:u w:val="none"/>
              </w:rPr>
            </w:pPr>
          </w:p>
        </w:tc>
        <w:tc>
          <w:tcPr>
            <w:tcW w:w="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A203EF">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A82FB">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175069">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9F95F">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8C180">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D5163">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E7B97">
            <w:pPr>
              <w:jc w:val="center"/>
              <w:rPr>
                <w:rFonts w:hint="eastAsia" w:ascii="宋体" w:hAnsi="宋体" w:eastAsia="宋体" w:cs="宋体"/>
                <w:i w:val="0"/>
                <w:iCs w:val="0"/>
                <w:color w:val="auto"/>
                <w:sz w:val="22"/>
                <w:szCs w:val="22"/>
                <w:highlight w:val="none"/>
                <w:u w:val="none"/>
              </w:rPr>
            </w:pPr>
          </w:p>
        </w:tc>
      </w:tr>
      <w:tr w14:paraId="72B1B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574"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20144">
            <w:pPr>
              <w:jc w:val="center"/>
              <w:rPr>
                <w:rFonts w:hint="eastAsia" w:ascii="宋体" w:hAnsi="宋体" w:eastAsia="宋体" w:cs="宋体"/>
                <w:i w:val="0"/>
                <w:iCs w:val="0"/>
                <w:color w:val="auto"/>
                <w:sz w:val="24"/>
                <w:szCs w:val="24"/>
                <w:highlight w:val="none"/>
                <w:u w:val="none"/>
              </w:rPr>
            </w:pPr>
          </w:p>
        </w:tc>
        <w:tc>
          <w:tcPr>
            <w:tcW w:w="9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2F967">
            <w:pPr>
              <w:jc w:val="center"/>
              <w:rPr>
                <w:rFonts w:hint="eastAsia" w:ascii="宋体" w:hAnsi="宋体" w:eastAsia="宋体" w:cs="宋体"/>
                <w:i w:val="0"/>
                <w:iCs w:val="0"/>
                <w:color w:val="auto"/>
                <w:sz w:val="24"/>
                <w:szCs w:val="24"/>
                <w:highlight w:val="none"/>
                <w:u w:val="none"/>
              </w:rPr>
            </w:pPr>
          </w:p>
        </w:tc>
        <w:tc>
          <w:tcPr>
            <w:tcW w:w="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F400C">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AB590">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9B1EE8">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D372B">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6C1C6">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A8D1A">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D61C7">
            <w:pPr>
              <w:jc w:val="center"/>
              <w:rPr>
                <w:rFonts w:hint="eastAsia" w:ascii="宋体" w:hAnsi="宋体" w:eastAsia="宋体" w:cs="宋体"/>
                <w:i w:val="0"/>
                <w:iCs w:val="0"/>
                <w:color w:val="auto"/>
                <w:sz w:val="22"/>
                <w:szCs w:val="22"/>
                <w:highlight w:val="none"/>
                <w:u w:val="none"/>
              </w:rPr>
            </w:pPr>
          </w:p>
        </w:tc>
      </w:tr>
      <w:tr w14:paraId="63CF3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9D10D">
            <w:pPr>
              <w:jc w:val="center"/>
              <w:rPr>
                <w:rFonts w:hint="eastAsia" w:ascii="宋体" w:hAnsi="宋体" w:eastAsia="宋体" w:cs="宋体"/>
                <w:i w:val="0"/>
                <w:iCs w:val="0"/>
                <w:color w:val="auto"/>
                <w:sz w:val="24"/>
                <w:szCs w:val="24"/>
                <w:highlight w:val="none"/>
                <w:u w:val="none"/>
              </w:rPr>
            </w:pPr>
          </w:p>
        </w:tc>
        <w:tc>
          <w:tcPr>
            <w:tcW w:w="9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0704F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满意度</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指标</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（10分）</w:t>
            </w:r>
          </w:p>
        </w:tc>
        <w:tc>
          <w:tcPr>
            <w:tcW w:w="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C60D1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服务对象满意度指标</w:t>
            </w: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372E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贫困户满意度</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5D91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≥90%</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47A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95%</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8BD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0EB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15F12">
            <w:pPr>
              <w:jc w:val="center"/>
              <w:rPr>
                <w:rFonts w:hint="eastAsia" w:ascii="宋体" w:hAnsi="宋体" w:eastAsia="宋体" w:cs="宋体"/>
                <w:i w:val="0"/>
                <w:iCs w:val="0"/>
                <w:color w:val="auto"/>
                <w:sz w:val="22"/>
                <w:szCs w:val="22"/>
                <w:highlight w:val="none"/>
                <w:u w:val="none"/>
              </w:rPr>
            </w:pPr>
          </w:p>
        </w:tc>
      </w:tr>
      <w:tr w14:paraId="449D1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01"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519623">
            <w:pPr>
              <w:jc w:val="center"/>
              <w:rPr>
                <w:rFonts w:hint="eastAsia" w:ascii="宋体" w:hAnsi="宋体" w:eastAsia="宋体" w:cs="宋体"/>
                <w:i w:val="0"/>
                <w:iCs w:val="0"/>
                <w:color w:val="auto"/>
                <w:sz w:val="24"/>
                <w:szCs w:val="24"/>
                <w:highlight w:val="none"/>
                <w:u w:val="none"/>
              </w:rPr>
            </w:pPr>
          </w:p>
        </w:tc>
        <w:tc>
          <w:tcPr>
            <w:tcW w:w="9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FB48C">
            <w:pPr>
              <w:jc w:val="center"/>
              <w:rPr>
                <w:rFonts w:hint="eastAsia" w:ascii="宋体" w:hAnsi="宋体" w:eastAsia="宋体" w:cs="宋体"/>
                <w:i w:val="0"/>
                <w:iCs w:val="0"/>
                <w:color w:val="auto"/>
                <w:sz w:val="24"/>
                <w:szCs w:val="24"/>
                <w:highlight w:val="none"/>
                <w:u w:val="none"/>
              </w:rPr>
            </w:pPr>
          </w:p>
        </w:tc>
        <w:tc>
          <w:tcPr>
            <w:tcW w:w="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076E9">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1D8909">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5A0302">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207E9">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AE9FE">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2DD06">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E1E0F">
            <w:pPr>
              <w:jc w:val="center"/>
              <w:rPr>
                <w:rFonts w:hint="eastAsia" w:ascii="宋体" w:hAnsi="宋体" w:eastAsia="宋体" w:cs="宋体"/>
                <w:i w:val="0"/>
                <w:iCs w:val="0"/>
                <w:color w:val="auto"/>
                <w:sz w:val="22"/>
                <w:szCs w:val="22"/>
                <w:highlight w:val="none"/>
                <w:u w:val="none"/>
              </w:rPr>
            </w:pPr>
          </w:p>
        </w:tc>
      </w:tr>
      <w:tr w14:paraId="68CB0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865" w:hRule="atLeast"/>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99C9C">
            <w:pPr>
              <w:jc w:val="center"/>
              <w:rPr>
                <w:rFonts w:hint="eastAsia" w:ascii="宋体" w:hAnsi="宋体" w:eastAsia="宋体" w:cs="宋体"/>
                <w:i w:val="0"/>
                <w:iCs w:val="0"/>
                <w:color w:val="auto"/>
                <w:sz w:val="24"/>
                <w:szCs w:val="24"/>
                <w:highlight w:val="none"/>
                <w:u w:val="none"/>
              </w:rPr>
            </w:pPr>
          </w:p>
        </w:tc>
        <w:tc>
          <w:tcPr>
            <w:tcW w:w="9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793F2">
            <w:pPr>
              <w:jc w:val="center"/>
              <w:rPr>
                <w:rFonts w:hint="eastAsia" w:ascii="宋体" w:hAnsi="宋体" w:eastAsia="宋体" w:cs="宋体"/>
                <w:i w:val="0"/>
                <w:iCs w:val="0"/>
                <w:color w:val="auto"/>
                <w:sz w:val="24"/>
                <w:szCs w:val="24"/>
                <w:highlight w:val="none"/>
                <w:u w:val="none"/>
              </w:rPr>
            </w:pPr>
          </w:p>
        </w:tc>
        <w:tc>
          <w:tcPr>
            <w:tcW w:w="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FEFD6">
            <w:pPr>
              <w:jc w:val="center"/>
              <w:rPr>
                <w:rFonts w:hint="eastAsia" w:ascii="宋体" w:hAnsi="宋体" w:eastAsia="宋体" w:cs="宋体"/>
                <w:i w:val="0"/>
                <w:iCs w:val="0"/>
                <w:color w:val="auto"/>
                <w:sz w:val="24"/>
                <w:szCs w:val="24"/>
                <w:highlight w:val="none"/>
                <w:u w:val="none"/>
              </w:rPr>
            </w:pPr>
          </w:p>
        </w:tc>
        <w:tc>
          <w:tcPr>
            <w:tcW w:w="1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8A6EE8">
            <w:pPr>
              <w:jc w:val="center"/>
              <w:rPr>
                <w:rFonts w:hint="eastAsia" w:ascii="宋体" w:hAnsi="宋体" w:eastAsia="宋体" w:cs="宋体"/>
                <w:i w:val="0"/>
                <w:iCs w:val="0"/>
                <w:color w:val="auto"/>
                <w:sz w:val="22"/>
                <w:szCs w:val="22"/>
                <w:highlight w:val="none"/>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220C7C">
            <w:pPr>
              <w:jc w:val="center"/>
              <w:rPr>
                <w:rFonts w:hint="eastAsia" w:ascii="宋体" w:hAnsi="宋体" w:eastAsia="宋体" w:cs="宋体"/>
                <w:i w:val="0"/>
                <w:iCs w:val="0"/>
                <w:color w:val="auto"/>
                <w:sz w:val="22"/>
                <w:szCs w:val="22"/>
                <w:highlight w:val="none"/>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A0FD7">
            <w:pPr>
              <w:jc w:val="center"/>
              <w:rPr>
                <w:rFonts w:hint="eastAsia" w:ascii="宋体" w:hAnsi="宋体" w:eastAsia="宋体" w:cs="宋体"/>
                <w:i w:val="0"/>
                <w:iCs w:val="0"/>
                <w:color w:val="auto"/>
                <w:sz w:val="22"/>
                <w:szCs w:val="22"/>
                <w:highlight w:val="none"/>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E29EE">
            <w:pPr>
              <w:jc w:val="center"/>
              <w:rPr>
                <w:rFonts w:hint="eastAsia" w:ascii="宋体" w:hAnsi="宋体" w:eastAsia="宋体" w:cs="宋体"/>
                <w:i w:val="0"/>
                <w:iCs w:val="0"/>
                <w:color w:val="auto"/>
                <w:sz w:val="22"/>
                <w:szCs w:val="22"/>
                <w:highlight w:val="none"/>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0B0DB">
            <w:pPr>
              <w:jc w:val="center"/>
              <w:rPr>
                <w:rFonts w:hint="eastAsia" w:ascii="宋体" w:hAnsi="宋体" w:eastAsia="宋体" w:cs="宋体"/>
                <w:i w:val="0"/>
                <w:iCs w:val="0"/>
                <w:color w:val="auto"/>
                <w:sz w:val="22"/>
                <w:szCs w:val="22"/>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D301">
            <w:pPr>
              <w:jc w:val="center"/>
              <w:rPr>
                <w:rFonts w:hint="eastAsia" w:ascii="宋体" w:hAnsi="宋体" w:eastAsia="宋体" w:cs="宋体"/>
                <w:i w:val="0"/>
                <w:iCs w:val="0"/>
                <w:color w:val="auto"/>
                <w:sz w:val="22"/>
                <w:szCs w:val="22"/>
                <w:highlight w:val="none"/>
                <w:u w:val="none"/>
              </w:rPr>
            </w:pPr>
          </w:p>
        </w:tc>
      </w:tr>
      <w:tr w14:paraId="313FE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3533" w:type="dxa"/>
          <w:trHeight w:val="301" w:hRule="atLeast"/>
        </w:trPr>
        <w:tc>
          <w:tcPr>
            <w:tcW w:w="695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8B2890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总分</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58FD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8D3B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99.12</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EDD3D">
            <w:pPr>
              <w:jc w:val="center"/>
              <w:rPr>
                <w:rFonts w:hint="eastAsia" w:ascii="宋体" w:hAnsi="宋体" w:eastAsia="宋体" w:cs="宋体"/>
                <w:i w:val="0"/>
                <w:iCs w:val="0"/>
                <w:color w:val="auto"/>
                <w:sz w:val="24"/>
                <w:szCs w:val="24"/>
                <w:highlight w:val="none"/>
                <w:u w:val="none"/>
              </w:rPr>
            </w:pPr>
          </w:p>
        </w:tc>
      </w:tr>
      <w:tr w14:paraId="0933C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363" w:hRule="atLeast"/>
        </w:trPr>
        <w:tc>
          <w:tcPr>
            <w:tcW w:w="10303" w:type="dxa"/>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A1859">
            <w:pPr>
              <w:keepNext w:val="0"/>
              <w:keepLines w:val="0"/>
              <w:widowControl/>
              <w:suppressLineNumbers w:val="0"/>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填报人：  钟通                                                审核人： 廖莉莉                                    </w:t>
            </w:r>
          </w:p>
        </w:tc>
      </w:tr>
      <w:tr w14:paraId="4FA98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444" w:hRule="atLeast"/>
        </w:trPr>
        <w:tc>
          <w:tcPr>
            <w:tcW w:w="10303" w:type="dxa"/>
            <w:gridSpan w:val="12"/>
            <w:tcBorders>
              <w:top w:val="single" w:color="000000" w:sz="4" w:space="0"/>
              <w:left w:val="nil"/>
              <w:bottom w:val="nil"/>
              <w:right w:val="nil"/>
            </w:tcBorders>
            <w:shd w:val="clear" w:color="auto" w:fill="auto"/>
            <w:noWrap/>
            <w:vAlign w:val="center"/>
          </w:tcPr>
          <w:p w14:paraId="26E58C0A">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Style w:val="13"/>
                <w:color w:val="auto"/>
                <w:highlight w:val="none"/>
                <w:lang w:val="en-US" w:eastAsia="zh-CN" w:bidi="ar"/>
              </w:rPr>
              <w:t>注：1</w:t>
            </w:r>
            <w:r>
              <w:rPr>
                <w:rStyle w:val="14"/>
                <w:color w:val="auto"/>
                <w:highlight w:val="none"/>
                <w:lang w:val="en-US" w:eastAsia="zh-CN" w:bidi="ar"/>
              </w:rPr>
              <w:t>.得分一档最高不能超过该指标分值上限。</w:t>
            </w:r>
          </w:p>
        </w:tc>
      </w:tr>
      <w:tr w14:paraId="55D7F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920" w:hRule="atLeast"/>
        </w:trPr>
        <w:tc>
          <w:tcPr>
            <w:tcW w:w="10303" w:type="dxa"/>
            <w:gridSpan w:val="12"/>
            <w:tcBorders>
              <w:top w:val="nil"/>
              <w:left w:val="nil"/>
              <w:bottom w:val="nil"/>
              <w:right w:val="nil"/>
            </w:tcBorders>
            <w:shd w:val="clear" w:color="auto" w:fill="auto"/>
            <w:vAlign w:val="center"/>
          </w:tcPr>
          <w:p w14:paraId="0836670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Style w:val="13"/>
                <w:color w:val="auto"/>
                <w:highlight w:val="none"/>
                <w:lang w:val="en-US" w:eastAsia="zh-CN" w:bidi="ar"/>
              </w:rPr>
              <w:t xml:space="preserve">    2.评分标准：（1） 若为</w:t>
            </w:r>
            <w:r>
              <w:rPr>
                <w:rStyle w:val="15"/>
                <w:color w:val="auto"/>
                <w:highlight w:val="none"/>
                <w:lang w:val="en-US" w:eastAsia="zh-CN" w:bidi="ar"/>
              </w:rPr>
              <w:t>定性指标</w:t>
            </w:r>
            <w:r>
              <w:rPr>
                <w:rStyle w:val="13"/>
                <w:color w:val="auto"/>
                <w:highlight w:val="none"/>
                <w:lang w:val="en-US" w:eastAsia="zh-CN" w:bidi="ar"/>
              </w:rPr>
              <w:t>，则根据“三档”原则分别按照指标分值的100-80%(含80%)、80-50%(含50%)、50-0%来记分。定性指标根据指标完成情况分为：达成年度指标、部分达成年度指标并具有一定效果、未达成年度指标且效果较差三档，分别按照该指标对应分值区间100-80%(含80%)、80-50%(含50%)、50-0%合理确定分值。</w:t>
            </w:r>
          </w:p>
        </w:tc>
      </w:tr>
      <w:tr w14:paraId="0F35D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33" w:type="dxa"/>
          <w:trHeight w:val="920" w:hRule="atLeast"/>
        </w:trPr>
        <w:tc>
          <w:tcPr>
            <w:tcW w:w="10303" w:type="dxa"/>
            <w:gridSpan w:val="12"/>
            <w:tcBorders>
              <w:top w:val="nil"/>
              <w:left w:val="nil"/>
              <w:bottom w:val="nil"/>
              <w:right w:val="nil"/>
            </w:tcBorders>
            <w:shd w:val="clear" w:color="auto" w:fill="auto"/>
            <w:vAlign w:val="center"/>
          </w:tcPr>
          <w:p w14:paraId="3C08AEB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Style w:val="13"/>
                <w:color w:val="auto"/>
                <w:highlight w:val="none"/>
                <w:lang w:val="en-US" w:eastAsia="zh-CN" w:bidi="ar"/>
              </w:rPr>
              <w:t xml:space="preserve">   （2）若为</w:t>
            </w:r>
            <w:r>
              <w:rPr>
                <w:rStyle w:val="15"/>
                <w:color w:val="auto"/>
                <w:highlight w:val="none"/>
                <w:lang w:val="en-US" w:eastAsia="zh-CN" w:bidi="ar"/>
              </w:rPr>
              <w:t>定量指标</w:t>
            </w:r>
            <w:r>
              <w:rPr>
                <w:rStyle w:val="13"/>
                <w:color w:val="auto"/>
                <w:highlight w:val="none"/>
                <w:lang w:val="en-US" w:eastAsia="zh-CN" w:bidi="ar"/>
              </w:rPr>
              <w:t>，完成值达到指标值，记满分；未达到指标值，按B/A或A/B*该指标分值记分。定量指标若为正向指标（即指标值为≥*），则得分计算方法应用全年实际值（B）/年度指标值（A）*该指标分值；若定量指标为反向指标（即指标值为≤*），则得分计算方法应用年度指标值（A）/全年实际值（B）*该指标分值。</w:t>
            </w:r>
          </w:p>
        </w:tc>
      </w:tr>
      <w:tr w14:paraId="64442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4" w:type="dxa"/>
            <w:gridSpan w:val="10"/>
            <w:tcBorders>
              <w:top w:val="nil"/>
              <w:left w:val="nil"/>
              <w:bottom w:val="nil"/>
              <w:right w:val="nil"/>
            </w:tcBorders>
            <w:shd w:val="clear" w:color="auto" w:fill="auto"/>
            <w:noWrap/>
            <w:vAlign w:val="center"/>
          </w:tcPr>
          <w:p w14:paraId="29E9550E">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3.请在“未完成原因分析”中说明偏离目标、不能完成目标的原因及拟采取的措施。</w:t>
            </w:r>
          </w:p>
        </w:tc>
        <w:tc>
          <w:tcPr>
            <w:tcW w:w="954" w:type="dxa"/>
            <w:tcBorders>
              <w:top w:val="nil"/>
              <w:left w:val="nil"/>
              <w:bottom w:val="nil"/>
              <w:right w:val="nil"/>
            </w:tcBorders>
            <w:shd w:val="clear" w:color="auto" w:fill="auto"/>
            <w:noWrap/>
            <w:vAlign w:val="center"/>
          </w:tcPr>
          <w:p w14:paraId="0167B0A7">
            <w:pPr>
              <w:rPr>
                <w:rFonts w:hint="eastAsia" w:ascii="宋体" w:hAnsi="宋体" w:eastAsia="宋体" w:cs="宋体"/>
                <w:i w:val="0"/>
                <w:iCs w:val="0"/>
                <w:color w:val="auto"/>
                <w:sz w:val="22"/>
                <w:szCs w:val="22"/>
                <w:highlight w:val="none"/>
                <w:u w:val="none"/>
              </w:rPr>
            </w:pPr>
          </w:p>
        </w:tc>
        <w:tc>
          <w:tcPr>
            <w:tcW w:w="1868" w:type="dxa"/>
            <w:gridSpan w:val="2"/>
            <w:tcBorders>
              <w:top w:val="nil"/>
              <w:left w:val="nil"/>
              <w:bottom w:val="nil"/>
              <w:right w:val="nil"/>
            </w:tcBorders>
            <w:shd w:val="clear" w:color="auto" w:fill="auto"/>
            <w:noWrap/>
            <w:vAlign w:val="center"/>
          </w:tcPr>
          <w:p w14:paraId="5E6F22EE">
            <w:pPr>
              <w:rPr>
                <w:rFonts w:hint="eastAsia" w:ascii="宋体" w:hAnsi="宋体" w:eastAsia="宋体" w:cs="宋体"/>
                <w:i w:val="0"/>
                <w:iCs w:val="0"/>
                <w:color w:val="auto"/>
                <w:sz w:val="22"/>
                <w:szCs w:val="22"/>
                <w:highlight w:val="none"/>
                <w:u w:val="none"/>
              </w:rPr>
            </w:pPr>
          </w:p>
        </w:tc>
        <w:tc>
          <w:tcPr>
            <w:tcW w:w="2930" w:type="dxa"/>
            <w:tcBorders>
              <w:top w:val="nil"/>
              <w:left w:val="nil"/>
              <w:bottom w:val="nil"/>
              <w:right w:val="nil"/>
            </w:tcBorders>
            <w:shd w:val="clear" w:color="auto" w:fill="auto"/>
            <w:noWrap/>
            <w:vAlign w:val="center"/>
          </w:tcPr>
          <w:p w14:paraId="790BD23E">
            <w:pPr>
              <w:rPr>
                <w:rFonts w:hint="eastAsia" w:ascii="宋体" w:hAnsi="宋体" w:eastAsia="宋体" w:cs="宋体"/>
                <w:i w:val="0"/>
                <w:iCs w:val="0"/>
                <w:color w:val="auto"/>
                <w:sz w:val="22"/>
                <w:szCs w:val="22"/>
                <w:highlight w:val="none"/>
                <w:u w:val="none"/>
              </w:rPr>
            </w:pPr>
          </w:p>
        </w:tc>
      </w:tr>
    </w:tbl>
    <w:p w14:paraId="1FADD78F">
      <w:pPr>
        <w:pStyle w:val="2"/>
        <w:rPr>
          <w:rFonts w:hint="eastAsia"/>
          <w:color w:val="auto"/>
          <w:highlight w:val="none"/>
          <w:lang w:val="zh-CN" w:eastAsia="zh-CN"/>
        </w:rPr>
      </w:pPr>
    </w:p>
    <w:p w14:paraId="5011EAB0">
      <w:pPr>
        <w:keepNext w:val="0"/>
        <w:keepLines w:val="0"/>
        <w:pageBreakBefore w:val="0"/>
        <w:widowControl w:val="0"/>
        <w:numPr>
          <w:ilvl w:val="0"/>
          <w:numId w:val="0"/>
        </w:numPr>
        <w:kinsoku/>
        <w:wordWrap/>
        <w:overflowPunct/>
        <w:topLinePunct w:val="0"/>
        <w:autoSpaceDE w:val="0"/>
        <w:autoSpaceDN w:val="0"/>
        <w:bidi w:val="0"/>
        <w:adjustRightInd/>
        <w:snapToGrid/>
        <w:spacing w:before="43" w:line="389" w:lineRule="auto"/>
        <w:ind w:right="340" w:rightChars="0" w:firstLine="556" w:firstLineChars="200"/>
        <w:jc w:val="left"/>
        <w:textAlignment w:val="auto"/>
        <w:rPr>
          <w:rFonts w:hint="eastAsia" w:ascii="仿宋_GB2312" w:hAnsi="仿宋_GB2312" w:eastAsia="仿宋_GB2312" w:cs="仿宋_GB2312"/>
          <w:color w:val="auto"/>
          <w:spacing w:val="-21"/>
          <w:sz w:val="32"/>
          <w:szCs w:val="32"/>
          <w:highlight w:val="none"/>
          <w:lang w:val="zh-CN" w:eastAsia="zh-CN" w:bidi="zh-CN"/>
        </w:rPr>
      </w:pPr>
      <w:r>
        <w:rPr>
          <w:rFonts w:hint="eastAsia" w:ascii="仿宋_GB2312" w:hAnsi="仿宋_GB2312" w:eastAsia="仿宋_GB2312" w:cs="仿宋_GB2312"/>
          <w:color w:val="auto"/>
          <w:spacing w:val="-21"/>
          <w:sz w:val="32"/>
          <w:szCs w:val="32"/>
          <w:highlight w:val="none"/>
          <w:lang w:val="zh-CN" w:eastAsia="zh-CN" w:bidi="zh-CN"/>
        </w:rPr>
        <w:t xml:space="preserve">2.“脱贫人口购买城乡居民基本医疗保险”项目自评综述：根据年初设定的绩效目标，项目自评得分 </w:t>
      </w:r>
      <w:r>
        <w:rPr>
          <w:rFonts w:hint="eastAsia" w:ascii="仿宋_GB2312" w:hAnsi="仿宋_GB2312" w:eastAsia="仿宋_GB2312" w:cs="仿宋_GB2312"/>
          <w:color w:val="auto"/>
          <w:spacing w:val="-21"/>
          <w:sz w:val="32"/>
          <w:szCs w:val="32"/>
          <w:highlight w:val="none"/>
          <w:lang w:val="en-US" w:eastAsia="zh-CN" w:bidi="zh-CN"/>
        </w:rPr>
        <w:t>100</w:t>
      </w:r>
      <w:r>
        <w:rPr>
          <w:rFonts w:hint="eastAsia" w:ascii="仿宋_GB2312" w:hAnsi="仿宋_GB2312" w:eastAsia="仿宋_GB2312" w:cs="仿宋_GB2312"/>
          <w:color w:val="auto"/>
          <w:spacing w:val="-21"/>
          <w:sz w:val="32"/>
          <w:szCs w:val="32"/>
          <w:highlight w:val="none"/>
          <w:lang w:val="zh-CN" w:eastAsia="zh-CN" w:bidi="zh-CN"/>
        </w:rPr>
        <w:t xml:space="preserve"> 分。项目全年预算数为 </w:t>
      </w:r>
      <w:r>
        <w:rPr>
          <w:rFonts w:hint="eastAsia" w:ascii="仿宋_GB2312" w:hAnsi="仿宋_GB2312" w:eastAsia="仿宋_GB2312" w:cs="仿宋_GB2312"/>
          <w:color w:val="auto"/>
          <w:spacing w:val="-21"/>
          <w:sz w:val="32"/>
          <w:szCs w:val="32"/>
          <w:highlight w:val="none"/>
          <w:lang w:val="en-US" w:eastAsia="zh-CN" w:bidi="zh-CN"/>
        </w:rPr>
        <w:t>5000</w:t>
      </w:r>
      <w:r>
        <w:rPr>
          <w:rFonts w:hint="eastAsia" w:ascii="仿宋_GB2312" w:hAnsi="仿宋_GB2312" w:eastAsia="仿宋_GB2312" w:cs="仿宋_GB2312"/>
          <w:color w:val="auto"/>
          <w:spacing w:val="-21"/>
          <w:sz w:val="32"/>
          <w:szCs w:val="32"/>
          <w:highlight w:val="none"/>
          <w:lang w:val="zh-CN" w:eastAsia="zh-CN" w:bidi="zh-CN"/>
        </w:rPr>
        <w:t xml:space="preserve"> 万元，执行数为 </w:t>
      </w:r>
      <w:r>
        <w:rPr>
          <w:rFonts w:hint="eastAsia" w:ascii="仿宋_GB2312" w:hAnsi="仿宋_GB2312" w:eastAsia="仿宋_GB2312" w:cs="仿宋_GB2312"/>
          <w:color w:val="auto"/>
          <w:spacing w:val="-21"/>
          <w:sz w:val="32"/>
          <w:szCs w:val="32"/>
          <w:highlight w:val="none"/>
          <w:lang w:val="en-US" w:eastAsia="zh-CN" w:bidi="zh-CN"/>
        </w:rPr>
        <w:t>5000</w:t>
      </w:r>
      <w:r>
        <w:rPr>
          <w:rFonts w:hint="eastAsia" w:ascii="仿宋_GB2312" w:hAnsi="仿宋_GB2312" w:eastAsia="仿宋_GB2312" w:cs="仿宋_GB2312"/>
          <w:color w:val="auto"/>
          <w:spacing w:val="-21"/>
          <w:sz w:val="32"/>
          <w:szCs w:val="32"/>
          <w:highlight w:val="none"/>
          <w:lang w:val="zh-CN" w:eastAsia="zh-CN" w:bidi="zh-CN"/>
        </w:rPr>
        <w:t xml:space="preserve"> 万元，完成预算的 </w:t>
      </w:r>
      <w:r>
        <w:rPr>
          <w:rFonts w:hint="eastAsia" w:ascii="仿宋_GB2312" w:hAnsi="仿宋_GB2312" w:eastAsia="仿宋_GB2312" w:cs="仿宋_GB2312"/>
          <w:color w:val="auto"/>
          <w:spacing w:val="-21"/>
          <w:sz w:val="32"/>
          <w:szCs w:val="32"/>
          <w:highlight w:val="none"/>
          <w:lang w:val="en-US" w:eastAsia="zh-CN" w:bidi="zh-CN"/>
        </w:rPr>
        <w:t>100</w:t>
      </w:r>
      <w:r>
        <w:rPr>
          <w:rFonts w:hint="eastAsia" w:ascii="仿宋_GB2312" w:hAnsi="仿宋_GB2312" w:eastAsia="仿宋_GB2312" w:cs="仿宋_GB2312"/>
          <w:color w:val="auto"/>
          <w:spacing w:val="-21"/>
          <w:sz w:val="32"/>
          <w:szCs w:val="32"/>
          <w:highlight w:val="none"/>
          <w:lang w:val="zh-CN" w:eastAsia="zh-CN" w:bidi="zh-CN"/>
        </w:rPr>
        <w:t xml:space="preserve"> %。项目绩效目标完成情况：在为了更好的改善贫困群众基本生活条件，推进市领导挂点帮扶村基础设施建设，推动重点村发展壮大村集体经济收入，帮助脱贫地区脱贫人口实现稳定脱贫，市委、市政府按照每个市四套班子、法检两长挂点帮扶村</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100</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万元的标准下拨到市领导定点帮扶村，用于农村基础设施建设、产业、就业条件改善等方面。专项资金经市财政局下拨后，由各县（市、区）统一纳入财政涉农资金统筹整合方案，统筹安排项目。各县（市、区）均按要求将资金纳入整合，统筹用于巩固成果项目库中的项目建设，2021</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年安排项目</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133</w:t>
      </w:r>
      <w:r>
        <w:rPr>
          <w:rFonts w:hint="eastAsia" w:ascii="仿宋_GB2312" w:hAnsi="仿宋_GB2312" w:eastAsia="仿宋_GB2312" w:cs="仿宋_GB2312"/>
          <w:color w:val="auto"/>
          <w:spacing w:val="-21"/>
          <w:sz w:val="32"/>
          <w:szCs w:val="32"/>
          <w:highlight w:val="none"/>
          <w:lang w:val="en-US" w:eastAsia="zh-CN" w:bidi="zh-CN"/>
        </w:rPr>
        <w:t xml:space="preserve"> </w:t>
      </w:r>
      <w:r>
        <w:rPr>
          <w:rFonts w:hint="eastAsia" w:ascii="仿宋_GB2312" w:hAnsi="仿宋_GB2312" w:eastAsia="仿宋_GB2312" w:cs="仿宋_GB2312"/>
          <w:color w:val="auto"/>
          <w:spacing w:val="-21"/>
          <w:sz w:val="32"/>
          <w:szCs w:val="32"/>
          <w:highlight w:val="none"/>
          <w:lang w:val="zh-CN" w:eastAsia="zh-CN" w:bidi="zh-CN"/>
        </w:rPr>
        <w:t>个。</w:t>
      </w:r>
    </w:p>
    <w:tbl>
      <w:tblPr>
        <w:tblStyle w:val="8"/>
        <w:tblW w:w="9900" w:type="dxa"/>
        <w:tblInd w:w="-58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792"/>
        <w:gridCol w:w="731"/>
        <w:gridCol w:w="1466"/>
        <w:gridCol w:w="1253"/>
        <w:gridCol w:w="795"/>
        <w:gridCol w:w="945"/>
        <w:gridCol w:w="873"/>
        <w:gridCol w:w="166"/>
        <w:gridCol w:w="438"/>
        <w:gridCol w:w="338"/>
        <w:gridCol w:w="304"/>
        <w:gridCol w:w="117"/>
        <w:gridCol w:w="899"/>
      </w:tblGrid>
      <w:tr w14:paraId="1FBBD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 w:hRule="atLeast"/>
        </w:trPr>
        <w:tc>
          <w:tcPr>
            <w:tcW w:w="9900" w:type="dxa"/>
            <w:gridSpan w:val="14"/>
            <w:tcBorders>
              <w:top w:val="nil"/>
              <w:left w:val="nil"/>
              <w:bottom w:val="nil"/>
              <w:right w:val="nil"/>
            </w:tcBorders>
            <w:shd w:val="clear" w:color="auto" w:fill="auto"/>
            <w:vAlign w:val="center"/>
          </w:tcPr>
          <w:p w14:paraId="156AF8B1">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项目支出绩效自评表</w:t>
            </w:r>
          </w:p>
        </w:tc>
      </w:tr>
      <w:tr w14:paraId="3DFD7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00" w:type="dxa"/>
            <w:gridSpan w:val="14"/>
            <w:tcBorders>
              <w:top w:val="nil"/>
              <w:left w:val="nil"/>
              <w:bottom w:val="nil"/>
              <w:right w:val="nil"/>
            </w:tcBorders>
            <w:shd w:val="clear" w:color="auto" w:fill="auto"/>
            <w:vAlign w:val="center"/>
          </w:tcPr>
          <w:p w14:paraId="579CCD5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（2021年度）</w:t>
            </w:r>
          </w:p>
        </w:tc>
      </w:tr>
      <w:tr w14:paraId="06E57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C51A0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83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30ED61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巩固脱贫攻坚和乡村振兴市领导挂点专项资金</w:t>
            </w:r>
          </w:p>
        </w:tc>
      </w:tr>
      <w:tr w14:paraId="412BA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6B920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主管部门</w:t>
            </w:r>
          </w:p>
        </w:tc>
        <w:tc>
          <w:tcPr>
            <w:tcW w:w="42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7D6646">
            <w:pPr>
              <w:jc w:val="center"/>
              <w:rPr>
                <w:rFonts w:hint="eastAsia" w:ascii="宋体" w:hAnsi="宋体" w:eastAsia="宋体" w:cs="宋体"/>
                <w:i w:val="0"/>
                <w:iCs w:val="0"/>
                <w:color w:val="auto"/>
                <w:sz w:val="24"/>
                <w:szCs w:val="24"/>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8AF8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实施单位</w:t>
            </w:r>
          </w:p>
        </w:tc>
        <w:tc>
          <w:tcPr>
            <w:tcW w:w="313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2DFE6D1">
            <w:pPr>
              <w:jc w:val="center"/>
              <w:rPr>
                <w:rFonts w:hint="eastAsia" w:ascii="宋体" w:hAnsi="宋体" w:eastAsia="宋体" w:cs="宋体"/>
                <w:i w:val="0"/>
                <w:iCs w:val="0"/>
                <w:color w:val="auto"/>
                <w:sz w:val="24"/>
                <w:szCs w:val="24"/>
                <w:highlight w:val="none"/>
                <w:u w:val="none"/>
              </w:rPr>
            </w:pPr>
          </w:p>
        </w:tc>
      </w:tr>
      <w:tr w14:paraId="53A76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19708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项目资金</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（万元）</w:t>
            </w: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97998F">
            <w:pPr>
              <w:jc w:val="center"/>
              <w:rPr>
                <w:rFonts w:hint="eastAsia" w:ascii="宋体" w:hAnsi="宋体" w:eastAsia="宋体" w:cs="宋体"/>
                <w:i w:val="0"/>
                <w:iCs w:val="0"/>
                <w:color w:val="auto"/>
                <w:sz w:val="24"/>
                <w:szCs w:val="24"/>
                <w:highlight w:val="none"/>
                <w:u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61D2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年初预算数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143B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全年预算数（A)</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AC5B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全年执行数(B)</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D03DD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分值</w:t>
            </w:r>
          </w:p>
        </w:tc>
        <w:tc>
          <w:tcPr>
            <w:tcW w:w="119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1CF09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执行率(B/A)</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B10A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得分</w:t>
            </w:r>
          </w:p>
        </w:tc>
      </w:tr>
      <w:tr w14:paraId="515CA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EC394">
            <w:pPr>
              <w:jc w:val="center"/>
              <w:rPr>
                <w:rFonts w:hint="eastAsia" w:ascii="宋体" w:hAnsi="宋体" w:eastAsia="宋体" w:cs="宋体"/>
                <w:i w:val="0"/>
                <w:iCs w:val="0"/>
                <w:color w:val="auto"/>
                <w:sz w:val="24"/>
                <w:szCs w:val="24"/>
                <w:highlight w:val="none"/>
                <w:u w:val="none"/>
              </w:rPr>
            </w:pP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1D2DC2">
            <w:pPr>
              <w:keepNext w:val="0"/>
              <w:keepLines w:val="0"/>
              <w:widowControl/>
              <w:suppressLineNumbers w:val="0"/>
              <w:jc w:val="both"/>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年度资金总额</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32CE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0A6A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C011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5000</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D6F3B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19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6698D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281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r>
      <w:tr w14:paraId="772EF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F0144">
            <w:pPr>
              <w:jc w:val="center"/>
              <w:rPr>
                <w:rFonts w:hint="eastAsia" w:ascii="宋体" w:hAnsi="宋体" w:eastAsia="宋体" w:cs="宋体"/>
                <w:i w:val="0"/>
                <w:iCs w:val="0"/>
                <w:color w:val="auto"/>
                <w:sz w:val="24"/>
                <w:szCs w:val="24"/>
                <w:highlight w:val="none"/>
                <w:u w:val="none"/>
              </w:rPr>
            </w:pP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CD2D8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其中：当年财政拨款</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2B91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0896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1C65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5000</w:t>
            </w: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14F05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19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BD7BB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22D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14:paraId="4399E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78A83">
            <w:pPr>
              <w:jc w:val="center"/>
              <w:rPr>
                <w:rFonts w:hint="eastAsia" w:ascii="宋体" w:hAnsi="宋体" w:eastAsia="宋体" w:cs="宋体"/>
                <w:i w:val="0"/>
                <w:iCs w:val="0"/>
                <w:color w:val="auto"/>
                <w:sz w:val="24"/>
                <w:szCs w:val="24"/>
                <w:highlight w:val="none"/>
                <w:u w:val="none"/>
              </w:rPr>
            </w:pP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FBCF5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上年结转资金</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6CC81">
            <w:pPr>
              <w:jc w:val="center"/>
              <w:rPr>
                <w:rFonts w:hint="eastAsia" w:ascii="宋体" w:hAnsi="宋体" w:eastAsia="宋体" w:cs="宋体"/>
                <w:i w:val="0"/>
                <w:iCs w:val="0"/>
                <w:color w:val="auto"/>
                <w:sz w:val="24"/>
                <w:szCs w:val="24"/>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C2D1E">
            <w:pPr>
              <w:jc w:val="center"/>
              <w:rPr>
                <w:rFonts w:hint="eastAsia" w:ascii="宋体" w:hAnsi="宋体" w:eastAsia="宋体" w:cs="宋体"/>
                <w:i w:val="0"/>
                <w:iCs w:val="0"/>
                <w:color w:val="auto"/>
                <w:sz w:val="24"/>
                <w:szCs w:val="24"/>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2A87C">
            <w:pPr>
              <w:jc w:val="center"/>
              <w:rPr>
                <w:rFonts w:hint="eastAsia" w:ascii="宋体" w:hAnsi="宋体" w:eastAsia="宋体" w:cs="宋体"/>
                <w:i w:val="0"/>
                <w:iCs w:val="0"/>
                <w:color w:val="auto"/>
                <w:sz w:val="24"/>
                <w:szCs w:val="24"/>
                <w:highlight w:val="none"/>
                <w:u w:val="none"/>
              </w:rPr>
            </w:pP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2247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19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DAC032">
            <w:pPr>
              <w:jc w:val="center"/>
              <w:rPr>
                <w:rFonts w:hint="eastAsia" w:ascii="宋体" w:hAnsi="宋体" w:eastAsia="宋体" w:cs="宋体"/>
                <w:i w:val="0"/>
                <w:iCs w:val="0"/>
                <w:color w:val="auto"/>
                <w:sz w:val="24"/>
                <w:szCs w:val="24"/>
                <w:highlight w:val="none"/>
                <w:u w:val="none"/>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BAD5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14:paraId="3C266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CB5D3">
            <w:pPr>
              <w:jc w:val="center"/>
              <w:rPr>
                <w:rFonts w:hint="eastAsia" w:ascii="宋体" w:hAnsi="宋体" w:eastAsia="宋体" w:cs="宋体"/>
                <w:i w:val="0"/>
                <w:iCs w:val="0"/>
                <w:color w:val="auto"/>
                <w:sz w:val="24"/>
                <w:szCs w:val="24"/>
                <w:highlight w:val="none"/>
                <w:u w:val="none"/>
              </w:rPr>
            </w:pPr>
          </w:p>
        </w:tc>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3718C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其他资金</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09D9">
            <w:pPr>
              <w:jc w:val="center"/>
              <w:rPr>
                <w:rFonts w:hint="eastAsia" w:ascii="宋体" w:hAnsi="宋体" w:eastAsia="宋体" w:cs="宋体"/>
                <w:i w:val="0"/>
                <w:iCs w:val="0"/>
                <w:color w:val="auto"/>
                <w:sz w:val="24"/>
                <w:szCs w:val="24"/>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7EE03">
            <w:pPr>
              <w:jc w:val="center"/>
              <w:rPr>
                <w:rFonts w:hint="eastAsia" w:ascii="宋体" w:hAnsi="宋体" w:eastAsia="宋体" w:cs="宋体"/>
                <w:i w:val="0"/>
                <w:iCs w:val="0"/>
                <w:color w:val="auto"/>
                <w:sz w:val="24"/>
                <w:szCs w:val="24"/>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9C5F1">
            <w:pPr>
              <w:jc w:val="center"/>
              <w:rPr>
                <w:rFonts w:hint="eastAsia" w:ascii="宋体" w:hAnsi="宋体" w:eastAsia="宋体" w:cs="宋体"/>
                <w:i w:val="0"/>
                <w:iCs w:val="0"/>
                <w:color w:val="auto"/>
                <w:sz w:val="24"/>
                <w:szCs w:val="24"/>
                <w:highlight w:val="none"/>
                <w:u w:val="none"/>
              </w:rPr>
            </w:pPr>
          </w:p>
        </w:tc>
        <w:tc>
          <w:tcPr>
            <w:tcW w:w="1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D02E0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19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DFA8E1">
            <w:pPr>
              <w:jc w:val="center"/>
              <w:rPr>
                <w:rFonts w:hint="eastAsia" w:ascii="宋体" w:hAnsi="宋体" w:eastAsia="宋体" w:cs="宋体"/>
                <w:i w:val="0"/>
                <w:iCs w:val="0"/>
                <w:color w:val="auto"/>
                <w:sz w:val="24"/>
                <w:szCs w:val="24"/>
                <w:highlight w:val="none"/>
                <w:u w:val="none"/>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ADDA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14:paraId="1381A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83FD6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年度总体目标</w:t>
            </w:r>
          </w:p>
        </w:tc>
        <w:tc>
          <w:tcPr>
            <w:tcW w:w="424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3A285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预期目标</w:t>
            </w:r>
          </w:p>
        </w:tc>
        <w:tc>
          <w:tcPr>
            <w:tcW w:w="487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5B8887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实际完成情况</w:t>
            </w:r>
          </w:p>
        </w:tc>
      </w:tr>
      <w:tr w14:paraId="2774F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0B126">
            <w:pPr>
              <w:jc w:val="center"/>
              <w:rPr>
                <w:rFonts w:hint="eastAsia" w:ascii="宋体" w:hAnsi="宋体" w:eastAsia="宋体" w:cs="宋体"/>
                <w:i w:val="0"/>
                <w:iCs w:val="0"/>
                <w:color w:val="auto"/>
                <w:sz w:val="24"/>
                <w:szCs w:val="24"/>
                <w:highlight w:val="none"/>
                <w:u w:val="none"/>
              </w:rPr>
            </w:pPr>
          </w:p>
        </w:tc>
        <w:tc>
          <w:tcPr>
            <w:tcW w:w="424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842F2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年初设定目标：  市委、市人大、市政府、市政协席领导班子成员（共50名市领导）各带一个市直部门和一个市属（驻市）企业，在其定点联系的县（市、区）各抓一个示范乡（镇）、一个示范村的扶贫开发工作。通过努力帮扶，使帮扶示范村基础设施、社会公益事业、环境治理及产业发展等取得明显成效，帮扶贫困村全部脱贫，为全面推进乡村振兴奠定基础。</w:t>
            </w:r>
          </w:p>
        </w:tc>
        <w:tc>
          <w:tcPr>
            <w:tcW w:w="487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852313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度总体目标完成情况综述：根据《关于下达市领导挂点帮扶资金的通知》赣市财农字[2021]82号，安排市四套班子、法检两长（共45位市领导）挂点帮扶项目资金5000万元，主要拨付至市领导挂点联系贫困村，用于贫困村基础设施建设、产业发展及到户项目。2021年，市领导挂点帮扶资金全部纳入统筹整合，用以产业、就业等脱贫攻坚项目，实施项目133个，脱贫群众生活得到极大改善。</w:t>
            </w:r>
          </w:p>
        </w:tc>
      </w:tr>
      <w:tr w14:paraId="7606F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7D077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绩</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效</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标</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788F8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一级指标</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6B1EE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二级指标</w:t>
            </w:r>
          </w:p>
        </w:tc>
        <w:tc>
          <w:tcPr>
            <w:tcW w:w="27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DC8E8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三级指标</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C027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年度指标值（A)</w:t>
            </w:r>
          </w:p>
        </w:tc>
        <w:tc>
          <w:tcPr>
            <w:tcW w:w="18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4A6E6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实际完成值(B)</w:t>
            </w:r>
          </w:p>
        </w:tc>
        <w:tc>
          <w:tcPr>
            <w:tcW w:w="6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4E133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分值</w:t>
            </w:r>
          </w:p>
        </w:tc>
        <w:tc>
          <w:tcPr>
            <w:tcW w:w="6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44D21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得分</w:t>
            </w:r>
          </w:p>
        </w:tc>
        <w:tc>
          <w:tcPr>
            <w:tcW w:w="10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66937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偏差原因分析及改进措施</w:t>
            </w:r>
          </w:p>
        </w:tc>
      </w:tr>
      <w:tr w14:paraId="7BF2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59498">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CC8EE">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A93CBC">
            <w:pPr>
              <w:jc w:val="center"/>
              <w:rPr>
                <w:rFonts w:hint="eastAsia" w:ascii="宋体" w:hAnsi="宋体" w:eastAsia="宋体" w:cs="宋体"/>
                <w:i w:val="0"/>
                <w:iCs w:val="0"/>
                <w:color w:val="auto"/>
                <w:sz w:val="24"/>
                <w:szCs w:val="24"/>
                <w:highlight w:val="none"/>
                <w:u w:val="none"/>
              </w:rPr>
            </w:pPr>
          </w:p>
        </w:tc>
        <w:tc>
          <w:tcPr>
            <w:tcW w:w="27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E288E">
            <w:pPr>
              <w:jc w:val="center"/>
              <w:rPr>
                <w:rFonts w:hint="eastAsia" w:ascii="宋体" w:hAnsi="宋体" w:eastAsia="宋体" w:cs="宋体"/>
                <w:i w:val="0"/>
                <w:iCs w:val="0"/>
                <w:color w:val="auto"/>
                <w:sz w:val="24"/>
                <w:szCs w:val="24"/>
                <w:highlight w:val="none"/>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5934A8">
            <w:pPr>
              <w:jc w:val="center"/>
              <w:rPr>
                <w:rFonts w:hint="eastAsia" w:ascii="宋体" w:hAnsi="宋体" w:eastAsia="宋体" w:cs="宋体"/>
                <w:i w:val="0"/>
                <w:iCs w:val="0"/>
                <w:color w:val="auto"/>
                <w:sz w:val="24"/>
                <w:szCs w:val="24"/>
                <w:highlight w:val="none"/>
                <w:u w:val="none"/>
              </w:rPr>
            </w:pPr>
          </w:p>
        </w:tc>
        <w:tc>
          <w:tcPr>
            <w:tcW w:w="18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38647">
            <w:pPr>
              <w:jc w:val="center"/>
              <w:rPr>
                <w:rFonts w:hint="eastAsia" w:ascii="宋体" w:hAnsi="宋体" w:eastAsia="宋体" w:cs="宋体"/>
                <w:i w:val="0"/>
                <w:iCs w:val="0"/>
                <w:color w:val="auto"/>
                <w:sz w:val="24"/>
                <w:szCs w:val="24"/>
                <w:highlight w:val="none"/>
                <w:u w:val="none"/>
              </w:rPr>
            </w:pPr>
          </w:p>
        </w:tc>
        <w:tc>
          <w:tcPr>
            <w:tcW w:w="6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BB624">
            <w:pPr>
              <w:jc w:val="center"/>
              <w:rPr>
                <w:rFonts w:hint="eastAsia" w:ascii="宋体" w:hAnsi="宋体" w:eastAsia="宋体" w:cs="宋体"/>
                <w:i w:val="0"/>
                <w:iCs w:val="0"/>
                <w:color w:val="auto"/>
                <w:sz w:val="24"/>
                <w:szCs w:val="24"/>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4E46E">
            <w:pPr>
              <w:jc w:val="center"/>
              <w:rPr>
                <w:rFonts w:hint="eastAsia" w:ascii="宋体" w:hAnsi="宋体" w:eastAsia="宋体" w:cs="宋体"/>
                <w:i w:val="0"/>
                <w:iCs w:val="0"/>
                <w:color w:val="auto"/>
                <w:sz w:val="24"/>
                <w:szCs w:val="24"/>
                <w:highlight w:val="none"/>
                <w:u w:val="none"/>
              </w:rPr>
            </w:pPr>
          </w:p>
        </w:tc>
        <w:tc>
          <w:tcPr>
            <w:tcW w:w="10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923D0">
            <w:pPr>
              <w:jc w:val="center"/>
              <w:rPr>
                <w:rFonts w:hint="eastAsia" w:ascii="宋体" w:hAnsi="宋体" w:eastAsia="宋体" w:cs="宋体"/>
                <w:i w:val="0"/>
                <w:iCs w:val="0"/>
                <w:color w:val="auto"/>
                <w:sz w:val="24"/>
                <w:szCs w:val="24"/>
                <w:highlight w:val="none"/>
                <w:u w:val="none"/>
              </w:rPr>
            </w:pPr>
          </w:p>
        </w:tc>
      </w:tr>
      <w:tr w14:paraId="78A64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AFF48">
            <w:pPr>
              <w:jc w:val="center"/>
              <w:rPr>
                <w:rFonts w:hint="eastAsia" w:ascii="宋体" w:hAnsi="宋体" w:eastAsia="宋体" w:cs="宋体"/>
                <w:i w:val="0"/>
                <w:iCs w:val="0"/>
                <w:color w:val="auto"/>
                <w:sz w:val="24"/>
                <w:szCs w:val="24"/>
                <w:highlight w:val="none"/>
                <w:u w:val="none"/>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BDB97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产出指标（50分）</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0969E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数量指标</w:t>
            </w: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7F72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享受市领导挂点帮扶村补助资金村数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C54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50个</w:t>
            </w: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0B9E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50个</w:t>
            </w: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97EA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BB6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3AC3AD">
            <w:pPr>
              <w:jc w:val="center"/>
              <w:rPr>
                <w:rFonts w:hint="eastAsia" w:ascii="宋体" w:hAnsi="宋体" w:eastAsia="宋体" w:cs="宋体"/>
                <w:i w:val="0"/>
                <w:iCs w:val="0"/>
                <w:color w:val="auto"/>
                <w:sz w:val="22"/>
                <w:szCs w:val="22"/>
                <w:highlight w:val="none"/>
                <w:u w:val="none"/>
              </w:rPr>
            </w:pPr>
          </w:p>
        </w:tc>
      </w:tr>
      <w:tr w14:paraId="4EDD4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27339">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65444">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DA68F">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94D52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市领导挂点帮扶村实施项目数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E90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50个</w:t>
            </w: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C1A0F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133个</w:t>
            </w: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4C669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28C5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0E86D">
            <w:pPr>
              <w:jc w:val="center"/>
              <w:rPr>
                <w:rFonts w:hint="eastAsia" w:ascii="宋体" w:hAnsi="宋体" w:eastAsia="宋体" w:cs="宋体"/>
                <w:i w:val="0"/>
                <w:iCs w:val="0"/>
                <w:color w:val="auto"/>
                <w:sz w:val="22"/>
                <w:szCs w:val="22"/>
                <w:highlight w:val="none"/>
                <w:u w:val="none"/>
              </w:rPr>
            </w:pPr>
          </w:p>
        </w:tc>
      </w:tr>
      <w:tr w14:paraId="6142D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FDF2D">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8CBE2">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56076">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D646EB">
            <w:pPr>
              <w:jc w:val="left"/>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35A0">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885898">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C3610F">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429410">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D7048A">
            <w:pPr>
              <w:jc w:val="center"/>
              <w:rPr>
                <w:rFonts w:hint="eastAsia" w:ascii="宋体" w:hAnsi="宋体" w:eastAsia="宋体" w:cs="宋体"/>
                <w:i w:val="0"/>
                <w:iCs w:val="0"/>
                <w:color w:val="auto"/>
                <w:sz w:val="22"/>
                <w:szCs w:val="22"/>
                <w:highlight w:val="none"/>
                <w:u w:val="none"/>
              </w:rPr>
            </w:pPr>
          </w:p>
        </w:tc>
      </w:tr>
      <w:tr w14:paraId="37A86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87A13">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90A5C">
            <w:pPr>
              <w:jc w:val="center"/>
              <w:rPr>
                <w:rFonts w:hint="eastAsia" w:ascii="宋体" w:hAnsi="宋体" w:eastAsia="宋体" w:cs="宋体"/>
                <w:i w:val="0"/>
                <w:iCs w:val="0"/>
                <w:color w:val="auto"/>
                <w:sz w:val="24"/>
                <w:szCs w:val="24"/>
                <w:highlight w:val="none"/>
                <w:u w:val="none"/>
              </w:rPr>
            </w:pP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A06B4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质量指标</w:t>
            </w: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463D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实施项目是否符合资金用途</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E128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100%符合</w:t>
            </w: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ED8A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100%符合</w:t>
            </w: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889C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F1B5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DF379">
            <w:pPr>
              <w:jc w:val="center"/>
              <w:rPr>
                <w:rFonts w:hint="eastAsia" w:ascii="宋体" w:hAnsi="宋体" w:eastAsia="宋体" w:cs="宋体"/>
                <w:i w:val="0"/>
                <w:iCs w:val="0"/>
                <w:color w:val="auto"/>
                <w:sz w:val="22"/>
                <w:szCs w:val="22"/>
                <w:highlight w:val="none"/>
                <w:u w:val="none"/>
              </w:rPr>
            </w:pPr>
          </w:p>
        </w:tc>
      </w:tr>
      <w:tr w14:paraId="7833E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DB338">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8E7C2">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672CF">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C2761">
            <w:pPr>
              <w:jc w:val="left"/>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0C92">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FE3C7D">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D93D73">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22C8C1">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B8E719">
            <w:pPr>
              <w:jc w:val="center"/>
              <w:rPr>
                <w:rFonts w:hint="eastAsia" w:ascii="宋体" w:hAnsi="宋体" w:eastAsia="宋体" w:cs="宋体"/>
                <w:i w:val="0"/>
                <w:iCs w:val="0"/>
                <w:color w:val="auto"/>
                <w:sz w:val="22"/>
                <w:szCs w:val="22"/>
                <w:highlight w:val="none"/>
                <w:u w:val="none"/>
              </w:rPr>
            </w:pPr>
          </w:p>
        </w:tc>
      </w:tr>
      <w:tr w14:paraId="5D7DB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2E004">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3811B">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F74E9">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283677">
            <w:pPr>
              <w:jc w:val="left"/>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6681B">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2C01D">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CC987B">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4300E0">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BA2D76">
            <w:pPr>
              <w:jc w:val="center"/>
              <w:rPr>
                <w:rFonts w:hint="eastAsia" w:ascii="宋体" w:hAnsi="宋体" w:eastAsia="宋体" w:cs="宋体"/>
                <w:i w:val="0"/>
                <w:iCs w:val="0"/>
                <w:color w:val="auto"/>
                <w:sz w:val="22"/>
                <w:szCs w:val="22"/>
                <w:highlight w:val="none"/>
                <w:u w:val="none"/>
              </w:rPr>
            </w:pPr>
          </w:p>
        </w:tc>
      </w:tr>
      <w:tr w14:paraId="650CC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E0975">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85132">
            <w:pPr>
              <w:jc w:val="center"/>
              <w:rPr>
                <w:rFonts w:hint="eastAsia" w:ascii="宋体" w:hAnsi="宋体" w:eastAsia="宋体" w:cs="宋体"/>
                <w:i w:val="0"/>
                <w:iCs w:val="0"/>
                <w:color w:val="auto"/>
                <w:sz w:val="24"/>
                <w:szCs w:val="24"/>
                <w:highlight w:val="none"/>
                <w:u w:val="none"/>
              </w:rPr>
            </w:pP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84D8D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时效指标</w:t>
            </w: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763D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市领导挂点帮扶资金拨付时间</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5C4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12月31日</w:t>
            </w: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7C079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10月10日</w:t>
            </w: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5A03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D583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C4E6D">
            <w:pPr>
              <w:jc w:val="center"/>
              <w:rPr>
                <w:rFonts w:hint="eastAsia" w:ascii="宋体" w:hAnsi="宋体" w:eastAsia="宋体" w:cs="宋体"/>
                <w:i w:val="0"/>
                <w:iCs w:val="0"/>
                <w:color w:val="auto"/>
                <w:sz w:val="22"/>
                <w:szCs w:val="22"/>
                <w:highlight w:val="none"/>
                <w:u w:val="none"/>
              </w:rPr>
            </w:pPr>
          </w:p>
        </w:tc>
      </w:tr>
      <w:tr w14:paraId="73062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C9920">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24D11">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FBDFB">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D6B8D1">
            <w:pPr>
              <w:jc w:val="left"/>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C021">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9DC0CA">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EDEBF1">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0A1152">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A76D1">
            <w:pPr>
              <w:jc w:val="center"/>
              <w:rPr>
                <w:rFonts w:hint="eastAsia" w:ascii="宋体" w:hAnsi="宋体" w:eastAsia="宋体" w:cs="宋体"/>
                <w:i w:val="0"/>
                <w:iCs w:val="0"/>
                <w:color w:val="auto"/>
                <w:sz w:val="22"/>
                <w:szCs w:val="22"/>
                <w:highlight w:val="none"/>
                <w:u w:val="none"/>
              </w:rPr>
            </w:pPr>
          </w:p>
        </w:tc>
      </w:tr>
      <w:tr w14:paraId="57241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F2A5A">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5DF9B">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2C207">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4A8A5">
            <w:pPr>
              <w:jc w:val="left"/>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34FCC">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787189">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3BB7E0">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273D5F">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1C9696">
            <w:pPr>
              <w:jc w:val="center"/>
              <w:rPr>
                <w:rFonts w:hint="eastAsia" w:ascii="宋体" w:hAnsi="宋体" w:eastAsia="宋体" w:cs="宋体"/>
                <w:i w:val="0"/>
                <w:iCs w:val="0"/>
                <w:color w:val="auto"/>
                <w:sz w:val="22"/>
                <w:szCs w:val="22"/>
                <w:highlight w:val="none"/>
                <w:u w:val="none"/>
              </w:rPr>
            </w:pPr>
          </w:p>
        </w:tc>
      </w:tr>
      <w:tr w14:paraId="7E003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54E49">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2762F">
            <w:pPr>
              <w:jc w:val="center"/>
              <w:rPr>
                <w:rFonts w:hint="eastAsia" w:ascii="宋体" w:hAnsi="宋体" w:eastAsia="宋体" w:cs="宋体"/>
                <w:i w:val="0"/>
                <w:iCs w:val="0"/>
                <w:color w:val="auto"/>
                <w:sz w:val="24"/>
                <w:szCs w:val="24"/>
                <w:highlight w:val="none"/>
                <w:u w:val="none"/>
              </w:rPr>
            </w:pP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7A6E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成本指标</w:t>
            </w: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E26A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每个市领导挂点村资金不超预算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899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100万元</w:t>
            </w: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A06C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100万元</w:t>
            </w: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2B2C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59BE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F3DD29">
            <w:pPr>
              <w:jc w:val="center"/>
              <w:rPr>
                <w:rFonts w:hint="eastAsia" w:ascii="宋体" w:hAnsi="宋体" w:eastAsia="宋体" w:cs="宋体"/>
                <w:i w:val="0"/>
                <w:iCs w:val="0"/>
                <w:color w:val="auto"/>
                <w:sz w:val="22"/>
                <w:szCs w:val="22"/>
                <w:highlight w:val="none"/>
                <w:u w:val="none"/>
              </w:rPr>
            </w:pPr>
          </w:p>
        </w:tc>
      </w:tr>
      <w:tr w14:paraId="7DC6D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49708">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B96CF">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ED867">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FDCFF">
            <w:pPr>
              <w:jc w:val="left"/>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9D2C0">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B42A1A">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22DACA">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4B901B">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915567">
            <w:pPr>
              <w:jc w:val="center"/>
              <w:rPr>
                <w:rFonts w:hint="eastAsia" w:ascii="宋体" w:hAnsi="宋体" w:eastAsia="宋体" w:cs="宋体"/>
                <w:i w:val="0"/>
                <w:iCs w:val="0"/>
                <w:color w:val="auto"/>
                <w:sz w:val="22"/>
                <w:szCs w:val="22"/>
                <w:highlight w:val="none"/>
                <w:u w:val="none"/>
              </w:rPr>
            </w:pPr>
          </w:p>
        </w:tc>
      </w:tr>
      <w:tr w14:paraId="3EB54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E76BD">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4281F">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A9FE6">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B093B7">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6C78C">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1699C">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326CA1">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DE0EF6">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FCB82E">
            <w:pPr>
              <w:jc w:val="center"/>
              <w:rPr>
                <w:rFonts w:hint="eastAsia" w:ascii="宋体" w:hAnsi="宋体" w:eastAsia="宋体" w:cs="宋体"/>
                <w:i w:val="0"/>
                <w:iCs w:val="0"/>
                <w:color w:val="auto"/>
                <w:sz w:val="22"/>
                <w:szCs w:val="22"/>
                <w:highlight w:val="none"/>
                <w:u w:val="none"/>
              </w:rPr>
            </w:pPr>
          </w:p>
        </w:tc>
      </w:tr>
      <w:tr w14:paraId="4068A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24A8A">
            <w:pPr>
              <w:jc w:val="center"/>
              <w:rPr>
                <w:rFonts w:hint="eastAsia" w:ascii="宋体" w:hAnsi="宋体" w:eastAsia="宋体" w:cs="宋体"/>
                <w:i w:val="0"/>
                <w:iCs w:val="0"/>
                <w:color w:val="auto"/>
                <w:sz w:val="24"/>
                <w:szCs w:val="24"/>
                <w:highlight w:val="none"/>
                <w:u w:val="none"/>
              </w:rPr>
            </w:pPr>
          </w:p>
        </w:tc>
        <w:tc>
          <w:tcPr>
            <w:tcW w:w="792" w:type="dxa"/>
            <w:vMerge w:val="restart"/>
            <w:tcBorders>
              <w:top w:val="single" w:color="000000" w:sz="4" w:space="0"/>
              <w:left w:val="single" w:color="000000" w:sz="4" w:space="0"/>
              <w:right w:val="single" w:color="000000" w:sz="4" w:space="0"/>
            </w:tcBorders>
            <w:shd w:val="clear" w:color="auto" w:fill="auto"/>
            <w:vAlign w:val="center"/>
          </w:tcPr>
          <w:p w14:paraId="036F693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效益指标（30分）</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83190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经济效益</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指标</w:t>
            </w: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7E5159">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AAB21">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3CDF6C">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935CD9">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EC91B8">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978E36">
            <w:pPr>
              <w:jc w:val="center"/>
              <w:rPr>
                <w:rFonts w:hint="eastAsia" w:ascii="宋体" w:hAnsi="宋体" w:eastAsia="宋体" w:cs="宋体"/>
                <w:i w:val="0"/>
                <w:iCs w:val="0"/>
                <w:color w:val="auto"/>
                <w:sz w:val="22"/>
                <w:szCs w:val="22"/>
                <w:highlight w:val="none"/>
                <w:u w:val="none"/>
              </w:rPr>
            </w:pPr>
          </w:p>
        </w:tc>
      </w:tr>
      <w:tr w14:paraId="52C6C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889F9">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355E6AF4">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06FDFB">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3995E">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06CDD">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8DC608">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CB9F90">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056A2D">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FE3A79">
            <w:pPr>
              <w:jc w:val="center"/>
              <w:rPr>
                <w:rFonts w:hint="eastAsia" w:ascii="宋体" w:hAnsi="宋体" w:eastAsia="宋体" w:cs="宋体"/>
                <w:i w:val="0"/>
                <w:iCs w:val="0"/>
                <w:color w:val="auto"/>
                <w:sz w:val="22"/>
                <w:szCs w:val="22"/>
                <w:highlight w:val="none"/>
                <w:u w:val="none"/>
              </w:rPr>
            </w:pPr>
          </w:p>
        </w:tc>
      </w:tr>
      <w:tr w14:paraId="40066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925AA5">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4345E7BE">
            <w:pPr>
              <w:jc w:val="center"/>
              <w:rPr>
                <w:rFonts w:hint="eastAsia" w:ascii="宋体" w:hAnsi="宋体" w:eastAsia="宋体" w:cs="宋体"/>
                <w:i w:val="0"/>
                <w:iCs w:val="0"/>
                <w:color w:val="auto"/>
                <w:sz w:val="24"/>
                <w:szCs w:val="24"/>
                <w:highlight w:val="none"/>
                <w:u w:val="none"/>
              </w:rPr>
            </w:pPr>
          </w:p>
        </w:tc>
        <w:tc>
          <w:tcPr>
            <w:tcW w:w="731" w:type="dxa"/>
            <w:tcBorders>
              <w:top w:val="single" w:color="000000" w:sz="4" w:space="0"/>
              <w:left w:val="single" w:color="000000" w:sz="4" w:space="0"/>
              <w:right w:val="single" w:color="000000" w:sz="4" w:space="0"/>
            </w:tcBorders>
            <w:shd w:val="clear" w:color="auto" w:fill="auto"/>
            <w:vAlign w:val="center"/>
          </w:tcPr>
          <w:p w14:paraId="24EF250A">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EC1778">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945C">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C97381">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5FE59">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974E3B">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F5346">
            <w:pPr>
              <w:jc w:val="center"/>
              <w:rPr>
                <w:rFonts w:hint="eastAsia" w:ascii="宋体" w:hAnsi="宋体" w:eastAsia="宋体" w:cs="宋体"/>
                <w:i w:val="0"/>
                <w:iCs w:val="0"/>
                <w:color w:val="auto"/>
                <w:sz w:val="22"/>
                <w:szCs w:val="22"/>
                <w:highlight w:val="none"/>
                <w:u w:val="none"/>
              </w:rPr>
            </w:pPr>
          </w:p>
        </w:tc>
      </w:tr>
      <w:tr w14:paraId="74BE1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15E06">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51A49E70">
            <w:pPr>
              <w:jc w:val="center"/>
              <w:rPr>
                <w:rFonts w:hint="eastAsia" w:ascii="宋体" w:hAnsi="宋体" w:eastAsia="宋体" w:cs="宋体"/>
                <w:i w:val="0"/>
                <w:iCs w:val="0"/>
                <w:color w:val="auto"/>
                <w:sz w:val="24"/>
                <w:szCs w:val="24"/>
                <w:highlight w:val="none"/>
                <w:u w:val="none"/>
              </w:rPr>
            </w:pP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BEBA3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社会效益</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指标</w:t>
            </w: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FCB7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挂点村基础设施明显改善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95A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明显改善</w:t>
            </w: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1807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明显改善</w:t>
            </w: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5977D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3265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6615E">
            <w:pPr>
              <w:jc w:val="center"/>
              <w:rPr>
                <w:rFonts w:hint="eastAsia" w:ascii="宋体" w:hAnsi="宋体" w:eastAsia="宋体" w:cs="宋体"/>
                <w:i w:val="0"/>
                <w:iCs w:val="0"/>
                <w:color w:val="auto"/>
                <w:sz w:val="22"/>
                <w:szCs w:val="22"/>
                <w:highlight w:val="none"/>
                <w:u w:val="none"/>
              </w:rPr>
            </w:pPr>
          </w:p>
        </w:tc>
      </w:tr>
      <w:tr w14:paraId="28D86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FDCB1">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387656C6">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CF33D">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F2B512">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A9117">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3F5F83">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439FA6">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92A159">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654448">
            <w:pPr>
              <w:jc w:val="center"/>
              <w:rPr>
                <w:rFonts w:hint="eastAsia" w:ascii="宋体" w:hAnsi="宋体" w:eastAsia="宋体" w:cs="宋体"/>
                <w:i w:val="0"/>
                <w:iCs w:val="0"/>
                <w:color w:val="auto"/>
                <w:sz w:val="22"/>
                <w:szCs w:val="22"/>
                <w:highlight w:val="none"/>
                <w:u w:val="none"/>
              </w:rPr>
            </w:pPr>
          </w:p>
        </w:tc>
      </w:tr>
      <w:tr w14:paraId="277D3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72208">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58A21FE3">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9CAF0">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2208F1">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63F6">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9A0C51">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893C7A">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A9E42">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FBCB5B">
            <w:pPr>
              <w:jc w:val="center"/>
              <w:rPr>
                <w:rFonts w:hint="eastAsia" w:ascii="宋体" w:hAnsi="宋体" w:eastAsia="宋体" w:cs="宋体"/>
                <w:i w:val="0"/>
                <w:iCs w:val="0"/>
                <w:color w:val="auto"/>
                <w:sz w:val="22"/>
                <w:szCs w:val="22"/>
                <w:highlight w:val="none"/>
                <w:u w:val="none"/>
              </w:rPr>
            </w:pPr>
          </w:p>
        </w:tc>
      </w:tr>
      <w:tr w14:paraId="1BB4B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E9438C">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55E32E1C">
            <w:pPr>
              <w:jc w:val="center"/>
              <w:rPr>
                <w:rFonts w:hint="eastAsia" w:ascii="宋体" w:hAnsi="宋体" w:eastAsia="宋体" w:cs="宋体"/>
                <w:i w:val="0"/>
                <w:iCs w:val="0"/>
                <w:color w:val="auto"/>
                <w:sz w:val="24"/>
                <w:szCs w:val="24"/>
                <w:highlight w:val="none"/>
                <w:u w:val="none"/>
              </w:rPr>
            </w:pP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47649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生态效益</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指标</w:t>
            </w: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F7A041">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C721A">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1C1592">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337CBE">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1E60A3">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E35ABE">
            <w:pPr>
              <w:jc w:val="center"/>
              <w:rPr>
                <w:rFonts w:hint="eastAsia" w:ascii="宋体" w:hAnsi="宋体" w:eastAsia="宋体" w:cs="宋体"/>
                <w:i w:val="0"/>
                <w:iCs w:val="0"/>
                <w:color w:val="auto"/>
                <w:sz w:val="22"/>
                <w:szCs w:val="22"/>
                <w:highlight w:val="none"/>
                <w:u w:val="none"/>
              </w:rPr>
            </w:pPr>
          </w:p>
        </w:tc>
      </w:tr>
      <w:tr w14:paraId="6602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42ECA">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3A724A74">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C1245">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D6070">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FE7B6">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9F76AA">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34ED54">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B85627">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4C458F">
            <w:pPr>
              <w:jc w:val="center"/>
              <w:rPr>
                <w:rFonts w:hint="eastAsia" w:ascii="宋体" w:hAnsi="宋体" w:eastAsia="宋体" w:cs="宋体"/>
                <w:i w:val="0"/>
                <w:iCs w:val="0"/>
                <w:color w:val="auto"/>
                <w:sz w:val="22"/>
                <w:szCs w:val="22"/>
                <w:highlight w:val="none"/>
                <w:u w:val="none"/>
              </w:rPr>
            </w:pPr>
          </w:p>
        </w:tc>
      </w:tr>
      <w:tr w14:paraId="4ACFD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2D808">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7884FA7B">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F112B">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D49453">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A2D05">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397CCC">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A7CC8D">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F363D3">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A75F1">
            <w:pPr>
              <w:jc w:val="center"/>
              <w:rPr>
                <w:rFonts w:hint="eastAsia" w:ascii="宋体" w:hAnsi="宋体" w:eastAsia="宋体" w:cs="宋体"/>
                <w:i w:val="0"/>
                <w:iCs w:val="0"/>
                <w:color w:val="auto"/>
                <w:sz w:val="22"/>
                <w:szCs w:val="22"/>
                <w:highlight w:val="none"/>
                <w:u w:val="none"/>
              </w:rPr>
            </w:pPr>
          </w:p>
        </w:tc>
      </w:tr>
      <w:tr w14:paraId="30423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33D41F">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6282F451">
            <w:pPr>
              <w:jc w:val="center"/>
              <w:rPr>
                <w:rFonts w:hint="eastAsia" w:ascii="宋体" w:hAnsi="宋体" w:eastAsia="宋体" w:cs="宋体"/>
                <w:i w:val="0"/>
                <w:iCs w:val="0"/>
                <w:color w:val="auto"/>
                <w:sz w:val="24"/>
                <w:szCs w:val="24"/>
                <w:highlight w:val="none"/>
                <w:u w:val="none"/>
              </w:rPr>
            </w:pP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3939B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可持续影响指标</w:t>
            </w: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6D9E6D">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0A81B">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729A3">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EDAE85">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E497E1">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8F3CAC">
            <w:pPr>
              <w:jc w:val="center"/>
              <w:rPr>
                <w:rFonts w:hint="eastAsia" w:ascii="宋体" w:hAnsi="宋体" w:eastAsia="宋体" w:cs="宋体"/>
                <w:i w:val="0"/>
                <w:iCs w:val="0"/>
                <w:color w:val="auto"/>
                <w:sz w:val="22"/>
                <w:szCs w:val="22"/>
                <w:highlight w:val="none"/>
                <w:u w:val="none"/>
              </w:rPr>
            </w:pPr>
          </w:p>
        </w:tc>
      </w:tr>
      <w:tr w14:paraId="4BA10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6B043">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right w:val="single" w:color="000000" w:sz="4" w:space="0"/>
            </w:tcBorders>
            <w:shd w:val="clear" w:color="auto" w:fill="auto"/>
            <w:vAlign w:val="center"/>
          </w:tcPr>
          <w:p w14:paraId="2CC8FB7F">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C62E7">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721F5A">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3A09A">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CFE194">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C00E52">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A79EEA">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0F9D1">
            <w:pPr>
              <w:jc w:val="center"/>
              <w:rPr>
                <w:rFonts w:hint="eastAsia" w:ascii="宋体" w:hAnsi="宋体" w:eastAsia="宋体" w:cs="宋体"/>
                <w:i w:val="0"/>
                <w:iCs w:val="0"/>
                <w:color w:val="auto"/>
                <w:sz w:val="22"/>
                <w:szCs w:val="22"/>
                <w:highlight w:val="none"/>
                <w:u w:val="none"/>
              </w:rPr>
            </w:pPr>
          </w:p>
        </w:tc>
      </w:tr>
      <w:tr w14:paraId="24EDD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B0A60">
            <w:pPr>
              <w:jc w:val="center"/>
              <w:rPr>
                <w:rFonts w:hint="eastAsia" w:ascii="宋体" w:hAnsi="宋体" w:eastAsia="宋体" w:cs="宋体"/>
                <w:i w:val="0"/>
                <w:iCs w:val="0"/>
                <w:color w:val="auto"/>
                <w:sz w:val="24"/>
                <w:szCs w:val="24"/>
                <w:highlight w:val="none"/>
                <w:u w:val="none"/>
              </w:rPr>
            </w:pPr>
          </w:p>
        </w:tc>
        <w:tc>
          <w:tcPr>
            <w:tcW w:w="792" w:type="dxa"/>
            <w:vMerge w:val="continue"/>
            <w:tcBorders>
              <w:left w:val="single" w:color="000000" w:sz="4" w:space="0"/>
              <w:bottom w:val="single" w:color="000000" w:sz="4" w:space="0"/>
              <w:right w:val="single" w:color="000000" w:sz="4" w:space="0"/>
            </w:tcBorders>
            <w:shd w:val="clear" w:color="auto" w:fill="auto"/>
            <w:vAlign w:val="center"/>
          </w:tcPr>
          <w:p w14:paraId="372F4E36">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CB3D6">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68453B">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83B31">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258BDA">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D9656">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848C3">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672972">
            <w:pPr>
              <w:jc w:val="center"/>
              <w:rPr>
                <w:rFonts w:hint="eastAsia" w:ascii="宋体" w:hAnsi="宋体" w:eastAsia="宋体" w:cs="宋体"/>
                <w:i w:val="0"/>
                <w:iCs w:val="0"/>
                <w:color w:val="auto"/>
                <w:sz w:val="22"/>
                <w:szCs w:val="22"/>
                <w:highlight w:val="none"/>
                <w:u w:val="none"/>
              </w:rPr>
            </w:pPr>
          </w:p>
        </w:tc>
      </w:tr>
      <w:tr w14:paraId="65423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CBDAC">
            <w:pPr>
              <w:jc w:val="center"/>
              <w:rPr>
                <w:rFonts w:hint="eastAsia" w:ascii="宋体" w:hAnsi="宋体" w:eastAsia="宋体" w:cs="宋体"/>
                <w:i w:val="0"/>
                <w:iCs w:val="0"/>
                <w:color w:val="auto"/>
                <w:sz w:val="24"/>
                <w:szCs w:val="24"/>
                <w:highlight w:val="none"/>
                <w:u w:val="none"/>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B6668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满意度</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指标</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（10分）</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F9191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服务对象满意度指标</w:t>
            </w: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EB76F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贫困户满意度</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7D4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≥90%</w:t>
            </w: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DB0B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95%</w:t>
            </w: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2B5D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F457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7CC2A4">
            <w:pPr>
              <w:jc w:val="center"/>
              <w:rPr>
                <w:rFonts w:hint="eastAsia" w:ascii="宋体" w:hAnsi="宋体" w:eastAsia="宋体" w:cs="宋体"/>
                <w:i w:val="0"/>
                <w:iCs w:val="0"/>
                <w:color w:val="auto"/>
                <w:sz w:val="22"/>
                <w:szCs w:val="22"/>
                <w:highlight w:val="none"/>
                <w:u w:val="none"/>
              </w:rPr>
            </w:pPr>
          </w:p>
        </w:tc>
      </w:tr>
      <w:tr w14:paraId="1C3C0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80C3F4">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BE783">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4BC0A">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BECD50">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E3A10">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8F1EAF">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0DAF6">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64FA47">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37139">
            <w:pPr>
              <w:jc w:val="center"/>
              <w:rPr>
                <w:rFonts w:hint="eastAsia" w:ascii="宋体" w:hAnsi="宋体" w:eastAsia="宋体" w:cs="宋体"/>
                <w:i w:val="0"/>
                <w:iCs w:val="0"/>
                <w:color w:val="auto"/>
                <w:sz w:val="22"/>
                <w:szCs w:val="22"/>
                <w:highlight w:val="none"/>
                <w:u w:val="none"/>
              </w:rPr>
            </w:pPr>
          </w:p>
        </w:tc>
      </w:tr>
      <w:tr w14:paraId="5A7F1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A2330">
            <w:pPr>
              <w:jc w:val="center"/>
              <w:rPr>
                <w:rFonts w:hint="eastAsia" w:ascii="宋体" w:hAnsi="宋体" w:eastAsia="宋体" w:cs="宋体"/>
                <w:i w:val="0"/>
                <w:iCs w:val="0"/>
                <w:color w:val="auto"/>
                <w:sz w:val="24"/>
                <w:szCs w:val="24"/>
                <w:highlight w:val="none"/>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78A04">
            <w:pPr>
              <w:jc w:val="center"/>
              <w:rPr>
                <w:rFonts w:hint="eastAsia" w:ascii="宋体" w:hAnsi="宋体" w:eastAsia="宋体" w:cs="宋体"/>
                <w:i w:val="0"/>
                <w:iCs w:val="0"/>
                <w:color w:val="auto"/>
                <w:sz w:val="24"/>
                <w:szCs w:val="24"/>
                <w:highlight w:val="none"/>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AC141">
            <w:pPr>
              <w:jc w:val="center"/>
              <w:rPr>
                <w:rFonts w:hint="eastAsia" w:ascii="宋体" w:hAnsi="宋体" w:eastAsia="宋体" w:cs="宋体"/>
                <w:i w:val="0"/>
                <w:iCs w:val="0"/>
                <w:color w:val="auto"/>
                <w:sz w:val="24"/>
                <w:szCs w:val="24"/>
                <w:highlight w:val="none"/>
                <w:u w:val="none"/>
              </w:rPr>
            </w:pPr>
          </w:p>
        </w:tc>
        <w:tc>
          <w:tcPr>
            <w:tcW w:w="2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2C2A08">
            <w:pPr>
              <w:jc w:val="center"/>
              <w:rPr>
                <w:rFonts w:hint="eastAsia" w:ascii="宋体" w:hAnsi="宋体" w:eastAsia="宋体" w:cs="宋体"/>
                <w:i w:val="0"/>
                <w:iCs w:val="0"/>
                <w:color w:val="auto"/>
                <w:sz w:val="22"/>
                <w:szCs w:val="22"/>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2ED49">
            <w:pPr>
              <w:jc w:val="center"/>
              <w:rPr>
                <w:rFonts w:hint="eastAsia" w:ascii="宋体" w:hAnsi="宋体" w:eastAsia="宋体" w:cs="宋体"/>
                <w:i w:val="0"/>
                <w:iCs w:val="0"/>
                <w:color w:val="auto"/>
                <w:sz w:val="22"/>
                <w:szCs w:val="22"/>
                <w:highlight w:val="none"/>
                <w:u w:val="none"/>
              </w:rPr>
            </w:pPr>
          </w:p>
        </w:tc>
        <w:tc>
          <w:tcPr>
            <w:tcW w:w="1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AF2FF1">
            <w:pPr>
              <w:jc w:val="center"/>
              <w:rPr>
                <w:rFonts w:hint="eastAsia" w:ascii="宋体" w:hAnsi="宋体" w:eastAsia="宋体" w:cs="宋体"/>
                <w:i w:val="0"/>
                <w:iCs w:val="0"/>
                <w:color w:val="auto"/>
                <w:sz w:val="22"/>
                <w:szCs w:val="22"/>
                <w:highlight w:val="none"/>
                <w:u w:val="none"/>
              </w:rPr>
            </w:pP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05485">
            <w:pPr>
              <w:jc w:val="center"/>
              <w:rPr>
                <w:rFonts w:hint="eastAsia" w:ascii="宋体" w:hAnsi="宋体" w:eastAsia="宋体" w:cs="宋体"/>
                <w:i w:val="0"/>
                <w:iCs w:val="0"/>
                <w:color w:val="auto"/>
                <w:sz w:val="22"/>
                <w:szCs w:val="22"/>
                <w:highlight w:val="none"/>
                <w:u w:val="none"/>
              </w:rPr>
            </w:pP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D1D56">
            <w:pPr>
              <w:jc w:val="center"/>
              <w:rPr>
                <w:rFonts w:hint="eastAsia" w:ascii="宋体" w:hAnsi="宋体" w:eastAsia="宋体" w:cs="宋体"/>
                <w:i w:val="0"/>
                <w:iCs w:val="0"/>
                <w:color w:val="auto"/>
                <w:sz w:val="22"/>
                <w:szCs w:val="22"/>
                <w:highlight w:val="none"/>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AFA27F">
            <w:pPr>
              <w:jc w:val="center"/>
              <w:rPr>
                <w:rFonts w:hint="eastAsia" w:ascii="宋体" w:hAnsi="宋体" w:eastAsia="宋体" w:cs="宋体"/>
                <w:i w:val="0"/>
                <w:iCs w:val="0"/>
                <w:color w:val="auto"/>
                <w:sz w:val="22"/>
                <w:szCs w:val="22"/>
                <w:highlight w:val="none"/>
                <w:u w:val="none"/>
              </w:rPr>
            </w:pPr>
          </w:p>
        </w:tc>
      </w:tr>
      <w:tr w14:paraId="15026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63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DD6AF2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总分</w:t>
            </w:r>
          </w:p>
        </w:tc>
        <w:tc>
          <w:tcPr>
            <w:tcW w:w="6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983FD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39D57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2EF85B">
            <w:pPr>
              <w:jc w:val="center"/>
              <w:rPr>
                <w:rFonts w:hint="eastAsia" w:ascii="宋体" w:hAnsi="宋体" w:eastAsia="宋体" w:cs="宋体"/>
                <w:i w:val="0"/>
                <w:iCs w:val="0"/>
                <w:color w:val="auto"/>
                <w:sz w:val="24"/>
                <w:szCs w:val="24"/>
                <w:highlight w:val="none"/>
                <w:u w:val="none"/>
              </w:rPr>
            </w:pPr>
          </w:p>
        </w:tc>
      </w:tr>
      <w:tr w14:paraId="419C2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00" w:type="dxa"/>
            <w:gridSpan w:val="1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FC7EA">
            <w:pPr>
              <w:keepNext w:val="0"/>
              <w:keepLines w:val="0"/>
              <w:widowControl/>
              <w:suppressLineNumbers w:val="0"/>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填报人：  钟通                                                审核人： 廖莉莉                                    </w:t>
            </w:r>
          </w:p>
        </w:tc>
      </w:tr>
      <w:tr w14:paraId="378E5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900" w:type="dxa"/>
            <w:gridSpan w:val="14"/>
            <w:tcBorders>
              <w:top w:val="single" w:color="000000" w:sz="4" w:space="0"/>
              <w:left w:val="nil"/>
              <w:bottom w:val="nil"/>
              <w:right w:val="nil"/>
            </w:tcBorders>
            <w:shd w:val="clear" w:color="auto" w:fill="auto"/>
            <w:noWrap/>
            <w:vAlign w:val="center"/>
          </w:tcPr>
          <w:p w14:paraId="01CDCA4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注：1.得分一档最高不能超过该指标分值上限。</w:t>
            </w:r>
          </w:p>
        </w:tc>
      </w:tr>
      <w:tr w14:paraId="518E7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900" w:type="dxa"/>
            <w:gridSpan w:val="14"/>
            <w:tcBorders>
              <w:top w:val="nil"/>
              <w:left w:val="nil"/>
              <w:bottom w:val="nil"/>
              <w:right w:val="nil"/>
            </w:tcBorders>
            <w:shd w:val="clear" w:color="auto" w:fill="auto"/>
            <w:vAlign w:val="center"/>
          </w:tcPr>
          <w:p w14:paraId="2A178E1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2.评分标准：（1） 若为</w:t>
            </w:r>
            <w:r>
              <w:rPr>
                <w:rFonts w:hint="eastAsia" w:ascii="宋体" w:hAnsi="宋体" w:eastAsia="宋体" w:cs="宋体"/>
                <w:b/>
                <w:bCs/>
                <w:i w:val="0"/>
                <w:iCs w:val="0"/>
                <w:color w:val="auto"/>
                <w:kern w:val="0"/>
                <w:sz w:val="24"/>
                <w:szCs w:val="24"/>
                <w:highlight w:val="none"/>
                <w:u w:val="none"/>
                <w:lang w:val="en-US" w:eastAsia="zh-CN" w:bidi="ar"/>
              </w:rPr>
              <w:t>定性指标</w:t>
            </w:r>
            <w:r>
              <w:rPr>
                <w:rFonts w:hint="eastAsia" w:ascii="宋体" w:hAnsi="宋体" w:eastAsia="宋体" w:cs="宋体"/>
                <w:i w:val="0"/>
                <w:iCs w:val="0"/>
                <w:color w:val="auto"/>
                <w:kern w:val="0"/>
                <w:sz w:val="24"/>
                <w:szCs w:val="24"/>
                <w:highlight w:val="none"/>
                <w:u w:val="none"/>
                <w:lang w:val="en-US" w:eastAsia="zh-CN" w:bidi="ar"/>
              </w:rPr>
              <w:t>，则根据“三档”原则分别按照指标分值的100-80%(含80%)、80-50%(含50%)、50-0%来记分。定性指标根据指标完成情况分为：达成年度指标、部分达成年度指标并具有一定效果、未达成年度指标且效果较差三档，分别按照该指标对应分值区间100-80%(含80%)、80-50%(含50%)、50-0%合理确定分值。</w:t>
            </w:r>
          </w:p>
        </w:tc>
      </w:tr>
      <w:tr w14:paraId="30816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00" w:type="dxa"/>
            <w:gridSpan w:val="14"/>
            <w:tcBorders>
              <w:top w:val="nil"/>
              <w:left w:val="nil"/>
              <w:bottom w:val="nil"/>
              <w:right w:val="nil"/>
            </w:tcBorders>
            <w:shd w:val="clear" w:color="auto" w:fill="auto"/>
            <w:vAlign w:val="center"/>
          </w:tcPr>
          <w:p w14:paraId="266E40DA">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（2）若为</w:t>
            </w:r>
            <w:r>
              <w:rPr>
                <w:rFonts w:hint="eastAsia" w:ascii="宋体" w:hAnsi="宋体" w:eastAsia="宋体" w:cs="宋体"/>
                <w:b/>
                <w:bCs/>
                <w:i w:val="0"/>
                <w:iCs w:val="0"/>
                <w:color w:val="auto"/>
                <w:kern w:val="0"/>
                <w:sz w:val="24"/>
                <w:szCs w:val="24"/>
                <w:highlight w:val="none"/>
                <w:u w:val="none"/>
                <w:lang w:val="en-US" w:eastAsia="zh-CN" w:bidi="ar"/>
              </w:rPr>
              <w:t>定量指标</w:t>
            </w:r>
            <w:r>
              <w:rPr>
                <w:rFonts w:hint="eastAsia" w:ascii="宋体" w:hAnsi="宋体" w:eastAsia="宋体" w:cs="宋体"/>
                <w:i w:val="0"/>
                <w:iCs w:val="0"/>
                <w:color w:val="auto"/>
                <w:kern w:val="0"/>
                <w:sz w:val="24"/>
                <w:szCs w:val="24"/>
                <w:highlight w:val="none"/>
                <w:u w:val="none"/>
                <w:lang w:val="en-US" w:eastAsia="zh-CN" w:bidi="ar"/>
              </w:rPr>
              <w:t>，完成值达到指标值，记满分；未达到指标值，按B/A或A/B*该指标分值记分。定量指标若为正向指标（即指标值为≥*），则得分计算方法应用全年实际值（B）/年度指标值（A）*该指标分值；若定量指标为反向指标（即指标值为≤*），则得分计算方法应用年度指标值（A）/全年实际值（B）*该指标分值。</w:t>
            </w:r>
          </w:p>
        </w:tc>
      </w:tr>
      <w:tr w14:paraId="55FA6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320" w:type="dxa"/>
          <w:trHeight w:val="90" w:hRule="atLeast"/>
        </w:trPr>
        <w:tc>
          <w:tcPr>
            <w:tcW w:w="7804" w:type="dxa"/>
            <w:gridSpan w:val="9"/>
            <w:tcBorders>
              <w:top w:val="nil"/>
              <w:left w:val="nil"/>
              <w:bottom w:val="nil"/>
              <w:right w:val="nil"/>
            </w:tcBorders>
            <w:shd w:val="clear" w:color="auto" w:fill="auto"/>
            <w:noWrap/>
            <w:vAlign w:val="center"/>
          </w:tcPr>
          <w:p w14:paraId="457072CB">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3.请在“未完成原因分析”中说明偏离目标、不能完成目标的原因及拟采取的措施。</w:t>
            </w:r>
          </w:p>
        </w:tc>
        <w:tc>
          <w:tcPr>
            <w:tcW w:w="776" w:type="dxa"/>
            <w:gridSpan w:val="2"/>
            <w:tcBorders>
              <w:top w:val="nil"/>
              <w:left w:val="nil"/>
              <w:bottom w:val="nil"/>
              <w:right w:val="nil"/>
            </w:tcBorders>
            <w:shd w:val="clear" w:color="auto" w:fill="auto"/>
            <w:noWrap/>
            <w:vAlign w:val="center"/>
          </w:tcPr>
          <w:p w14:paraId="08FB6D5A">
            <w:pPr>
              <w:rPr>
                <w:rFonts w:hint="eastAsia" w:ascii="宋体" w:hAnsi="宋体" w:eastAsia="宋体" w:cs="宋体"/>
                <w:i w:val="0"/>
                <w:iCs w:val="0"/>
                <w:color w:val="auto"/>
                <w:sz w:val="22"/>
                <w:szCs w:val="22"/>
                <w:highlight w:val="none"/>
                <w:u w:val="none"/>
              </w:rPr>
            </w:pPr>
          </w:p>
        </w:tc>
      </w:tr>
      <w:tr w14:paraId="394AA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3"/>
          <w:wAfter w:w="1320" w:type="dxa"/>
          <w:trHeight w:val="90" w:hRule="atLeast"/>
        </w:trPr>
        <w:tc>
          <w:tcPr>
            <w:tcW w:w="7804" w:type="dxa"/>
            <w:gridSpan w:val="9"/>
            <w:tcBorders>
              <w:top w:val="nil"/>
              <w:left w:val="nil"/>
              <w:bottom w:val="nil"/>
              <w:right w:val="nil"/>
            </w:tcBorders>
            <w:shd w:val="clear" w:color="auto" w:fill="auto"/>
            <w:noWrap/>
            <w:vAlign w:val="center"/>
          </w:tcPr>
          <w:p w14:paraId="22422000">
            <w:pPr>
              <w:keepNext w:val="0"/>
              <w:keepLines w:val="0"/>
              <w:widowControl/>
              <w:suppressLineNumbers w:val="0"/>
              <w:jc w:val="left"/>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776" w:type="dxa"/>
            <w:gridSpan w:val="2"/>
            <w:tcBorders>
              <w:top w:val="nil"/>
              <w:left w:val="nil"/>
              <w:bottom w:val="nil"/>
              <w:right w:val="nil"/>
            </w:tcBorders>
            <w:shd w:val="clear" w:color="auto" w:fill="auto"/>
            <w:noWrap/>
            <w:vAlign w:val="center"/>
          </w:tcPr>
          <w:p w14:paraId="401FBEE3">
            <w:pPr>
              <w:rPr>
                <w:rFonts w:hint="eastAsia" w:ascii="宋体" w:hAnsi="宋体" w:eastAsia="宋体" w:cs="宋体"/>
                <w:i w:val="0"/>
                <w:iCs w:val="0"/>
                <w:color w:val="auto"/>
                <w:sz w:val="22"/>
                <w:szCs w:val="22"/>
                <w:highlight w:val="none"/>
                <w:u w:val="none"/>
              </w:rPr>
            </w:pPr>
          </w:p>
        </w:tc>
      </w:tr>
    </w:tbl>
    <w:p w14:paraId="555F11A4">
      <w:pPr>
        <w:keepNext w:val="0"/>
        <w:keepLines w:val="0"/>
        <w:pageBreakBefore w:val="0"/>
        <w:widowControl w:val="0"/>
        <w:numPr>
          <w:ilvl w:val="0"/>
          <w:numId w:val="0"/>
        </w:numPr>
        <w:kinsoku/>
        <w:wordWrap/>
        <w:overflowPunct/>
        <w:topLinePunct w:val="0"/>
        <w:autoSpaceDE w:val="0"/>
        <w:autoSpaceDN w:val="0"/>
        <w:bidi w:val="0"/>
        <w:adjustRightInd/>
        <w:snapToGrid/>
        <w:spacing w:before="43" w:line="389" w:lineRule="auto"/>
        <w:ind w:right="340" w:rightChars="0" w:firstLine="556" w:firstLineChars="200"/>
        <w:jc w:val="left"/>
        <w:textAlignment w:val="auto"/>
        <w:rPr>
          <w:rFonts w:hint="eastAsia" w:ascii="仿宋_GB2312" w:hAnsi="仿宋_GB2312" w:eastAsia="仿宋_GB2312" w:cs="仿宋_GB2312"/>
          <w:color w:val="auto"/>
          <w:spacing w:val="-21"/>
          <w:sz w:val="32"/>
          <w:szCs w:val="32"/>
          <w:highlight w:val="none"/>
          <w:lang w:val="zh-CN" w:eastAsia="zh-CN" w:bidi="zh-CN"/>
        </w:rPr>
      </w:pPr>
      <w:r>
        <w:rPr>
          <w:rFonts w:hint="eastAsia" w:ascii="仿宋_GB2312" w:hAnsi="仿宋_GB2312" w:eastAsia="仿宋_GB2312" w:cs="仿宋_GB2312"/>
          <w:color w:val="auto"/>
          <w:spacing w:val="-21"/>
          <w:sz w:val="32"/>
          <w:szCs w:val="32"/>
          <w:highlight w:val="none"/>
          <w:lang w:val="zh-CN" w:eastAsia="zh-CN" w:bidi="zh-CN"/>
        </w:rPr>
        <w:t>（三）项目支出部门评价结果</w:t>
      </w:r>
    </w:p>
    <w:p w14:paraId="495D70A1">
      <w:pPr>
        <w:keepNext w:val="0"/>
        <w:keepLines w:val="0"/>
        <w:pageBreakBefore w:val="0"/>
        <w:widowControl w:val="0"/>
        <w:numPr>
          <w:ilvl w:val="0"/>
          <w:numId w:val="0"/>
        </w:numPr>
        <w:kinsoku/>
        <w:wordWrap/>
        <w:overflowPunct/>
        <w:topLinePunct w:val="0"/>
        <w:autoSpaceDE w:val="0"/>
        <w:autoSpaceDN w:val="0"/>
        <w:bidi w:val="0"/>
        <w:adjustRightInd/>
        <w:snapToGrid/>
        <w:spacing w:before="43" w:line="389" w:lineRule="auto"/>
        <w:ind w:right="340" w:rightChars="0" w:firstLine="556" w:firstLineChars="200"/>
        <w:jc w:val="left"/>
        <w:textAlignment w:val="auto"/>
        <w:rPr>
          <w:rFonts w:hint="eastAsia" w:ascii="仿宋_GB2312" w:hAnsi="仿宋_GB2312" w:eastAsia="仿宋_GB2312" w:cs="仿宋_GB2312"/>
          <w:color w:val="auto"/>
          <w:spacing w:val="-21"/>
          <w:sz w:val="32"/>
          <w:szCs w:val="32"/>
          <w:highlight w:val="none"/>
          <w:lang w:val="zh-CN" w:eastAsia="zh-CN" w:bidi="zh-CN"/>
        </w:rPr>
      </w:pPr>
      <w:r>
        <w:rPr>
          <w:rFonts w:hint="eastAsia" w:ascii="仿宋_GB2312" w:hAnsi="仿宋_GB2312" w:eastAsia="仿宋_GB2312" w:cs="仿宋_GB2312"/>
          <w:color w:val="auto"/>
          <w:spacing w:val="-21"/>
          <w:sz w:val="32"/>
          <w:szCs w:val="32"/>
          <w:highlight w:val="none"/>
          <w:lang w:val="zh-CN" w:eastAsia="zh-CN" w:bidi="zh-CN"/>
        </w:rPr>
        <w:t>《</w:t>
      </w:r>
      <w:r>
        <w:rPr>
          <w:rFonts w:hint="eastAsia" w:ascii="仿宋" w:hAnsi="仿宋" w:eastAsia="仿宋" w:cs="仿宋"/>
          <w:color w:val="auto"/>
          <w:spacing w:val="-21"/>
          <w:sz w:val="32"/>
          <w:szCs w:val="32"/>
          <w:highlight w:val="none"/>
          <w:lang w:val="zh-CN" w:eastAsia="zh-CN" w:bidi="zh-CN"/>
        </w:rPr>
        <w:t>脱贫人口购买城乡居民基本医疗保险</w:t>
      </w:r>
      <w:r>
        <w:rPr>
          <w:rFonts w:hint="eastAsia" w:ascii="仿宋_GB2312" w:hAnsi="仿宋_GB2312" w:eastAsia="仿宋_GB2312" w:cs="仿宋_GB2312"/>
          <w:color w:val="auto"/>
          <w:spacing w:val="-21"/>
          <w:sz w:val="32"/>
          <w:szCs w:val="32"/>
          <w:highlight w:val="none"/>
          <w:lang w:val="zh-CN" w:eastAsia="zh-CN" w:bidi="zh-CN"/>
        </w:rPr>
        <w:t>项目部门评价报告》见附件</w:t>
      </w:r>
      <w:r>
        <w:rPr>
          <w:rFonts w:hint="eastAsia" w:ascii="仿宋_GB2312" w:hAnsi="仿宋_GB2312" w:eastAsia="仿宋_GB2312" w:cs="仿宋_GB2312"/>
          <w:color w:val="auto"/>
          <w:spacing w:val="-21"/>
          <w:sz w:val="32"/>
          <w:szCs w:val="32"/>
          <w:highlight w:val="none"/>
          <w:lang w:val="en-US" w:eastAsia="zh-CN" w:bidi="zh-CN"/>
        </w:rPr>
        <w:t>1</w:t>
      </w:r>
      <w:r>
        <w:rPr>
          <w:rFonts w:hint="eastAsia" w:ascii="仿宋_GB2312" w:hAnsi="仿宋_GB2312" w:eastAsia="仿宋_GB2312" w:cs="仿宋_GB2312"/>
          <w:color w:val="auto"/>
          <w:spacing w:val="-21"/>
          <w:sz w:val="32"/>
          <w:szCs w:val="32"/>
          <w:highlight w:val="none"/>
          <w:lang w:val="zh-CN" w:eastAsia="zh-CN" w:bidi="zh-CN"/>
        </w:rPr>
        <w:t>。</w:t>
      </w:r>
    </w:p>
    <w:p w14:paraId="2D3D3556">
      <w:pPr>
        <w:keepNext w:val="0"/>
        <w:keepLines w:val="0"/>
        <w:pageBreakBefore w:val="0"/>
        <w:widowControl w:val="0"/>
        <w:numPr>
          <w:ilvl w:val="0"/>
          <w:numId w:val="0"/>
        </w:numPr>
        <w:kinsoku/>
        <w:wordWrap/>
        <w:overflowPunct/>
        <w:topLinePunct w:val="0"/>
        <w:autoSpaceDE w:val="0"/>
        <w:autoSpaceDN w:val="0"/>
        <w:bidi w:val="0"/>
        <w:adjustRightInd/>
        <w:snapToGrid/>
        <w:spacing w:before="43" w:line="389" w:lineRule="auto"/>
        <w:ind w:right="340" w:rightChars="0" w:firstLine="556" w:firstLineChars="200"/>
        <w:jc w:val="left"/>
        <w:textAlignment w:val="auto"/>
        <w:rPr>
          <w:rFonts w:hint="eastAsia" w:ascii="仿宋_GB2312" w:hAnsi="仿宋_GB2312" w:eastAsia="仿宋_GB2312" w:cs="仿宋_GB2312"/>
          <w:color w:val="auto"/>
          <w:spacing w:val="-21"/>
          <w:sz w:val="32"/>
          <w:szCs w:val="32"/>
          <w:highlight w:val="none"/>
          <w:lang w:val="zh-CN" w:eastAsia="zh-CN" w:bidi="zh-CN"/>
        </w:rPr>
      </w:pPr>
      <w:r>
        <w:rPr>
          <w:rFonts w:hint="eastAsia" w:ascii="仿宋_GB2312" w:hAnsi="仿宋_GB2312" w:eastAsia="仿宋_GB2312" w:cs="仿宋_GB2312"/>
          <w:color w:val="auto"/>
          <w:spacing w:val="-21"/>
          <w:sz w:val="32"/>
          <w:szCs w:val="32"/>
          <w:highlight w:val="none"/>
          <w:lang w:val="zh-CN" w:eastAsia="zh-CN" w:bidi="zh-CN"/>
        </w:rPr>
        <w:t>（四）部门整体支出绩效自评结果</w:t>
      </w:r>
    </w:p>
    <w:p w14:paraId="16029EB4">
      <w:pPr>
        <w:keepNext w:val="0"/>
        <w:keepLines w:val="0"/>
        <w:pageBreakBefore w:val="0"/>
        <w:widowControl w:val="0"/>
        <w:numPr>
          <w:ilvl w:val="0"/>
          <w:numId w:val="0"/>
        </w:numPr>
        <w:kinsoku/>
        <w:wordWrap/>
        <w:overflowPunct/>
        <w:topLinePunct w:val="0"/>
        <w:autoSpaceDE w:val="0"/>
        <w:autoSpaceDN w:val="0"/>
        <w:bidi w:val="0"/>
        <w:adjustRightInd/>
        <w:snapToGrid/>
        <w:spacing w:before="43" w:line="389" w:lineRule="auto"/>
        <w:ind w:right="340" w:rightChars="0" w:firstLine="556" w:firstLineChars="200"/>
        <w:jc w:val="left"/>
        <w:textAlignment w:val="auto"/>
        <w:rPr>
          <w:rFonts w:hint="eastAsia" w:ascii="仿宋_GB2312" w:hAnsi="仿宋_GB2312" w:eastAsia="仿宋_GB2312" w:cs="仿宋_GB2312"/>
          <w:color w:val="auto"/>
          <w:spacing w:val="-21"/>
          <w:sz w:val="32"/>
          <w:szCs w:val="32"/>
          <w:highlight w:val="none"/>
          <w:lang w:val="zh-CN" w:eastAsia="zh-CN" w:bidi="zh-CN"/>
        </w:rPr>
      </w:pPr>
      <w:r>
        <w:rPr>
          <w:rFonts w:hint="eastAsia" w:ascii="仿宋_GB2312" w:hAnsi="仿宋_GB2312" w:eastAsia="仿宋_GB2312" w:cs="仿宋_GB2312"/>
          <w:color w:val="auto"/>
          <w:spacing w:val="-21"/>
          <w:sz w:val="32"/>
          <w:szCs w:val="32"/>
          <w:highlight w:val="none"/>
          <w:lang w:val="zh-CN" w:eastAsia="zh-CN" w:bidi="zh-CN"/>
        </w:rPr>
        <w:t>《2021年度市乡村振兴局部门整体支出绩效评价报告》及评分表见附件</w:t>
      </w:r>
      <w:r>
        <w:rPr>
          <w:rFonts w:hint="eastAsia" w:ascii="仿宋_GB2312" w:hAnsi="仿宋_GB2312" w:eastAsia="仿宋_GB2312" w:cs="仿宋_GB2312"/>
          <w:color w:val="auto"/>
          <w:spacing w:val="-21"/>
          <w:sz w:val="32"/>
          <w:szCs w:val="32"/>
          <w:highlight w:val="none"/>
          <w:lang w:val="en-US" w:eastAsia="zh-CN" w:bidi="zh-CN"/>
        </w:rPr>
        <w:t>2</w:t>
      </w:r>
      <w:r>
        <w:rPr>
          <w:rFonts w:hint="eastAsia" w:ascii="仿宋_GB2312" w:hAnsi="仿宋_GB2312" w:eastAsia="仿宋_GB2312" w:cs="仿宋_GB2312"/>
          <w:color w:val="auto"/>
          <w:spacing w:val="-21"/>
          <w:sz w:val="32"/>
          <w:szCs w:val="32"/>
          <w:highlight w:val="none"/>
          <w:lang w:val="zh-CN" w:eastAsia="zh-CN" w:bidi="zh-CN"/>
        </w:rPr>
        <w:t>。</w:t>
      </w:r>
    </w:p>
    <w:p w14:paraId="2E00B060">
      <w:pPr>
        <w:spacing w:before="43" w:line="388" w:lineRule="auto"/>
        <w:ind w:left="120" w:right="338" w:firstLine="585"/>
        <w:jc w:val="left"/>
        <w:rPr>
          <w:rFonts w:hint="eastAsia" w:ascii="仿宋" w:hAnsi="仿宋" w:eastAsia="仿宋" w:cs="仿宋"/>
          <w:color w:val="auto"/>
          <w:spacing w:val="-21"/>
          <w:sz w:val="32"/>
          <w:szCs w:val="32"/>
          <w:highlight w:val="none"/>
          <w:lang w:val="zh-CN" w:eastAsia="zh-CN" w:bidi="zh-CN"/>
        </w:rPr>
      </w:pPr>
    </w:p>
    <w:p w14:paraId="1004619E">
      <w:pPr>
        <w:pStyle w:val="3"/>
        <w:tabs>
          <w:tab w:val="left" w:pos="1807"/>
        </w:tabs>
        <w:ind w:right="452"/>
        <w:rPr>
          <w:color w:val="auto"/>
          <w:highlight w:val="none"/>
        </w:rPr>
      </w:pPr>
      <w:r>
        <w:rPr>
          <w:color w:val="auto"/>
          <w:highlight w:val="none"/>
        </w:rPr>
        <w:t>第四部分</w:t>
      </w:r>
      <w:r>
        <w:rPr>
          <w:color w:val="auto"/>
          <w:highlight w:val="none"/>
        </w:rPr>
        <w:tab/>
      </w:r>
      <w:r>
        <w:rPr>
          <w:color w:val="auto"/>
          <w:highlight w:val="none"/>
        </w:rPr>
        <w:t>名词解释</w:t>
      </w:r>
    </w:p>
    <w:p w14:paraId="31C391AA">
      <w:pPr>
        <w:pStyle w:val="5"/>
        <w:spacing w:before="133" w:line="367" w:lineRule="auto"/>
        <w:ind w:right="570" w:firstLine="640"/>
        <w:jc w:val="both"/>
        <w:rPr>
          <w:color w:val="auto"/>
          <w:highlight w:val="none"/>
        </w:rPr>
      </w:pPr>
      <w:r>
        <w:rPr>
          <w:color w:val="auto"/>
          <w:w w:val="95"/>
          <w:highlight w:val="none"/>
        </w:rPr>
        <w:t xml:space="preserve">一、财政拨款收入：指单位本年度从本级财政部门取得 </w:t>
      </w:r>
      <w:r>
        <w:rPr>
          <w:color w:val="auto"/>
          <w:spacing w:val="-1"/>
          <w:highlight w:val="none"/>
        </w:rPr>
        <w:t>的财政拨款，包括一般公共预算财政拨款和政府性基金预算</w:t>
      </w:r>
      <w:r>
        <w:rPr>
          <w:color w:val="auto"/>
          <w:spacing w:val="-5"/>
          <w:highlight w:val="none"/>
        </w:rPr>
        <w:t>财政拨款。</w:t>
      </w:r>
    </w:p>
    <w:p w14:paraId="3114DB93">
      <w:pPr>
        <w:pStyle w:val="5"/>
        <w:spacing w:before="9" w:line="367" w:lineRule="auto"/>
        <w:ind w:right="567" w:firstLine="640"/>
        <w:rPr>
          <w:color w:val="auto"/>
          <w:highlight w:val="none"/>
        </w:rPr>
      </w:pPr>
      <w:r>
        <w:rPr>
          <w:color w:val="auto"/>
          <w:w w:val="95"/>
          <w:highlight w:val="none"/>
        </w:rPr>
        <w:t xml:space="preserve">二、年初结转和结余：指单位上年结转本年使用的基本 </w:t>
      </w:r>
      <w:r>
        <w:rPr>
          <w:color w:val="auto"/>
          <w:highlight w:val="none"/>
        </w:rPr>
        <w:t>支出结转、项目支出结转和结余和经营结余。</w:t>
      </w:r>
    </w:p>
    <w:p w14:paraId="4E3083C2">
      <w:pPr>
        <w:pStyle w:val="5"/>
        <w:spacing w:before="6" w:line="367" w:lineRule="auto"/>
        <w:ind w:right="567" w:firstLine="640"/>
        <w:rPr>
          <w:color w:val="auto"/>
          <w:highlight w:val="none"/>
        </w:rPr>
      </w:pPr>
      <w:r>
        <w:rPr>
          <w:color w:val="auto"/>
          <w:w w:val="95"/>
          <w:highlight w:val="none"/>
        </w:rPr>
        <w:t xml:space="preserve">三、年末结转和结余资金：指单位结转下年的基本支出 </w:t>
      </w:r>
      <w:r>
        <w:rPr>
          <w:color w:val="auto"/>
          <w:highlight w:val="none"/>
        </w:rPr>
        <w:t>结转、项目支出结转和结余和经营结余。</w:t>
      </w:r>
    </w:p>
    <w:p w14:paraId="7BE32F77">
      <w:pPr>
        <w:pStyle w:val="5"/>
        <w:spacing w:before="5" w:line="367" w:lineRule="auto"/>
        <w:ind w:right="567" w:firstLine="640"/>
        <w:rPr>
          <w:color w:val="auto"/>
          <w:highlight w:val="none"/>
        </w:rPr>
      </w:pPr>
      <w:r>
        <w:rPr>
          <w:color w:val="auto"/>
          <w:w w:val="95"/>
          <w:highlight w:val="none"/>
        </w:rPr>
        <w:t xml:space="preserve">四、基本支出：指为保障机构正常运转、完成日常工作 </w:t>
      </w:r>
      <w:r>
        <w:rPr>
          <w:color w:val="auto"/>
          <w:highlight w:val="none"/>
        </w:rPr>
        <w:t>任务而发生的人员支出和公用支出。</w:t>
      </w:r>
    </w:p>
    <w:p w14:paraId="206610C3">
      <w:pPr>
        <w:pStyle w:val="5"/>
        <w:spacing w:before="6" w:line="369" w:lineRule="auto"/>
        <w:ind w:right="434" w:firstLine="640"/>
        <w:rPr>
          <w:color w:val="auto"/>
          <w:highlight w:val="none"/>
        </w:rPr>
      </w:pPr>
      <w:r>
        <w:rPr>
          <w:color w:val="auto"/>
          <w:spacing w:val="-3"/>
          <w:highlight w:val="none"/>
        </w:rPr>
        <w:t>五、“三公”经费：</w:t>
      </w:r>
      <w:r>
        <w:rPr>
          <w:rFonts w:hint="eastAsia"/>
          <w:color w:val="auto"/>
          <w:spacing w:val="-3"/>
          <w:highlight w:val="none"/>
        </w:rPr>
        <w:t>指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14:paraId="2F1DF94B">
      <w:pPr>
        <w:pStyle w:val="5"/>
        <w:spacing w:line="369" w:lineRule="auto"/>
        <w:ind w:right="562" w:firstLine="640"/>
        <w:jc w:val="both"/>
        <w:rPr>
          <w:color w:val="auto"/>
          <w:highlight w:val="none"/>
        </w:rPr>
      </w:pPr>
      <w:r>
        <w:rPr>
          <w:color w:val="auto"/>
          <w:highlight w:val="none"/>
        </w:rPr>
        <w:t>六、机关运行经费：</w:t>
      </w:r>
      <w:r>
        <w:rPr>
          <w:rFonts w:hint="eastAsia"/>
          <w:color w:val="auto"/>
          <w:highlight w:val="none"/>
        </w:rPr>
        <w:t>指用一般公共预算财政拨款安排的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16DFEB5">
      <w:pPr>
        <w:spacing w:after="0" w:line="369" w:lineRule="auto"/>
        <w:jc w:val="both"/>
        <w:rPr>
          <w:color w:val="auto"/>
          <w:highlight w:val="none"/>
        </w:rPr>
        <w:sectPr>
          <w:pgSz w:w="11910" w:h="16840"/>
          <w:pgMar w:top="1520" w:right="1220" w:bottom="1519" w:left="1680" w:header="720" w:footer="720" w:gutter="0"/>
          <w:cols w:space="720" w:num="1"/>
        </w:sectPr>
      </w:pPr>
    </w:p>
    <w:p w14:paraId="3C5BDBF6">
      <w:pPr>
        <w:pStyle w:val="5"/>
        <w:spacing w:before="4"/>
        <w:ind w:left="0"/>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附件</w:t>
      </w:r>
      <w:r>
        <w:rPr>
          <w:rFonts w:hint="eastAsia" w:cs="仿宋"/>
          <w:b/>
          <w:bCs/>
          <w:color w:val="auto"/>
          <w:sz w:val="32"/>
          <w:szCs w:val="32"/>
          <w:highlight w:val="none"/>
          <w:lang w:val="en-US" w:eastAsia="zh-CN"/>
        </w:rPr>
        <w:t>1</w:t>
      </w:r>
      <w:r>
        <w:rPr>
          <w:rFonts w:hint="eastAsia" w:ascii="仿宋" w:hAnsi="仿宋" w:eastAsia="仿宋" w:cs="仿宋"/>
          <w:b/>
          <w:bCs/>
          <w:color w:val="auto"/>
          <w:sz w:val="32"/>
          <w:szCs w:val="32"/>
          <w:highlight w:val="none"/>
          <w:lang w:eastAsia="zh-CN"/>
        </w:rPr>
        <w:t>：</w:t>
      </w:r>
    </w:p>
    <w:p w14:paraId="20B1DFFC">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市乡村振兴局2021年度重点项目支出部门</w:t>
      </w:r>
    </w:p>
    <w:p w14:paraId="1C4884EE">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评价报告</w:t>
      </w:r>
    </w:p>
    <w:p w14:paraId="424F9F3F">
      <w:pPr>
        <w:rPr>
          <w:rFonts w:hint="eastAsia" w:ascii="仿宋_GB2312" w:hAnsi="仿宋_GB2312" w:eastAsia="仿宋_GB2312" w:cs="仿宋_GB2312"/>
          <w:color w:val="auto"/>
          <w:sz w:val="32"/>
          <w:szCs w:val="32"/>
          <w:highlight w:val="none"/>
          <w:lang w:val="en-US" w:eastAsia="zh-CN"/>
        </w:rPr>
      </w:pPr>
    </w:p>
    <w:p w14:paraId="2C33E55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关于开展2021年市本级预算项目和部门整体支出绩效评价工作的通知》（赣市财评字〔2022〕4号）文件精神，市乡村振兴局围绕任务完成、实施措施、资金管理及使用、项目效益等情况，选取2021年脱贫人口购买城乡居民基本医疗保险专项资金作为部门重点项目，开展了绩效评价自评工作。情况如下：</w:t>
      </w:r>
    </w:p>
    <w:p w14:paraId="441ED182">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项目基本情况</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（一）项目概况：</w:t>
      </w:r>
    </w:p>
    <w:p w14:paraId="679F4DFE">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为了更好的建立完善健康帮扶“第一道保障线”，进一步减轻脱贫人口医疗负担，让脱贫人口“</w:t>
      </w:r>
      <w:r>
        <w:rPr>
          <w:rFonts w:eastAsia="仿宋_GB2312"/>
          <w:color w:val="auto"/>
          <w:sz w:val="32"/>
          <w:szCs w:val="32"/>
          <w:highlight w:val="none"/>
        </w:rPr>
        <w:t>看得起病、看得上病、看得好病</w:t>
      </w:r>
      <w:r>
        <w:rPr>
          <w:rFonts w:hint="eastAsia" w:eastAsia="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减轻贫困家庭医疗费用负担，提高农村脱贫人口健康水平，有效减少因病致贫返贫现象，市委、市政府按照脱贫人口年人均280元标准，为全市85.26万脱贫人口购买城乡居民基本医疗保险，市、县财政按2:8比例负担，合计项目资金</w:t>
      </w:r>
      <w:r>
        <w:rPr>
          <w:rFonts w:hint="eastAsia" w:ascii="仿宋_GB2312" w:hAnsi="仿宋_GB2312" w:cs="仿宋_GB2312"/>
          <w:bCs/>
          <w:color w:val="auto"/>
          <w:sz w:val="32"/>
          <w:szCs w:val="32"/>
          <w:highlight w:val="none"/>
          <w:lang w:val="en-US" w:eastAsia="zh-CN"/>
        </w:rPr>
        <w:t>5792.12</w:t>
      </w:r>
      <w:r>
        <w:rPr>
          <w:rFonts w:hint="eastAsia" w:ascii="仿宋_GB2312" w:hAnsi="仿宋_GB2312" w:eastAsia="仿宋_GB2312" w:cs="仿宋_GB2312"/>
          <w:color w:val="auto"/>
          <w:sz w:val="32"/>
          <w:szCs w:val="32"/>
          <w:highlight w:val="none"/>
          <w:lang w:val="en-US" w:eastAsia="zh-CN"/>
        </w:rPr>
        <w:t>万元下拨至各县（市、区）。</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截至2021年12月，</w:t>
      </w:r>
      <w:r>
        <w:rPr>
          <w:rFonts w:hint="eastAsia" w:ascii="仿宋_GB2312" w:hAnsi="仿宋_GB2312" w:eastAsia="仿宋_GB2312" w:cs="仿宋_GB2312"/>
          <w:b w:val="0"/>
          <w:bCs w:val="0"/>
          <w:color w:val="auto"/>
          <w:sz w:val="32"/>
          <w:szCs w:val="32"/>
          <w:highlight w:val="none"/>
          <w:lang w:val="en-US" w:eastAsia="zh-CN"/>
        </w:rPr>
        <w:t>扶贫对象购买城乡居民基本医疗保险市级补助经费共下拨</w:t>
      </w:r>
      <w:r>
        <w:rPr>
          <w:rFonts w:hint="eastAsia" w:ascii="仿宋_GB2312" w:hAnsi="仿宋_GB2312" w:cs="仿宋_GB2312"/>
          <w:bCs/>
          <w:color w:val="auto"/>
          <w:sz w:val="32"/>
          <w:szCs w:val="32"/>
          <w:highlight w:val="none"/>
          <w:lang w:val="en-US" w:eastAsia="zh-CN"/>
        </w:rPr>
        <w:t>5285.74</w:t>
      </w:r>
      <w:r>
        <w:rPr>
          <w:rFonts w:hint="eastAsia" w:ascii="仿宋_GB2312" w:hAnsi="仿宋_GB2312" w:eastAsia="仿宋_GB2312" w:cs="仿宋_GB2312"/>
          <w:b w:val="0"/>
          <w:bCs w:val="0"/>
          <w:color w:val="auto"/>
          <w:sz w:val="32"/>
          <w:szCs w:val="32"/>
          <w:highlight w:val="none"/>
          <w:lang w:val="en-US" w:eastAsia="zh-CN"/>
        </w:rPr>
        <w:t>万元，预算执行率91.26%。全市脱贫人口基本医疗报销32.77万人次，报销基本医疗保险金额</w:t>
      </w:r>
      <w:r>
        <w:rPr>
          <w:rFonts w:hint="eastAsia" w:ascii="仿宋_GB2312" w:hAnsi="仿宋_GB2312" w:eastAsia="仿宋_GB2312" w:cs="仿宋_GB2312"/>
          <w:bCs/>
          <w:color w:val="auto"/>
          <w:sz w:val="32"/>
          <w:szCs w:val="32"/>
          <w:highlight w:val="none"/>
          <w:lang w:val="en-US" w:eastAsia="zh-CN"/>
        </w:rPr>
        <w:t>1</w:t>
      </w:r>
      <w:r>
        <w:rPr>
          <w:rFonts w:hint="eastAsia" w:ascii="仿宋_GB2312" w:hAnsi="仿宋_GB2312" w:cs="仿宋_GB2312"/>
          <w:bCs/>
          <w:color w:val="auto"/>
          <w:sz w:val="32"/>
          <w:szCs w:val="32"/>
          <w:highlight w:val="none"/>
          <w:lang w:val="en-US" w:eastAsia="zh-CN"/>
        </w:rPr>
        <w:t>13804</w:t>
      </w:r>
      <w:r>
        <w:rPr>
          <w:rFonts w:hint="eastAsia" w:ascii="仿宋_GB2312" w:hAnsi="仿宋_GB2312" w:eastAsia="仿宋_GB2312" w:cs="仿宋_GB2312"/>
          <w:bCs/>
          <w:color w:val="auto"/>
          <w:sz w:val="32"/>
          <w:szCs w:val="32"/>
          <w:highlight w:val="none"/>
          <w:lang w:val="en-US" w:eastAsia="zh-CN"/>
        </w:rPr>
        <w:t>.3</w:t>
      </w:r>
      <w:r>
        <w:rPr>
          <w:rFonts w:hint="eastAsia" w:ascii="仿宋_GB2312" w:hAnsi="仿宋_GB2312" w:cs="仿宋_GB2312"/>
          <w:bCs/>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万元，基本医疗保险报销占“四道保障线”报销比例达60.69%，极大减轻了脱贫人口看病就医负担。</w:t>
      </w:r>
      <w:r>
        <w:rPr>
          <w:rFonts w:hint="eastAsia" w:ascii="仿宋_GB2312" w:hAnsi="仿宋_GB2312" w:eastAsia="仿宋_GB2312" w:cs="仿宋_GB2312"/>
          <w:color w:val="auto"/>
          <w:sz w:val="32"/>
          <w:szCs w:val="32"/>
          <w:highlight w:val="none"/>
          <w:lang w:val="en-US" w:eastAsia="zh-CN"/>
        </w:rPr>
        <w:t xml:space="preserve">       </w:t>
      </w:r>
    </w:p>
    <w:p w14:paraId="04716BC4">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left"/>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2021年度</w:t>
      </w:r>
      <w:r>
        <w:rPr>
          <w:rFonts w:hint="eastAsia" w:eastAsia="仿宋_GB2312"/>
          <w:color w:val="auto"/>
          <w:sz w:val="32"/>
          <w:szCs w:val="32"/>
          <w:highlight w:val="none"/>
          <w:lang w:val="en-US" w:eastAsia="zh-CN"/>
        </w:rPr>
        <w:t>扶贫对象购买城乡居民基本医疗保险市级补助资金</w:t>
      </w:r>
      <w:r>
        <w:rPr>
          <w:rFonts w:hint="eastAsia" w:ascii="仿宋_GB2312" w:hAnsi="仿宋_GB2312" w:eastAsia="仿宋_GB2312" w:cs="仿宋_GB2312"/>
          <w:color w:val="auto"/>
          <w:sz w:val="32"/>
          <w:szCs w:val="32"/>
          <w:highlight w:val="none"/>
          <w:lang w:val="en-US" w:eastAsia="zh-CN"/>
        </w:rPr>
        <w:t>共计5285.73万元，经市财政局统一下拨至各县（市、区），资金拨付率达91.26%。严格按照《江西省财政专项扶贫资金管理办法》执行，实行报账制管理，认真执行资金项目公示公告制度，严把资金监管关口，确保资金使用安全。</w:t>
      </w:r>
    </w:p>
    <w:p w14:paraId="30AAD67E">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 xml:space="preserve">    （二）绩效目标</w:t>
      </w:r>
    </w:p>
    <w:p w14:paraId="3E9D3D48">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以党的十九大、习近平新时代中国特色社会主义思想为指导，认真贯彻落实中共中央《关于打赢脱贫攻坚战三年行动的实施意见》，巩固健康帮扶“第一道保障线”，</w:t>
      </w:r>
      <w:r>
        <w:rPr>
          <w:rFonts w:ascii="Times New Roman" w:hAnsi="Times New Roman" w:eastAsia="仿宋_GB2312"/>
          <w:bCs/>
          <w:color w:val="auto"/>
          <w:sz w:val="32"/>
          <w:szCs w:val="32"/>
          <w:highlight w:val="none"/>
        </w:rPr>
        <w:t>持续实施兜底保障制度</w:t>
      </w:r>
      <w:r>
        <w:rPr>
          <w:rFonts w:hint="eastAsia" w:ascii="Times New Roman" w:hAnsi="Times New Roman" w:eastAsia="仿宋_GB2312"/>
          <w:bCs/>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解决脱贫人口就医难、负担重等问题，保障脱贫人口基本医疗需求。进一步规范财政专项资金管理，提高管理效能和财政资金使用效益，使全市脱贫人口健康水平有效提高。</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黑体" w:hAnsi="黑体" w:eastAsia="黑体" w:cs="黑体"/>
          <w:color w:val="auto"/>
          <w:sz w:val="32"/>
          <w:szCs w:val="32"/>
          <w:highlight w:val="none"/>
          <w:lang w:val="en-US" w:eastAsia="zh-CN"/>
        </w:rPr>
        <w:t>二、绩效评价情况</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（一）绩效评价目的</w:t>
      </w:r>
    </w:p>
    <w:p w14:paraId="710366D9">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通过客观公正地核查脱贫人口购买城乡居民基本医疗保险专项资金预期目标实现程度，考评资金支出效率和综合效果，及时总结经验，分析存在问题及原因，为市委、市政府和上级相关部门决策、管理提供参考依据，进一步促进脱贫人口购买城乡居民基本医疗保险专项资金项目的顺利实施；推动建立以绩效评价结果为导向的财政资金分配与管理制度，推进财政资金科学化、精细化管理，以不断提高财政专项资金管理水平和使用效益；为以后脱贫人口购买城乡居民基本医疗保险项目资金安排提供重要依据。</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（二）绩效评价工作方案</w:t>
      </w:r>
    </w:p>
    <w:p w14:paraId="533404A8">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全面检验财政资金使用绩效，考核资金预期目标的实现程度、支出效率和综合效果，进一步提高财政支出的管理水平，赣州市财政局根据《预算法》、市政府《关于全面实施预算绩效管理的实施意见》（赣市发〔2019〕12号）及《赣州市财政局关于开展2021年度市本级项目支出绩效评价工作的通知》（赣市财评字〔2022〕4号）等有关规定，组成评价小组，对赣州市“2021年扶贫对象购买城乡居民基本医疗保险项目资金”共计5731.12万元的使用情况实施了绩效评价，形成了绩效评价工作方案。</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（三）绩效评价原则和方法</w:t>
      </w:r>
    </w:p>
    <w:p w14:paraId="0AA0E6B2">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40" w:lineRule="exact"/>
        <w:ind w:left="0" w:leftChars="0" w:right="0" w:rightChars="0"/>
        <w:textAlignment w:val="auto"/>
        <w:outlineLvl w:val="9"/>
        <w:rPr>
          <w:rFonts w:hint="eastAsia" w:ascii="宋体" w:hAnsi="宋体" w:eastAsia="仿宋_GB2312"/>
          <w:b/>
          <w:bCs/>
          <w:color w:val="auto"/>
          <w:sz w:val="32"/>
          <w:szCs w:val="32"/>
          <w:highlight w:val="none"/>
        </w:rPr>
      </w:pPr>
      <w:r>
        <w:rPr>
          <w:rFonts w:hint="eastAsia" w:ascii="宋体" w:hAnsi="宋体" w:eastAsia="仿宋_GB2312"/>
          <w:color w:val="auto"/>
          <w:sz w:val="32"/>
          <w:szCs w:val="32"/>
          <w:highlight w:val="none"/>
          <w:lang w:val="en-US" w:eastAsia="zh-CN"/>
        </w:rPr>
        <w:t xml:space="preserve">     </w:t>
      </w:r>
      <w:r>
        <w:rPr>
          <w:rFonts w:hint="eastAsia" w:ascii="宋体" w:hAnsi="宋体" w:eastAsia="仿宋_GB2312"/>
          <w:b/>
          <w:bCs/>
          <w:color w:val="auto"/>
          <w:sz w:val="32"/>
          <w:szCs w:val="32"/>
          <w:highlight w:val="none"/>
          <w:lang w:val="en-US" w:eastAsia="zh-CN"/>
        </w:rPr>
        <w:t>原则：</w:t>
      </w:r>
      <w:r>
        <w:rPr>
          <w:rFonts w:hint="eastAsia" w:ascii="宋体" w:hAnsi="宋体" w:eastAsia="仿宋_GB2312"/>
          <w:b/>
          <w:bCs/>
          <w:color w:val="auto"/>
          <w:sz w:val="32"/>
          <w:szCs w:val="32"/>
          <w:highlight w:val="none"/>
        </w:rPr>
        <w:t>1</w:t>
      </w:r>
      <w:r>
        <w:rPr>
          <w:rFonts w:hint="eastAsia" w:ascii="宋体" w:hAnsi="宋体" w:eastAsia="仿宋_GB2312"/>
          <w:b/>
          <w:bCs/>
          <w:color w:val="auto"/>
          <w:sz w:val="32"/>
          <w:szCs w:val="32"/>
          <w:highlight w:val="none"/>
          <w:lang w:val="en-US" w:eastAsia="zh-CN"/>
        </w:rPr>
        <w:t>.</w:t>
      </w:r>
      <w:r>
        <w:rPr>
          <w:rFonts w:hint="eastAsia" w:ascii="宋体" w:hAnsi="宋体" w:eastAsia="仿宋_GB2312"/>
          <w:b/>
          <w:bCs/>
          <w:color w:val="auto"/>
          <w:sz w:val="32"/>
          <w:szCs w:val="32"/>
          <w:highlight w:val="none"/>
        </w:rPr>
        <w:t>评估的客观公正性原则。</w:t>
      </w:r>
      <w:r>
        <w:rPr>
          <w:rFonts w:hint="eastAsia" w:ascii="宋体" w:hAnsi="宋体" w:eastAsia="仿宋_GB2312"/>
          <w:color w:val="auto"/>
          <w:sz w:val="32"/>
          <w:szCs w:val="32"/>
          <w:highlight w:val="none"/>
        </w:rPr>
        <w:t>在项目评估中尊重客观规律，深入调查研究，不带主观随意性，讲求科学性。</w:t>
      </w:r>
      <w:r>
        <w:rPr>
          <w:rFonts w:hint="eastAsia" w:ascii="宋体" w:hAnsi="宋体" w:eastAsia="仿宋_GB2312"/>
          <w:b/>
          <w:bCs/>
          <w:color w:val="auto"/>
          <w:sz w:val="32"/>
          <w:szCs w:val="32"/>
          <w:highlight w:val="none"/>
        </w:rPr>
        <w:t>2</w:t>
      </w:r>
      <w:r>
        <w:rPr>
          <w:rFonts w:hint="eastAsia" w:ascii="宋体" w:hAnsi="宋体" w:eastAsia="仿宋_GB2312"/>
          <w:b/>
          <w:bCs/>
          <w:color w:val="auto"/>
          <w:sz w:val="32"/>
          <w:szCs w:val="32"/>
          <w:highlight w:val="none"/>
          <w:lang w:val="en-US" w:eastAsia="zh-CN"/>
        </w:rPr>
        <w:t>.</w:t>
      </w:r>
      <w:r>
        <w:rPr>
          <w:rFonts w:hint="eastAsia" w:ascii="宋体" w:hAnsi="宋体" w:eastAsia="仿宋_GB2312"/>
          <w:b/>
          <w:bCs/>
          <w:color w:val="auto"/>
          <w:sz w:val="32"/>
          <w:szCs w:val="32"/>
          <w:highlight w:val="none"/>
        </w:rPr>
        <w:t>分析的系统性原则。</w:t>
      </w:r>
      <w:r>
        <w:rPr>
          <w:rFonts w:hint="eastAsia" w:ascii="宋体" w:hAnsi="宋体" w:eastAsia="仿宋_GB2312"/>
          <w:color w:val="auto"/>
          <w:sz w:val="32"/>
          <w:szCs w:val="32"/>
          <w:highlight w:val="none"/>
        </w:rPr>
        <w:t>从项目内部要素的内在联系，以及与外部条件的广泛联系入手，进行全面的</w:t>
      </w:r>
      <w:r>
        <w:rPr>
          <w:rFonts w:hint="eastAsia" w:ascii="宋体" w:hAnsi="宋体" w:eastAsia="仿宋_GB2312"/>
          <w:color w:val="auto"/>
          <w:sz w:val="32"/>
          <w:szCs w:val="32"/>
          <w:highlight w:val="none"/>
          <w:lang w:eastAsia="zh-CN"/>
        </w:rPr>
        <w:t>动态地分析</w:t>
      </w:r>
      <w:r>
        <w:rPr>
          <w:rFonts w:hint="eastAsia" w:ascii="宋体" w:hAnsi="宋体" w:eastAsia="仿宋_GB2312"/>
          <w:color w:val="auto"/>
          <w:sz w:val="32"/>
          <w:szCs w:val="32"/>
          <w:highlight w:val="none"/>
        </w:rPr>
        <w:t>论证。</w:t>
      </w:r>
      <w:r>
        <w:rPr>
          <w:rFonts w:hint="eastAsia" w:ascii="宋体" w:hAnsi="宋体" w:eastAsia="仿宋_GB2312"/>
          <w:b/>
          <w:bCs/>
          <w:color w:val="auto"/>
          <w:sz w:val="32"/>
          <w:szCs w:val="32"/>
          <w:highlight w:val="none"/>
        </w:rPr>
        <w:t>3</w:t>
      </w:r>
      <w:r>
        <w:rPr>
          <w:rFonts w:hint="eastAsia" w:ascii="宋体" w:hAnsi="宋体" w:eastAsia="仿宋_GB2312"/>
          <w:b/>
          <w:bCs/>
          <w:color w:val="auto"/>
          <w:sz w:val="32"/>
          <w:szCs w:val="32"/>
          <w:highlight w:val="none"/>
          <w:lang w:val="en-US" w:eastAsia="zh-CN"/>
        </w:rPr>
        <w:t>.</w:t>
      </w:r>
      <w:r>
        <w:rPr>
          <w:rFonts w:hint="eastAsia" w:ascii="宋体" w:hAnsi="宋体" w:eastAsia="仿宋_GB2312"/>
          <w:b/>
          <w:bCs/>
          <w:color w:val="auto"/>
          <w:sz w:val="32"/>
          <w:szCs w:val="32"/>
          <w:highlight w:val="none"/>
        </w:rPr>
        <w:t>评估的效益性原则。</w:t>
      </w:r>
      <w:r>
        <w:rPr>
          <w:rFonts w:hint="eastAsia" w:ascii="宋体" w:hAnsi="宋体" w:eastAsia="仿宋_GB2312"/>
          <w:color w:val="auto"/>
          <w:sz w:val="32"/>
          <w:szCs w:val="32"/>
          <w:highlight w:val="none"/>
        </w:rPr>
        <w:t>投入与产出的经济社会效益比例。</w:t>
      </w:r>
      <w:r>
        <w:rPr>
          <w:rFonts w:hint="eastAsia" w:ascii="宋体" w:hAnsi="宋体" w:eastAsia="仿宋_GB2312"/>
          <w:b/>
          <w:bCs/>
          <w:color w:val="auto"/>
          <w:sz w:val="32"/>
          <w:szCs w:val="32"/>
          <w:highlight w:val="none"/>
        </w:rPr>
        <w:t>4</w:t>
      </w:r>
      <w:r>
        <w:rPr>
          <w:rFonts w:hint="eastAsia" w:ascii="宋体" w:hAnsi="宋体" w:eastAsia="仿宋_GB2312"/>
          <w:b/>
          <w:bCs/>
          <w:color w:val="auto"/>
          <w:sz w:val="32"/>
          <w:szCs w:val="32"/>
          <w:highlight w:val="none"/>
          <w:lang w:val="en-US" w:eastAsia="zh-CN"/>
        </w:rPr>
        <w:t>.</w:t>
      </w:r>
      <w:r>
        <w:rPr>
          <w:rFonts w:hint="eastAsia" w:ascii="宋体" w:hAnsi="宋体" w:eastAsia="仿宋_GB2312"/>
          <w:b/>
          <w:bCs/>
          <w:color w:val="auto"/>
          <w:sz w:val="32"/>
          <w:szCs w:val="32"/>
          <w:highlight w:val="none"/>
        </w:rPr>
        <w:t>评估方法的规范化原则。</w:t>
      </w:r>
      <w:r>
        <w:rPr>
          <w:rFonts w:hint="eastAsia" w:ascii="宋体" w:hAnsi="宋体" w:eastAsia="仿宋_GB2312"/>
          <w:color w:val="auto"/>
          <w:sz w:val="32"/>
          <w:szCs w:val="32"/>
          <w:highlight w:val="none"/>
        </w:rPr>
        <w:t>所采用的定性和定量分析方法，必须符合客观实际，体现事物的内在联系。</w:t>
      </w:r>
      <w:r>
        <w:rPr>
          <w:rFonts w:hint="eastAsia" w:ascii="宋体" w:hAnsi="宋体" w:eastAsia="仿宋_GB2312"/>
          <w:b/>
          <w:bCs/>
          <w:color w:val="auto"/>
          <w:sz w:val="32"/>
          <w:szCs w:val="32"/>
          <w:highlight w:val="none"/>
        </w:rPr>
        <w:t>5</w:t>
      </w:r>
      <w:r>
        <w:rPr>
          <w:rFonts w:hint="eastAsia" w:ascii="宋体" w:hAnsi="宋体" w:eastAsia="仿宋_GB2312"/>
          <w:b/>
          <w:bCs/>
          <w:color w:val="auto"/>
          <w:sz w:val="32"/>
          <w:szCs w:val="32"/>
          <w:highlight w:val="none"/>
          <w:lang w:val="en-US" w:eastAsia="zh-CN"/>
        </w:rPr>
        <w:t>.</w:t>
      </w:r>
      <w:r>
        <w:rPr>
          <w:rFonts w:hint="eastAsia" w:ascii="宋体" w:hAnsi="宋体" w:eastAsia="仿宋_GB2312"/>
          <w:b/>
          <w:bCs/>
          <w:color w:val="auto"/>
          <w:sz w:val="32"/>
          <w:szCs w:val="32"/>
          <w:highlight w:val="none"/>
        </w:rPr>
        <w:t>评估指标的科学性原则。</w:t>
      </w:r>
      <w:r>
        <w:rPr>
          <w:rFonts w:hint="eastAsia" w:ascii="宋体" w:hAnsi="宋体" w:eastAsia="仿宋_GB2312"/>
          <w:color w:val="auto"/>
          <w:sz w:val="32"/>
          <w:szCs w:val="32"/>
          <w:highlight w:val="none"/>
          <w:lang w:eastAsia="zh-CN"/>
        </w:rPr>
        <w:t>设定的评估指标必须尊重客观事实，具有一定科学性。</w:t>
      </w:r>
    </w:p>
    <w:p w14:paraId="3D48F35F">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40" w:lineRule="exact"/>
        <w:ind w:left="0" w:leftChars="0" w:right="0" w:rightChars="0"/>
        <w:textAlignment w:val="auto"/>
        <w:outlineLvl w:val="9"/>
        <w:rPr>
          <w:rFonts w:hint="eastAsia" w:ascii="宋体" w:hAnsi="宋体" w:eastAsia="仿宋_GB2312"/>
          <w:color w:val="auto"/>
          <w:sz w:val="32"/>
          <w:szCs w:val="32"/>
          <w:highlight w:val="none"/>
          <w:lang w:val="en-US" w:eastAsia="zh-CN"/>
        </w:rPr>
      </w:pPr>
      <w:r>
        <w:rPr>
          <w:rFonts w:hint="eastAsia" w:ascii="宋体" w:hAnsi="宋体" w:eastAsia="仿宋_GB2312"/>
          <w:color w:val="auto"/>
          <w:sz w:val="32"/>
          <w:szCs w:val="32"/>
          <w:highlight w:val="none"/>
          <w:lang w:val="en-US" w:eastAsia="zh-CN"/>
        </w:rPr>
        <w:t xml:space="preserve">    </w:t>
      </w:r>
      <w:r>
        <w:rPr>
          <w:rFonts w:hint="eastAsia" w:ascii="宋体" w:hAnsi="宋体" w:eastAsia="仿宋_GB2312"/>
          <w:b/>
          <w:bCs/>
          <w:color w:val="auto"/>
          <w:sz w:val="32"/>
          <w:szCs w:val="32"/>
          <w:highlight w:val="none"/>
          <w:lang w:val="en-US" w:eastAsia="zh-CN"/>
        </w:rPr>
        <w:t>方法：</w:t>
      </w:r>
      <w:r>
        <w:rPr>
          <w:rFonts w:hint="eastAsia" w:ascii="宋体" w:hAnsi="宋体" w:eastAsia="仿宋_GB2312"/>
          <w:color w:val="auto"/>
          <w:sz w:val="32"/>
          <w:szCs w:val="32"/>
          <w:highlight w:val="none"/>
        </w:rPr>
        <w:t>绩效评价工作采取单位自评价和财政再评价相结合的方式开展。自评价由市</w:t>
      </w:r>
      <w:r>
        <w:rPr>
          <w:rFonts w:hint="eastAsia" w:ascii="宋体" w:hAnsi="宋体" w:eastAsia="仿宋_GB2312"/>
          <w:color w:val="auto"/>
          <w:sz w:val="32"/>
          <w:szCs w:val="32"/>
          <w:highlight w:val="none"/>
          <w:lang w:eastAsia="zh-CN"/>
        </w:rPr>
        <w:t>乡村振兴局</w:t>
      </w:r>
      <w:r>
        <w:rPr>
          <w:rFonts w:hint="eastAsia" w:ascii="宋体" w:hAnsi="宋体" w:eastAsia="仿宋_GB2312"/>
          <w:color w:val="auto"/>
          <w:sz w:val="32"/>
          <w:szCs w:val="32"/>
          <w:highlight w:val="none"/>
        </w:rPr>
        <w:t>成立的评价工作组按规定要求组织实施。自评价采取数据收集汇总、指标分析、座谈研讨、询问查证、问卷调查相结合的方法，在此基础上，出具自评价报告。</w:t>
      </w:r>
    </w:p>
    <w:p w14:paraId="0EFD74F3">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right="0" w:rightChars="0" w:firstLine="643" w:firstLineChars="200"/>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（四）绩效评价实施</w:t>
      </w:r>
    </w:p>
    <w:p w14:paraId="12C7FDBF">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right="0" w:rightChars="0" w:firstLine="643"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前期准备。</w:t>
      </w:r>
      <w:r>
        <w:rPr>
          <w:rFonts w:hint="eastAsia" w:ascii="仿宋_GB2312" w:hAnsi="仿宋_GB2312" w:eastAsia="仿宋_GB2312" w:cs="仿宋_GB2312"/>
          <w:color w:val="auto"/>
          <w:sz w:val="32"/>
          <w:szCs w:val="32"/>
          <w:highlight w:val="none"/>
          <w:lang w:val="en-US" w:eastAsia="zh-CN"/>
        </w:rPr>
        <w:t>根据市财政局统一要求，市乡村振兴局牵头成立评价工作小组，项目实施部室收集、汇总、提交相关材料，为评价提供工作指引和具体安排。</w:t>
      </w:r>
    </w:p>
    <w:p w14:paraId="78E60F3C">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right="0" w:rightChars="0" w:firstLine="643"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组织过程。</w:t>
      </w:r>
      <w:r>
        <w:rPr>
          <w:rFonts w:hint="eastAsia" w:ascii="仿宋_GB2312" w:hAnsi="仿宋_GB2312" w:eastAsia="仿宋_GB2312" w:cs="仿宋_GB2312"/>
          <w:color w:val="auto"/>
          <w:sz w:val="32"/>
          <w:szCs w:val="32"/>
          <w:highlight w:val="none"/>
          <w:lang w:val="en-US" w:eastAsia="zh-CN"/>
        </w:rPr>
        <w:t>项目实施科室对照绩效评价要求，对项目资金使用情况、项目实施情况进行自查，将绩效自评价报告、数据等相关资料上报市乡村振兴局综合科存档。</w:t>
      </w:r>
    </w:p>
    <w:p w14:paraId="5B15C461">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40" w:lineRule="exact"/>
        <w:ind w:left="0" w:leftChars="0" w:right="0" w:rightChars="0" w:firstLine="643"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分析评价。</w:t>
      </w:r>
      <w:r>
        <w:rPr>
          <w:rFonts w:hint="eastAsia" w:ascii="仿宋_GB2312" w:hAnsi="仿宋_GB2312" w:eastAsia="仿宋_GB2312" w:cs="仿宋_GB2312"/>
          <w:color w:val="auto"/>
          <w:sz w:val="32"/>
          <w:szCs w:val="32"/>
          <w:highlight w:val="none"/>
          <w:lang w:val="en-US" w:eastAsia="zh-CN"/>
        </w:rPr>
        <w:t>市乡村振兴局评价工作小组在自评报告的基础上，总结评价结论，归纳问题，分析原因，提出对策，形成最终自评价报告，报市财政局归口业务科室进行数据确认。</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（五）绩效评价的局限性</w:t>
      </w:r>
      <w:r>
        <w:rPr>
          <w:rFonts w:hint="eastAsia" w:ascii="仿宋_GB2312" w:hAnsi="仿宋_GB2312" w:eastAsia="仿宋_GB2312" w:cs="仿宋_GB2312"/>
          <w:b/>
          <w:bCs/>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该项目绩效评价指标设定时，一些效果指标难以量化，如社会效益指标、可持续影响指标，这对全面反映项目绩效可能存在一定的局限性。</w:t>
      </w:r>
    </w:p>
    <w:p w14:paraId="18C97CE3">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40" w:lineRule="exact"/>
        <w:ind w:leftChars="200" w:right="0" w:rightChars="0" w:firstLine="321" w:firstLineChars="100"/>
        <w:textAlignment w:val="auto"/>
        <w:outlineLvl w:val="9"/>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三、评价结论</w:t>
      </w:r>
    </w:p>
    <w:p w14:paraId="13BF37AB">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40" w:lineRule="exact"/>
        <w:ind w:right="0" w:rightChars="0" w:firstLine="643"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评价结论：</w:t>
      </w:r>
      <w:r>
        <w:rPr>
          <w:rFonts w:hint="default"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21</w:t>
      </w:r>
      <w:r>
        <w:rPr>
          <w:rFonts w:hint="default" w:ascii="仿宋_GB2312" w:hAnsi="仿宋_GB2312" w:eastAsia="仿宋_GB2312" w:cs="仿宋_GB2312"/>
          <w:color w:val="auto"/>
          <w:sz w:val="32"/>
          <w:szCs w:val="32"/>
          <w:highlight w:val="none"/>
          <w:lang w:val="en-US" w:eastAsia="zh-CN"/>
        </w:rPr>
        <w:t>年度</w:t>
      </w:r>
      <w:r>
        <w:rPr>
          <w:rFonts w:hint="eastAsia" w:ascii="仿宋_GB2312" w:hAnsi="仿宋_GB2312" w:eastAsia="仿宋_GB2312" w:cs="仿宋_GB2312"/>
          <w:color w:val="auto"/>
          <w:sz w:val="32"/>
          <w:szCs w:val="32"/>
          <w:highlight w:val="none"/>
          <w:lang w:val="en-US" w:eastAsia="zh-CN"/>
        </w:rPr>
        <w:t>脱贫人口购买城乡居民基本医疗保险</w:t>
      </w:r>
      <w:r>
        <w:rPr>
          <w:rFonts w:hint="default" w:ascii="仿宋_GB2312" w:hAnsi="仿宋_GB2312" w:eastAsia="仿宋_GB2312" w:cs="仿宋_GB2312"/>
          <w:color w:val="auto"/>
          <w:sz w:val="32"/>
          <w:szCs w:val="32"/>
          <w:highlight w:val="none"/>
          <w:lang w:val="en-US" w:eastAsia="zh-CN"/>
        </w:rPr>
        <w:t>项目专项资金做到</w:t>
      </w:r>
      <w:r>
        <w:rPr>
          <w:rFonts w:hint="eastAsia" w:ascii="仿宋_GB2312" w:hAnsi="仿宋_GB2312" w:eastAsia="仿宋_GB2312" w:cs="仿宋_GB2312"/>
          <w:color w:val="auto"/>
          <w:sz w:val="32"/>
          <w:szCs w:val="32"/>
          <w:highlight w:val="none"/>
          <w:lang w:val="en-US" w:eastAsia="zh-CN"/>
        </w:rPr>
        <w:t>了</w:t>
      </w:r>
      <w:r>
        <w:rPr>
          <w:rFonts w:hint="default" w:ascii="仿宋_GB2312" w:hAnsi="仿宋_GB2312" w:eastAsia="仿宋_GB2312" w:cs="仿宋_GB2312"/>
          <w:color w:val="auto"/>
          <w:sz w:val="32"/>
          <w:szCs w:val="32"/>
          <w:highlight w:val="none"/>
          <w:lang w:val="en-US" w:eastAsia="zh-CN"/>
        </w:rPr>
        <w:t>项目立项规范合理，资金使用合法合规，项目建设有序推进，专项资金对</w:t>
      </w:r>
      <w:r>
        <w:rPr>
          <w:rFonts w:hint="eastAsia" w:ascii="仿宋_GB2312" w:hAnsi="仿宋_GB2312" w:eastAsia="仿宋_GB2312" w:cs="仿宋_GB2312"/>
          <w:color w:val="auto"/>
          <w:sz w:val="32"/>
          <w:szCs w:val="32"/>
          <w:highlight w:val="none"/>
          <w:lang w:val="en-US" w:eastAsia="zh-CN"/>
        </w:rPr>
        <w:t xml:space="preserve">进一步提升全市脱贫人口健康水平有显著作用。评价结论主要体现在以下几个方面：                           </w:t>
      </w:r>
    </w:p>
    <w:p w14:paraId="7A79BA58">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3"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1.调研深入，成效明显。</w:t>
      </w:r>
      <w:r>
        <w:rPr>
          <w:rFonts w:hint="eastAsia" w:ascii="仿宋_GB2312" w:hAnsi="仿宋_GB2312" w:eastAsia="仿宋_GB2312" w:cs="仿宋_GB2312"/>
          <w:color w:val="auto"/>
          <w:sz w:val="32"/>
          <w:szCs w:val="32"/>
          <w:highlight w:val="none"/>
          <w:lang w:val="en-US" w:eastAsia="zh-CN"/>
        </w:rPr>
        <w:t>开展脱贫人口购买城乡居民基本医疗保险项目的同时，注重借鉴外地先进经验，针对当前脱贫人口健康帮扶发展现状，对迫切需要解决的问题加以研究，提出相应的对策建议。形成的重大调研成果对赣州健康帮扶政策落实提出了意见建议，为政策制定提供参考依据。</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2.资金到位，使用合规。</w:t>
      </w:r>
      <w:r>
        <w:rPr>
          <w:rFonts w:hint="eastAsia" w:ascii="仿宋_GB2312" w:hAnsi="仿宋_GB2312" w:eastAsia="仿宋_GB2312" w:cs="仿宋_GB2312"/>
          <w:color w:val="auto"/>
          <w:sz w:val="32"/>
          <w:szCs w:val="32"/>
          <w:highlight w:val="none"/>
          <w:lang w:val="en-US" w:eastAsia="zh-CN"/>
        </w:rPr>
        <w:t>2021年度，脱贫人口购买城乡居民基本医疗保险专项经费为5731.12万元。资金拨付程序从申请、审核、审查、审批到最后下拨都按照中央、省、市相关财政政策实施，使用符合江西省财政专项资金管理办法规定。</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 xml:space="preserve"> 3.管理规范，监督有效。</w:t>
      </w:r>
      <w:r>
        <w:rPr>
          <w:rFonts w:hint="eastAsia" w:ascii="仿宋_GB2312" w:hAnsi="仿宋_GB2312" w:eastAsia="仿宋_GB2312" w:cs="仿宋_GB2312"/>
          <w:color w:val="auto"/>
          <w:sz w:val="32"/>
          <w:szCs w:val="32"/>
          <w:highlight w:val="none"/>
          <w:lang w:val="en-US" w:eastAsia="zh-CN"/>
        </w:rPr>
        <w:t>为进一步规范财务管理，我办联合市财政局制定并印发《赣州市衔接推进乡村振兴补助资金管理使用办法》，严格资金使用程序，健全资金管理制度，定期对资金使用情况进行检查，严格确保项目质量。</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四、绩效评价指标分析</w:t>
      </w:r>
    </w:p>
    <w:p w14:paraId="6AA2A501">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3"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（一）项目决策情况</w:t>
      </w:r>
    </w:p>
    <w:p w14:paraId="34E0721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的设立符合市委、市政府文件精神，资金按照市县8:2分配比例，分配对象明确、合理，项目申报内容符合资金管理办法、申报指导等规定的要求，项目审批过程合规。绩效目标依据充分，符合客观实际，反映和考核项目绩效目标与项目实施的相符情况，项目预算编制通过各项精确上报数据，经市财政审核，资金额度与年度目标相适应。</w:t>
      </w:r>
    </w:p>
    <w:p w14:paraId="05EA045B">
      <w:pPr>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560" w:lineRule="exact"/>
        <w:ind w:right="0" w:rightChars="0" w:firstLine="643"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项目过程情况</w:t>
      </w:r>
    </w:p>
    <w:p w14:paraId="3D84731C">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各县（市、区）支配使用</w:t>
      </w:r>
      <w:r>
        <w:rPr>
          <w:rFonts w:hint="eastAsia" w:ascii="仿宋_GB2312" w:hAnsi="仿宋_GB2312" w:eastAsia="仿宋_GB2312" w:cs="仿宋_GB2312"/>
          <w:color w:val="auto"/>
          <w:sz w:val="32"/>
          <w:szCs w:val="32"/>
          <w:highlight w:val="none"/>
          <w:lang w:val="en-US" w:eastAsia="zh-CN"/>
        </w:rPr>
        <w:t>，均能按照相关的政府文件、管理制度制定和实施计划方案开展项目。严格执行《赣州市衔接推进乡村振兴补助资金管理使用办法》管理资金。实际到位资金5731.12万元，资金到位率100%，资金预算执行率91.26%。</w:t>
      </w:r>
    </w:p>
    <w:p w14:paraId="52E282E1">
      <w:pPr>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560" w:lineRule="exact"/>
        <w:ind w:left="0" w:leftChars="0" w:right="0" w:rightChars="0" w:firstLine="643"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项目产出情况</w:t>
      </w:r>
    </w:p>
    <w:p w14:paraId="0D029F3A">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从数量指标来看，年度设定为全市85.26万脱贫人口（除低保五保外）购买城乡居民基本医疗保险，目前已将政策落实到位；从质量指标角度上看，年初脱贫人口受益面60%，实际全年脱贫人口受益面达100%。从时效指标角度上看，年初设定在2021年12月份前落实，实体完成时间为2021年8月。</w:t>
      </w:r>
    </w:p>
    <w:p w14:paraId="79F758BA">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3" w:firstLineChars="200"/>
        <w:jc w:val="both"/>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（四）项目效益情况：</w:t>
      </w:r>
      <w:r>
        <w:rPr>
          <w:rFonts w:hint="eastAsia" w:ascii="仿宋_GB2312" w:hAnsi="仿宋_GB2312" w:eastAsia="仿宋_GB2312" w:cs="仿宋_GB2312"/>
          <w:b w:val="0"/>
          <w:bCs w:val="0"/>
          <w:color w:val="auto"/>
          <w:sz w:val="32"/>
          <w:szCs w:val="32"/>
          <w:highlight w:val="none"/>
          <w:lang w:val="en-US" w:eastAsia="zh-CN"/>
        </w:rPr>
        <w:t>从社会效益指标角度上看，年初设定有效落实健康帮扶“第一道保障线”政策，实际政策均落实到位，全市脱贫人口基本医疗报销32.77万人次，报销基本医疗保险金额</w:t>
      </w:r>
      <w:r>
        <w:rPr>
          <w:rFonts w:hint="eastAsia" w:ascii="仿宋_GB2312" w:hAnsi="仿宋_GB2312" w:eastAsia="仿宋_GB2312" w:cs="仿宋_GB2312"/>
          <w:bCs/>
          <w:color w:val="auto"/>
          <w:sz w:val="32"/>
          <w:szCs w:val="32"/>
          <w:highlight w:val="none"/>
          <w:lang w:val="en-US" w:eastAsia="zh-CN"/>
        </w:rPr>
        <w:t>1</w:t>
      </w:r>
      <w:r>
        <w:rPr>
          <w:rFonts w:hint="eastAsia" w:ascii="仿宋_GB2312" w:hAnsi="仿宋_GB2312" w:cs="仿宋_GB2312"/>
          <w:bCs/>
          <w:color w:val="auto"/>
          <w:sz w:val="32"/>
          <w:szCs w:val="32"/>
          <w:highlight w:val="none"/>
          <w:lang w:val="en-US" w:eastAsia="zh-CN"/>
        </w:rPr>
        <w:t>13804</w:t>
      </w:r>
      <w:r>
        <w:rPr>
          <w:rFonts w:hint="eastAsia" w:ascii="仿宋_GB2312" w:hAnsi="仿宋_GB2312" w:eastAsia="仿宋_GB2312" w:cs="仿宋_GB2312"/>
          <w:bCs/>
          <w:color w:val="auto"/>
          <w:sz w:val="32"/>
          <w:szCs w:val="32"/>
          <w:highlight w:val="none"/>
          <w:lang w:val="en-US" w:eastAsia="zh-CN"/>
        </w:rPr>
        <w:t>.3</w:t>
      </w:r>
      <w:r>
        <w:rPr>
          <w:rFonts w:hint="eastAsia" w:ascii="仿宋_GB2312" w:hAnsi="仿宋_GB2312" w:cs="仿宋_GB2312"/>
          <w:bCs/>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万元，基本医疗保险报销占“四道保障线”报销比例达60.69%；从可持续影响指标上看，各县（市、区）均能够延续落实脱贫人口购买基本医疗保险政策，在可持续影响良好。从调研走访情况来看，目前，全市脱贫人口满意度达到90%以上，服务对象满意度指标为优秀。</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四、存在的问题</w:t>
      </w:r>
    </w:p>
    <w:p w14:paraId="7B6DE802">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（一）项目管理有待提高</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由于项目脱贫人口数据统计工作量大，涉及行业部门多。项目实施过程中，受人员等因素限制，因此造成脱贫人口购买基本医疗保险补助资金到位慢，进展不一。</w:t>
      </w:r>
    </w:p>
    <w:p w14:paraId="1840CBD9">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（二）项目资金预算编制存在偏差</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2021年扶贫对象购买城乡居民基本医疗保险资金按照市、县2:8比例负担，项目涵盖地区广、涉及县市多，由于脱贫人口统计不精准，因此出现项目资金预算编制存在偏差等问题。</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 xml:space="preserve">  五、建议：</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1.改进专项项目的设置：项目设立时应充分考虑项目特点，进行统一归类，再细化项目分类，设定绩效目标，再根据绩效目标进行项目分类；或以县区为单位进行立项申请。 </w:t>
      </w:r>
    </w:p>
    <w:p w14:paraId="5053366D">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2.改善专项项目管理：完善项目管理机制，制定规范项目在进行过程中及项目完成后的相关事项。对于各县区开展的各类项目完成后资料需及时归档整理以备检查。</w:t>
      </w:r>
    </w:p>
    <w:p w14:paraId="595E1F8A">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3.加强专项项目安排：提早项目资金申报的时间，为高效、合理完成项目实施赢得更多的可支配时间，同时加强对于项目资金使用的指导。</w:t>
      </w:r>
      <w:r>
        <w:rPr>
          <w:rFonts w:hint="eastAsia" w:ascii="仿宋_GB2312" w:hAnsi="仿宋_GB2312" w:eastAsia="仿宋_GB2312" w:cs="仿宋_GB2312"/>
          <w:color w:val="auto"/>
          <w:sz w:val="32"/>
          <w:szCs w:val="32"/>
          <w:highlight w:val="none"/>
          <w:lang w:val="en-US" w:eastAsia="zh-CN"/>
        </w:rPr>
        <w:br w:type="textWrapping"/>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lang w:val="en-US" w:eastAsia="zh-CN"/>
        </w:rPr>
        <w:t xml:space="preserve"> 六、其他需要说明的情况：</w:t>
      </w:r>
      <w:r>
        <w:rPr>
          <w:rFonts w:hint="eastAsia" w:ascii="仿宋_GB2312" w:hAnsi="仿宋_GB2312" w:eastAsia="仿宋_GB2312" w:cs="仿宋_GB2312"/>
          <w:b w:val="0"/>
          <w:bCs w:val="0"/>
          <w:color w:val="auto"/>
          <w:sz w:val="32"/>
          <w:szCs w:val="32"/>
          <w:highlight w:val="none"/>
          <w:lang w:val="en-US" w:eastAsia="zh-CN"/>
        </w:rPr>
        <w:t>无</w:t>
      </w:r>
    </w:p>
    <w:p w14:paraId="31436E01">
      <w:pPr>
        <w:rPr>
          <w:color w:val="auto"/>
          <w:highlight w:val="none"/>
        </w:rPr>
      </w:pPr>
    </w:p>
    <w:p w14:paraId="75C60D80">
      <w:pPr>
        <w:rPr>
          <w:color w:val="auto"/>
          <w:highlight w:val="none"/>
        </w:rPr>
      </w:pPr>
    </w:p>
    <w:p w14:paraId="5F948DDB">
      <w:pPr>
        <w:rPr>
          <w:color w:val="auto"/>
          <w:highlight w:val="none"/>
        </w:rPr>
      </w:pPr>
    </w:p>
    <w:p w14:paraId="40989F8F">
      <w:pPr>
        <w:rPr>
          <w:color w:val="auto"/>
          <w:highlight w:val="none"/>
        </w:rPr>
      </w:pPr>
    </w:p>
    <w:p w14:paraId="225D312F">
      <w:pPr>
        <w:rPr>
          <w:color w:val="auto"/>
          <w:highlight w:val="none"/>
        </w:rPr>
      </w:pPr>
    </w:p>
    <w:p w14:paraId="0AE10D3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jc w:val="both"/>
        <w:textAlignment w:val="auto"/>
        <w:outlineLvl w:val="9"/>
        <w:rPr>
          <w:rFonts w:hint="eastAsia" w:ascii="仿宋_GB2312" w:hAnsi="仿宋_GB2312" w:eastAsia="仿宋_GB2312" w:cs="仿宋_GB2312"/>
          <w:color w:val="auto"/>
          <w:sz w:val="32"/>
          <w:szCs w:val="32"/>
          <w:highlight w:val="none"/>
          <w:lang w:val="en-US" w:eastAsia="zh-CN"/>
        </w:rPr>
      </w:pPr>
    </w:p>
    <w:p w14:paraId="4597C809">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righ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赣州市乡村振兴局</w:t>
      </w:r>
    </w:p>
    <w:p w14:paraId="451DBA5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right"/>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2022年4月24日</w:t>
      </w:r>
    </w:p>
    <w:p w14:paraId="429144B7">
      <w:pPr>
        <w:pStyle w:val="5"/>
        <w:spacing w:before="4"/>
        <w:ind w:left="0"/>
        <w:rPr>
          <w:rFonts w:hint="eastAsia" w:ascii="Times New Roman"/>
          <w:color w:val="auto"/>
          <w:sz w:val="17"/>
          <w:highlight w:val="none"/>
          <w:lang w:eastAsia="zh-CN"/>
        </w:rPr>
      </w:pPr>
    </w:p>
    <w:p w14:paraId="237C2E1B">
      <w:pPr>
        <w:pStyle w:val="5"/>
        <w:spacing w:before="4"/>
        <w:ind w:left="0"/>
        <w:rPr>
          <w:rFonts w:hint="eastAsia" w:ascii="Times New Roman"/>
          <w:color w:val="auto"/>
          <w:sz w:val="17"/>
          <w:highlight w:val="none"/>
          <w:lang w:eastAsia="zh-CN"/>
        </w:rPr>
      </w:pPr>
    </w:p>
    <w:p w14:paraId="38AD149F">
      <w:pPr>
        <w:pStyle w:val="5"/>
        <w:spacing w:before="4"/>
        <w:ind w:left="0"/>
        <w:rPr>
          <w:rFonts w:hint="eastAsia" w:ascii="Times New Roman"/>
          <w:color w:val="auto"/>
          <w:sz w:val="17"/>
          <w:highlight w:val="none"/>
          <w:lang w:eastAsia="zh-CN"/>
        </w:rPr>
      </w:pPr>
    </w:p>
    <w:p w14:paraId="05BEF7A2">
      <w:pPr>
        <w:pStyle w:val="5"/>
        <w:spacing w:before="4"/>
        <w:ind w:left="0"/>
        <w:rPr>
          <w:rFonts w:hint="eastAsia" w:ascii="Times New Roman"/>
          <w:color w:val="auto"/>
          <w:sz w:val="17"/>
          <w:highlight w:val="none"/>
          <w:lang w:eastAsia="zh-CN"/>
        </w:rPr>
      </w:pPr>
    </w:p>
    <w:p w14:paraId="66C19C18">
      <w:pPr>
        <w:pStyle w:val="5"/>
        <w:spacing w:before="4"/>
        <w:ind w:left="0"/>
        <w:rPr>
          <w:rFonts w:hint="eastAsia" w:ascii="Times New Roman"/>
          <w:color w:val="auto"/>
          <w:sz w:val="17"/>
          <w:highlight w:val="none"/>
          <w:lang w:eastAsia="zh-CN"/>
        </w:rPr>
      </w:pPr>
    </w:p>
    <w:p w14:paraId="46A67CE7">
      <w:pPr>
        <w:pStyle w:val="5"/>
        <w:spacing w:before="4"/>
        <w:ind w:left="0"/>
        <w:rPr>
          <w:rFonts w:hint="eastAsia" w:ascii="Times New Roman"/>
          <w:color w:val="auto"/>
          <w:sz w:val="17"/>
          <w:highlight w:val="none"/>
          <w:lang w:eastAsia="zh-CN"/>
        </w:rPr>
      </w:pPr>
    </w:p>
    <w:p w14:paraId="16E52B67">
      <w:pPr>
        <w:pStyle w:val="5"/>
        <w:spacing w:before="4"/>
        <w:ind w:left="0"/>
        <w:rPr>
          <w:rFonts w:hint="eastAsia" w:ascii="Times New Roman"/>
          <w:color w:val="auto"/>
          <w:sz w:val="17"/>
          <w:highlight w:val="none"/>
          <w:lang w:eastAsia="zh-CN"/>
        </w:rPr>
      </w:pPr>
    </w:p>
    <w:p w14:paraId="5EFBEDE8">
      <w:pPr>
        <w:pStyle w:val="5"/>
        <w:spacing w:before="4"/>
        <w:ind w:left="0"/>
        <w:rPr>
          <w:rFonts w:hint="eastAsia" w:ascii="Times New Roman"/>
          <w:color w:val="auto"/>
          <w:sz w:val="17"/>
          <w:highlight w:val="none"/>
          <w:lang w:eastAsia="zh-CN"/>
        </w:rPr>
      </w:pPr>
    </w:p>
    <w:p w14:paraId="66B69815">
      <w:pPr>
        <w:pStyle w:val="5"/>
        <w:spacing w:before="4"/>
        <w:ind w:left="0"/>
        <w:rPr>
          <w:rFonts w:hint="eastAsia" w:ascii="Times New Roman"/>
          <w:color w:val="auto"/>
          <w:sz w:val="17"/>
          <w:highlight w:val="none"/>
          <w:lang w:eastAsia="zh-CN"/>
        </w:rPr>
      </w:pPr>
    </w:p>
    <w:p w14:paraId="60C99016">
      <w:pPr>
        <w:pStyle w:val="5"/>
        <w:spacing w:before="4"/>
        <w:ind w:left="0"/>
        <w:rPr>
          <w:rFonts w:hint="eastAsia" w:ascii="Times New Roman"/>
          <w:color w:val="auto"/>
          <w:sz w:val="17"/>
          <w:highlight w:val="none"/>
          <w:lang w:eastAsia="zh-CN"/>
        </w:rPr>
      </w:pPr>
    </w:p>
    <w:p w14:paraId="3EC2B94B">
      <w:pPr>
        <w:pStyle w:val="5"/>
        <w:spacing w:before="4"/>
        <w:ind w:left="0"/>
        <w:rPr>
          <w:rFonts w:hint="eastAsia" w:ascii="Times New Roman"/>
          <w:color w:val="auto"/>
          <w:sz w:val="17"/>
          <w:highlight w:val="none"/>
          <w:lang w:eastAsia="zh-CN"/>
        </w:rPr>
      </w:pPr>
    </w:p>
    <w:p w14:paraId="3EA7F818">
      <w:pPr>
        <w:pStyle w:val="5"/>
        <w:spacing w:before="4"/>
        <w:ind w:left="0"/>
        <w:rPr>
          <w:rFonts w:hint="eastAsia" w:ascii="Times New Roman"/>
          <w:color w:val="auto"/>
          <w:sz w:val="17"/>
          <w:highlight w:val="none"/>
          <w:lang w:eastAsia="zh-CN"/>
        </w:rPr>
      </w:pPr>
    </w:p>
    <w:p w14:paraId="2C68F3C2">
      <w:pPr>
        <w:pStyle w:val="5"/>
        <w:spacing w:before="4"/>
        <w:ind w:left="0"/>
        <w:rPr>
          <w:rFonts w:hint="eastAsia" w:ascii="Times New Roman"/>
          <w:color w:val="auto"/>
          <w:sz w:val="17"/>
          <w:highlight w:val="none"/>
          <w:lang w:eastAsia="zh-CN"/>
        </w:rPr>
      </w:pPr>
    </w:p>
    <w:p w14:paraId="4E52747D">
      <w:pPr>
        <w:pStyle w:val="5"/>
        <w:spacing w:before="4"/>
        <w:ind w:left="0"/>
        <w:rPr>
          <w:rFonts w:hint="default" w:ascii="Times New Roman"/>
          <w:color w:val="auto"/>
          <w:sz w:val="17"/>
          <w:highlight w:val="none"/>
          <w:lang w:val="en-US" w:eastAsia="zh-CN"/>
        </w:rPr>
        <w:sectPr>
          <w:pgSz w:w="11910" w:h="16840"/>
          <w:pgMar w:top="1600" w:right="1220" w:bottom="1599" w:left="1680" w:header="720" w:footer="720" w:gutter="0"/>
          <w:cols w:space="720" w:num="1"/>
        </w:sectPr>
      </w:pPr>
    </w:p>
    <w:p w14:paraId="5032E624">
      <w:pPr>
        <w:pStyle w:val="5"/>
        <w:spacing w:before="4"/>
        <w:ind w:left="0"/>
        <w:rPr>
          <w:rFonts w:hint="eastAsia" w:ascii="Times New Roman"/>
          <w:b/>
          <w:bCs/>
          <w:color w:val="auto"/>
          <w:sz w:val="32"/>
          <w:szCs w:val="32"/>
          <w:highlight w:val="none"/>
          <w:lang w:val="en-US" w:eastAsia="zh-CN"/>
        </w:rPr>
      </w:pPr>
      <w:r>
        <w:rPr>
          <w:rFonts w:hint="eastAsia" w:ascii="Times New Roman"/>
          <w:b/>
          <w:bCs/>
          <w:color w:val="auto"/>
          <w:sz w:val="32"/>
          <w:szCs w:val="32"/>
          <w:highlight w:val="none"/>
          <w:lang w:val="en-US" w:eastAsia="zh-CN"/>
        </w:rPr>
        <w:t>附件2：</w:t>
      </w:r>
    </w:p>
    <w:p w14:paraId="0FCA42AB">
      <w:pPr>
        <w:pStyle w:val="16"/>
        <w:adjustRightInd w:val="0"/>
        <w:snapToGrid w:val="0"/>
        <w:spacing w:before="0" w:after="0"/>
        <w:jc w:val="center"/>
        <w:outlineLvl w:val="9"/>
        <w:rPr>
          <w:rFonts w:hint="eastAsia" w:ascii="方正小标宋简体" w:hAnsi="方正小标宋简体" w:eastAsia="方正小标宋简体" w:cs="方正小标宋简体"/>
          <w:b w:val="0"/>
          <w:bCs/>
          <w:color w:val="auto"/>
          <w:szCs w:val="44"/>
          <w:highlight w:val="none"/>
        </w:rPr>
      </w:pPr>
      <w:r>
        <w:rPr>
          <w:rFonts w:hint="eastAsia" w:ascii="方正小标宋简体" w:hAnsi="方正小标宋简体" w:eastAsia="方正小标宋简体" w:cs="方正小标宋简体"/>
          <w:b w:val="0"/>
          <w:bCs/>
          <w:color w:val="auto"/>
          <w:szCs w:val="44"/>
          <w:highlight w:val="none"/>
        </w:rPr>
        <w:t>20</w:t>
      </w:r>
      <w:r>
        <w:rPr>
          <w:rFonts w:hint="eastAsia" w:ascii="方正小标宋简体" w:hAnsi="方正小标宋简体" w:eastAsia="方正小标宋简体" w:cs="方正小标宋简体"/>
          <w:b w:val="0"/>
          <w:bCs/>
          <w:color w:val="auto"/>
          <w:szCs w:val="44"/>
          <w:highlight w:val="none"/>
          <w:lang w:val="en-US" w:eastAsia="zh-CN"/>
        </w:rPr>
        <w:t>21</w:t>
      </w:r>
      <w:r>
        <w:rPr>
          <w:rFonts w:hint="eastAsia" w:ascii="方正小标宋简体" w:hAnsi="方正小标宋简体" w:eastAsia="方正小标宋简体" w:cs="方正小标宋简体"/>
          <w:b w:val="0"/>
          <w:bCs/>
          <w:color w:val="auto"/>
          <w:szCs w:val="44"/>
          <w:highlight w:val="none"/>
        </w:rPr>
        <w:t>年度市</w:t>
      </w:r>
      <w:r>
        <w:rPr>
          <w:rFonts w:hint="eastAsia" w:ascii="方正小标宋简体" w:hAnsi="方正小标宋简体" w:eastAsia="方正小标宋简体" w:cs="方正小标宋简体"/>
          <w:b w:val="0"/>
          <w:bCs/>
          <w:color w:val="auto"/>
          <w:szCs w:val="44"/>
          <w:highlight w:val="none"/>
          <w:lang w:eastAsia="zh-CN"/>
        </w:rPr>
        <w:t>乡村振兴局</w:t>
      </w:r>
      <w:r>
        <w:rPr>
          <w:rFonts w:hint="eastAsia" w:ascii="方正小标宋简体" w:hAnsi="方正小标宋简体" w:eastAsia="方正小标宋简体" w:cs="方正小标宋简体"/>
          <w:b w:val="0"/>
          <w:bCs/>
          <w:color w:val="auto"/>
          <w:szCs w:val="44"/>
          <w:highlight w:val="none"/>
        </w:rPr>
        <w:t>部门整体支出</w:t>
      </w:r>
    </w:p>
    <w:p w14:paraId="550E0DC2">
      <w:pPr>
        <w:pStyle w:val="16"/>
        <w:adjustRightInd w:val="0"/>
        <w:snapToGrid w:val="0"/>
        <w:spacing w:before="0" w:after="0"/>
        <w:jc w:val="center"/>
        <w:outlineLvl w:val="9"/>
        <w:rPr>
          <w:rFonts w:hint="eastAsia" w:ascii="方正小标宋简体" w:hAnsi="方正小标宋简体" w:eastAsia="方正小标宋简体" w:cs="方正小标宋简体"/>
          <w:b w:val="0"/>
          <w:bCs/>
          <w:color w:val="auto"/>
          <w:szCs w:val="44"/>
          <w:highlight w:val="none"/>
        </w:rPr>
      </w:pPr>
      <w:r>
        <w:rPr>
          <w:rFonts w:hint="eastAsia" w:ascii="方正小标宋简体" w:hAnsi="方正小标宋简体" w:eastAsia="方正小标宋简体" w:cs="方正小标宋简体"/>
          <w:b w:val="0"/>
          <w:bCs/>
          <w:color w:val="auto"/>
          <w:szCs w:val="44"/>
          <w:highlight w:val="none"/>
        </w:rPr>
        <w:t>绩效评价报告</w:t>
      </w:r>
    </w:p>
    <w:p w14:paraId="7F9D0DB5">
      <w:pPr>
        <w:pStyle w:val="16"/>
        <w:adjustRightInd w:val="0"/>
        <w:snapToGrid w:val="0"/>
        <w:spacing w:before="0" w:after="0"/>
        <w:outlineLvl w:val="9"/>
        <w:rPr>
          <w:rFonts w:ascii="新宋体" w:hAnsi="新宋体" w:eastAsia="新宋体"/>
          <w:bCs/>
          <w:color w:val="auto"/>
          <w:szCs w:val="44"/>
          <w:highlight w:val="none"/>
        </w:rPr>
      </w:pPr>
    </w:p>
    <w:p w14:paraId="5224E9C3">
      <w:pPr>
        <w:pStyle w:val="6"/>
        <w:spacing w:line="540" w:lineRule="atLeast"/>
        <w:ind w:firstLine="643"/>
        <w:rPr>
          <w:rFonts w:hint="eastAsia" w:ascii="黑体" w:hAnsi="黑体" w:eastAsia="黑体" w:cs="黑体"/>
          <w:b/>
          <w:color w:val="auto"/>
          <w:sz w:val="32"/>
          <w:szCs w:val="32"/>
          <w:highlight w:val="none"/>
        </w:rPr>
      </w:pPr>
      <w:r>
        <w:rPr>
          <w:rFonts w:hint="eastAsia" w:ascii="黑体" w:hAnsi="黑体" w:eastAsia="黑体" w:cs="黑体"/>
          <w:b/>
          <w:color w:val="auto"/>
          <w:sz w:val="32"/>
          <w:szCs w:val="32"/>
          <w:highlight w:val="none"/>
        </w:rPr>
        <w:t>一、部门概况</w:t>
      </w:r>
    </w:p>
    <w:p w14:paraId="288A4C31">
      <w:pPr>
        <w:pStyle w:val="6"/>
        <w:spacing w:line="540" w:lineRule="atLeast"/>
        <w:ind w:firstLine="643"/>
        <w:rPr>
          <w:rFonts w:hint="eastAsia" w:ascii="楷体" w:hAnsi="楷体" w:eastAsia="楷体" w:cs="楷体"/>
          <w:b/>
          <w:color w:val="auto"/>
          <w:sz w:val="32"/>
          <w:szCs w:val="32"/>
          <w:highlight w:val="none"/>
        </w:rPr>
      </w:pPr>
      <w:r>
        <w:rPr>
          <w:rFonts w:hint="eastAsia" w:ascii="楷体" w:hAnsi="楷体" w:eastAsia="楷体" w:cs="楷体"/>
          <w:b/>
          <w:color w:val="auto"/>
          <w:sz w:val="32"/>
          <w:szCs w:val="32"/>
          <w:highlight w:val="none"/>
        </w:rPr>
        <w:t>（一）部门基本情况</w:t>
      </w:r>
    </w:p>
    <w:p w14:paraId="37DD8DB7">
      <w:pPr>
        <w:pStyle w:val="6"/>
        <w:spacing w:line="540" w:lineRule="atLeast"/>
        <w:ind w:firstLine="643"/>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1、部门组织机构及人员</w:t>
      </w:r>
    </w:p>
    <w:p w14:paraId="413106E6">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赣州市</w:t>
      </w:r>
      <w:r>
        <w:rPr>
          <w:rFonts w:hint="eastAsia" w:ascii="仿宋_GB2312" w:hAnsi="仿宋_GB2312" w:eastAsia="仿宋_GB2312" w:cs="仿宋_GB2312"/>
          <w:color w:val="auto"/>
          <w:sz w:val="32"/>
          <w:szCs w:val="32"/>
          <w:highlight w:val="none"/>
          <w:lang w:eastAsia="zh-CN"/>
        </w:rPr>
        <w:t>乡村振兴局（原赣州市扶贫办公室）</w:t>
      </w:r>
      <w:r>
        <w:rPr>
          <w:rFonts w:hint="eastAsia" w:ascii="仿宋_GB2312" w:hAnsi="仿宋_GB2312" w:eastAsia="仿宋_GB2312" w:cs="仿宋_GB2312"/>
          <w:color w:val="auto"/>
          <w:sz w:val="32"/>
          <w:szCs w:val="32"/>
          <w:highlight w:val="none"/>
        </w:rPr>
        <w:t>成立于2010年1月，是由原来的赣州市扶贫办公室和民政局承担的移民工作职能合并组建的，是一级预算行政单位，独立编制、独立核算。内设六个职能科室：综合科、计划财务科、社会扶贫</w:t>
      </w:r>
      <w:r>
        <w:rPr>
          <w:rFonts w:hint="eastAsia" w:ascii="仿宋_GB2312" w:hAnsi="仿宋_GB2312" w:eastAsia="仿宋_GB2312" w:cs="仿宋_GB2312"/>
          <w:color w:val="auto"/>
          <w:sz w:val="32"/>
          <w:szCs w:val="32"/>
          <w:highlight w:val="none"/>
          <w:lang w:eastAsia="zh-CN"/>
        </w:rPr>
        <w:t>和产业指导</w:t>
      </w:r>
      <w:r>
        <w:rPr>
          <w:rFonts w:hint="eastAsia" w:ascii="仿宋_GB2312" w:hAnsi="仿宋_GB2312" w:eastAsia="仿宋_GB2312" w:cs="仿宋_GB2312"/>
          <w:color w:val="auto"/>
          <w:sz w:val="32"/>
          <w:szCs w:val="32"/>
          <w:highlight w:val="none"/>
        </w:rPr>
        <w:t>科、搬迁移民科、</w:t>
      </w:r>
      <w:r>
        <w:rPr>
          <w:rFonts w:hint="eastAsia" w:ascii="仿宋_GB2312" w:hAnsi="仿宋_GB2312" w:eastAsia="仿宋_GB2312" w:cs="仿宋_GB2312"/>
          <w:color w:val="auto"/>
          <w:sz w:val="32"/>
          <w:szCs w:val="32"/>
          <w:highlight w:val="none"/>
          <w:lang w:eastAsia="zh-CN"/>
        </w:rPr>
        <w:t>督查考核科、帮扶开发监测评估</w:t>
      </w:r>
      <w:r>
        <w:rPr>
          <w:rFonts w:hint="eastAsia" w:ascii="仿宋_GB2312" w:hAnsi="仿宋_GB2312" w:eastAsia="仿宋_GB2312" w:cs="仿宋_GB2312"/>
          <w:color w:val="auto"/>
          <w:sz w:val="32"/>
          <w:szCs w:val="32"/>
          <w:highlight w:val="none"/>
        </w:rPr>
        <w:t>中心。</w:t>
      </w:r>
    </w:p>
    <w:p w14:paraId="58907CDB">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w:t>
      </w:r>
      <w:r>
        <w:rPr>
          <w:rFonts w:hint="eastAsia" w:ascii="仿宋_GB2312" w:hAnsi="仿宋_GB2312" w:eastAsia="仿宋_GB2312" w:cs="仿宋_GB2312"/>
          <w:color w:val="auto"/>
          <w:sz w:val="32"/>
          <w:szCs w:val="32"/>
          <w:highlight w:val="none"/>
          <w:lang w:eastAsia="zh-CN"/>
        </w:rPr>
        <w:t>局</w:t>
      </w:r>
      <w:r>
        <w:rPr>
          <w:rFonts w:hint="eastAsia" w:ascii="仿宋_GB2312" w:hAnsi="仿宋_GB2312" w:eastAsia="仿宋_GB2312" w:cs="仿宋_GB2312"/>
          <w:color w:val="auto"/>
          <w:sz w:val="32"/>
          <w:szCs w:val="32"/>
          <w:highlight w:val="none"/>
        </w:rPr>
        <w:t>财政供养人员编制25人（其中行政编制17人，工勤编制2人，事业编制6人），领导职数：主任1名，副主任3名</w:t>
      </w:r>
      <w:r>
        <w:rPr>
          <w:rFonts w:hint="eastAsia" w:ascii="仿宋_GB2312" w:hAnsi="仿宋_GB2312" w:eastAsia="仿宋_GB2312" w:cs="仿宋_GB2312"/>
          <w:color w:val="auto"/>
          <w:sz w:val="32"/>
          <w:szCs w:val="32"/>
          <w:highlight w:val="none"/>
          <w:lang w:eastAsia="zh-CN"/>
        </w:rPr>
        <w:t>，副调研员</w:t>
      </w:r>
      <w:r>
        <w:rPr>
          <w:rFonts w:hint="eastAsia" w:ascii="仿宋_GB2312" w:hAnsi="仿宋_GB2312" w:eastAsia="仿宋_GB2312" w:cs="仿宋_GB2312"/>
          <w:color w:val="auto"/>
          <w:sz w:val="32"/>
          <w:szCs w:val="32"/>
          <w:highlight w:val="none"/>
          <w:lang w:val="en-US" w:eastAsia="zh-CN"/>
        </w:rPr>
        <w:t>1名</w:t>
      </w:r>
      <w:r>
        <w:rPr>
          <w:rFonts w:hint="eastAsia" w:ascii="仿宋_GB2312" w:hAnsi="仿宋_GB2312" w:eastAsia="仿宋_GB2312" w:cs="仿宋_GB2312"/>
          <w:color w:val="auto"/>
          <w:sz w:val="32"/>
          <w:szCs w:val="32"/>
          <w:highlight w:val="none"/>
        </w:rPr>
        <w:t>。正科级</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名，副科级</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名。</w:t>
      </w:r>
    </w:p>
    <w:p w14:paraId="7D05F24B">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Cs w:val="32"/>
          <w:highlight w:val="none"/>
        </w:rPr>
      </w:pPr>
      <w:r>
        <w:rPr>
          <w:rFonts w:hint="eastAsia" w:ascii="仿宋_GB2312" w:hAnsi="仿宋_GB2312" w:eastAsia="仿宋_GB2312" w:cs="仿宋_GB2312"/>
          <w:color w:val="auto"/>
          <w:sz w:val="32"/>
          <w:szCs w:val="32"/>
          <w:highlight w:val="none"/>
        </w:rPr>
        <w:t>实有人数</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人（其中行政编制1</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人，工勤编制2人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事业编</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人），退休职工1</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人。</w:t>
      </w:r>
    </w:p>
    <w:p w14:paraId="19DAFE0F">
      <w:pPr>
        <w:pStyle w:val="6"/>
        <w:spacing w:line="540" w:lineRule="atLeast"/>
        <w:ind w:firstLine="643"/>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b/>
          <w:color w:val="auto"/>
          <w:sz w:val="30"/>
          <w:szCs w:val="30"/>
          <w:highlight w:val="none"/>
        </w:rPr>
        <w:t>2、部门职能概述</w:t>
      </w:r>
    </w:p>
    <w:p w14:paraId="058A992C">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赣州市</w:t>
      </w:r>
      <w:r>
        <w:rPr>
          <w:rFonts w:hint="eastAsia" w:ascii="仿宋_GB2312" w:hAnsi="仿宋_GB2312" w:eastAsia="仿宋_GB2312" w:cs="仿宋_GB2312"/>
          <w:color w:val="auto"/>
          <w:sz w:val="32"/>
          <w:szCs w:val="32"/>
          <w:highlight w:val="none"/>
          <w:lang w:eastAsia="zh-CN"/>
        </w:rPr>
        <w:t>乡村振兴局（原赣州市扶贫办公室）</w:t>
      </w:r>
      <w:r>
        <w:rPr>
          <w:rFonts w:hint="eastAsia" w:ascii="仿宋_GB2312" w:hAnsi="仿宋_GB2312" w:eastAsia="仿宋_GB2312" w:cs="仿宋_GB2312"/>
          <w:color w:val="auto"/>
          <w:sz w:val="32"/>
          <w:szCs w:val="32"/>
          <w:highlight w:val="none"/>
        </w:rPr>
        <w:t>是主管</w:t>
      </w:r>
      <w:r>
        <w:rPr>
          <w:rFonts w:hint="eastAsia" w:ascii="仿宋_GB2312" w:hAnsi="仿宋_GB2312" w:eastAsia="仿宋_GB2312" w:cs="仿宋_GB2312"/>
          <w:color w:val="auto"/>
          <w:sz w:val="32"/>
          <w:szCs w:val="32"/>
          <w:highlight w:val="none"/>
          <w:lang w:eastAsia="zh-CN"/>
        </w:rPr>
        <w:t>巩固脱贫成果同乡村振兴有效衔接工</w:t>
      </w:r>
      <w:r>
        <w:rPr>
          <w:rFonts w:hint="eastAsia" w:ascii="仿宋_GB2312" w:hAnsi="仿宋_GB2312" w:eastAsia="仿宋_GB2312" w:cs="仿宋_GB2312"/>
          <w:color w:val="auto"/>
          <w:sz w:val="32"/>
          <w:szCs w:val="32"/>
          <w:highlight w:val="none"/>
        </w:rPr>
        <w:t>作的市人民政府工作部门。根据</w:t>
      </w:r>
      <w:r>
        <w:rPr>
          <w:rFonts w:hint="eastAsia" w:ascii="仿宋_GB2312" w:hAnsi="仿宋_GB2312" w:eastAsia="仿宋_GB2312" w:cs="仿宋_GB2312"/>
          <w:color w:val="auto"/>
          <w:sz w:val="32"/>
          <w:szCs w:val="32"/>
          <w:highlight w:val="none"/>
          <w:lang w:eastAsia="zh-CN"/>
        </w:rPr>
        <w:t>江西省委机构编制委员会办公室《</w:t>
      </w:r>
      <w:r>
        <w:rPr>
          <w:rFonts w:hint="eastAsia" w:ascii="仿宋_GB2312" w:hAnsi="仿宋_GB2312" w:eastAsia="仿宋_GB2312" w:cs="仿宋_GB2312"/>
          <w:color w:val="auto"/>
          <w:sz w:val="32"/>
          <w:szCs w:val="32"/>
          <w:highlight w:val="none"/>
        </w:rPr>
        <w:t>关于</w:t>
      </w:r>
      <w:r>
        <w:rPr>
          <w:rFonts w:hint="eastAsia" w:ascii="仿宋_GB2312" w:hAnsi="仿宋_GB2312" w:eastAsia="仿宋_GB2312" w:cs="仿宋_GB2312"/>
          <w:color w:val="auto"/>
          <w:sz w:val="32"/>
          <w:szCs w:val="32"/>
          <w:highlight w:val="none"/>
          <w:lang w:eastAsia="zh-CN"/>
        </w:rPr>
        <w:t>调整</w:t>
      </w:r>
      <w:r>
        <w:rPr>
          <w:rFonts w:hint="eastAsia" w:ascii="仿宋_GB2312" w:hAnsi="仿宋_GB2312" w:eastAsia="仿宋_GB2312" w:cs="仿宋_GB2312"/>
          <w:color w:val="auto"/>
          <w:sz w:val="32"/>
          <w:szCs w:val="32"/>
          <w:highlight w:val="none"/>
        </w:rPr>
        <w:t>赣州市扶贫</w:t>
      </w:r>
      <w:r>
        <w:rPr>
          <w:rFonts w:hint="eastAsia" w:ascii="仿宋_GB2312" w:hAnsi="仿宋_GB2312" w:eastAsia="仿宋_GB2312" w:cs="仿宋_GB2312"/>
          <w:color w:val="auto"/>
          <w:sz w:val="32"/>
          <w:szCs w:val="32"/>
          <w:highlight w:val="none"/>
          <w:lang w:eastAsia="zh-CN"/>
        </w:rPr>
        <w:t>工作机构设置的批复》</w:t>
      </w:r>
      <w:r>
        <w:rPr>
          <w:rFonts w:hint="eastAsia" w:ascii="仿宋_GB2312" w:hAnsi="仿宋_GB2312" w:eastAsia="仿宋_GB2312" w:cs="仿宋_GB2312"/>
          <w:color w:val="auto"/>
          <w:sz w:val="32"/>
          <w:szCs w:val="32"/>
          <w:highlight w:val="none"/>
        </w:rPr>
        <w:t>（赣</w:t>
      </w:r>
      <w:r>
        <w:rPr>
          <w:rFonts w:hint="eastAsia" w:ascii="仿宋_GB2312" w:hAnsi="仿宋_GB2312" w:eastAsia="仿宋_GB2312" w:cs="仿宋_GB2312"/>
          <w:color w:val="auto"/>
          <w:sz w:val="32"/>
          <w:szCs w:val="32"/>
          <w:highlight w:val="none"/>
          <w:lang w:eastAsia="zh-CN"/>
        </w:rPr>
        <w:t>编办文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21]83</w:t>
      </w:r>
      <w:r>
        <w:rPr>
          <w:rFonts w:hint="eastAsia" w:ascii="仿宋_GB2312" w:hAnsi="仿宋_GB2312" w:eastAsia="仿宋_GB2312" w:cs="仿宋_GB2312"/>
          <w:color w:val="auto"/>
          <w:sz w:val="32"/>
          <w:szCs w:val="32"/>
          <w:highlight w:val="none"/>
        </w:rPr>
        <w:t>号）有关规定，</w:t>
      </w:r>
      <w:r>
        <w:rPr>
          <w:rFonts w:hint="eastAsia" w:ascii="仿宋_GB2312" w:hAnsi="仿宋_GB2312" w:eastAsia="仿宋_GB2312" w:cs="仿宋_GB2312"/>
          <w:color w:val="auto"/>
          <w:sz w:val="32"/>
          <w:szCs w:val="32"/>
          <w:highlight w:val="none"/>
          <w:lang w:eastAsia="zh-CN"/>
        </w:rPr>
        <w:t>原赣州市扶贫办公室</w:t>
      </w:r>
      <w:r>
        <w:rPr>
          <w:rFonts w:hint="eastAsia" w:ascii="仿宋_GB2312" w:hAnsi="仿宋_GB2312" w:eastAsia="仿宋_GB2312" w:cs="仿宋_GB2312"/>
          <w:color w:val="auto"/>
          <w:sz w:val="32"/>
          <w:szCs w:val="32"/>
          <w:highlight w:val="none"/>
        </w:rPr>
        <w:t>（赣州市革命老根据地建设委员会办公室）</w:t>
      </w:r>
      <w:r>
        <w:rPr>
          <w:rFonts w:hint="eastAsia" w:ascii="仿宋_GB2312" w:hAnsi="仿宋_GB2312" w:eastAsia="仿宋_GB2312" w:cs="仿宋_GB2312"/>
          <w:color w:val="auto"/>
          <w:sz w:val="32"/>
          <w:szCs w:val="32"/>
          <w:highlight w:val="none"/>
          <w:lang w:eastAsia="zh-CN"/>
        </w:rPr>
        <w:t>重组为赣州市乡村振兴局，</w:t>
      </w:r>
      <w:r>
        <w:rPr>
          <w:rFonts w:hint="eastAsia" w:ascii="仿宋_GB2312" w:hAnsi="仿宋_GB2312" w:eastAsia="仿宋_GB2312" w:cs="仿宋_GB2312"/>
          <w:color w:val="auto"/>
          <w:sz w:val="32"/>
          <w:szCs w:val="32"/>
          <w:highlight w:val="none"/>
        </w:rPr>
        <w:t>主要职责是： </w:t>
      </w:r>
    </w:p>
    <w:p w14:paraId="35B0F3AE">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（1）贯彻执行党和国家以及省委、省政府关于</w:t>
      </w:r>
      <w:r>
        <w:rPr>
          <w:rFonts w:hint="eastAsia" w:ascii="仿宋_GB2312" w:hAnsi="仿宋_GB2312" w:eastAsia="仿宋_GB2312" w:cs="仿宋_GB2312"/>
          <w:color w:val="auto"/>
          <w:sz w:val="32"/>
          <w:szCs w:val="32"/>
          <w:highlight w:val="none"/>
          <w:lang w:eastAsia="zh-CN"/>
        </w:rPr>
        <w:t>巩固拓展脱贫攻坚成果和乡村振兴</w:t>
      </w:r>
      <w:r>
        <w:rPr>
          <w:rFonts w:hint="eastAsia" w:ascii="仿宋_GB2312" w:hAnsi="仿宋_GB2312" w:eastAsia="仿宋_GB2312" w:cs="仿宋_GB2312"/>
          <w:color w:val="auto"/>
          <w:sz w:val="32"/>
          <w:szCs w:val="32"/>
          <w:highlight w:val="none"/>
        </w:rPr>
        <w:t>工作的方针、政策，落实市委、市政府有关</w:t>
      </w:r>
      <w:r>
        <w:rPr>
          <w:rFonts w:hint="eastAsia" w:ascii="仿宋_GB2312" w:hAnsi="仿宋_GB2312" w:eastAsia="仿宋_GB2312" w:cs="仿宋_GB2312"/>
          <w:color w:val="auto"/>
          <w:sz w:val="32"/>
          <w:szCs w:val="32"/>
          <w:highlight w:val="none"/>
          <w:lang w:eastAsia="zh-CN"/>
        </w:rPr>
        <w:t>巩固拓展脱贫攻坚成果和乡村振兴</w:t>
      </w:r>
      <w:r>
        <w:rPr>
          <w:rFonts w:hint="eastAsia" w:ascii="仿宋_GB2312" w:hAnsi="仿宋_GB2312" w:eastAsia="仿宋_GB2312" w:cs="仿宋_GB2312"/>
          <w:color w:val="auto"/>
          <w:sz w:val="32"/>
          <w:szCs w:val="32"/>
          <w:highlight w:val="none"/>
        </w:rPr>
        <w:t>工作的重要举措</w:t>
      </w:r>
      <w:r>
        <w:rPr>
          <w:rFonts w:hint="eastAsia" w:ascii="仿宋_GB2312" w:hAnsi="仿宋_GB2312" w:eastAsia="仿宋_GB2312" w:cs="仿宋_GB2312"/>
          <w:color w:val="auto"/>
          <w:sz w:val="32"/>
          <w:szCs w:val="32"/>
          <w:highlight w:val="none"/>
          <w:lang w:eastAsia="zh-CN"/>
        </w:rPr>
        <w:t>；拟定衔接推进乡村振兴补助资金分配计划；负责全市巩固拓展脱贫攻坚成果和乡村振兴统计监测工作</w:t>
      </w:r>
      <w:r>
        <w:rPr>
          <w:rFonts w:hint="eastAsia" w:ascii="仿宋_GB2312" w:hAnsi="仿宋_GB2312" w:eastAsia="仿宋_GB2312" w:cs="仿宋_GB2312"/>
          <w:color w:val="auto"/>
          <w:sz w:val="32"/>
          <w:szCs w:val="32"/>
          <w:highlight w:val="none"/>
        </w:rPr>
        <w:t>。 </w:t>
      </w:r>
    </w:p>
    <w:p w14:paraId="4FD47A4B">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eastAsia="zh-CN"/>
        </w:rPr>
        <w:t>负责拟定全市巩固拓展脱贫攻坚成果和乡村振兴</w:t>
      </w:r>
      <w:r>
        <w:rPr>
          <w:rFonts w:hint="eastAsia" w:ascii="仿宋_GB2312" w:hAnsi="仿宋_GB2312" w:eastAsia="仿宋_GB2312" w:cs="仿宋_GB2312"/>
          <w:color w:val="auto"/>
          <w:sz w:val="32"/>
          <w:szCs w:val="32"/>
          <w:highlight w:val="none"/>
        </w:rPr>
        <w:t>工作</w:t>
      </w:r>
      <w:r>
        <w:rPr>
          <w:rFonts w:hint="eastAsia" w:ascii="仿宋_GB2312" w:hAnsi="仿宋_GB2312" w:eastAsia="仿宋_GB2312" w:cs="仿宋_GB2312"/>
          <w:color w:val="auto"/>
          <w:sz w:val="32"/>
          <w:szCs w:val="32"/>
          <w:highlight w:val="none"/>
          <w:lang w:eastAsia="zh-CN"/>
        </w:rPr>
        <w:t>实施计划并组织实施；负责财政衔接资金项目、贷款贴息项目的管理；承担乡村振兴重点帮扶村规划发展工作；指导全市乡村振兴有关项目资产管理工作</w:t>
      </w:r>
      <w:r>
        <w:rPr>
          <w:rFonts w:hint="eastAsia" w:ascii="仿宋_GB2312" w:hAnsi="仿宋_GB2312" w:eastAsia="仿宋_GB2312" w:cs="仿宋_GB2312"/>
          <w:color w:val="auto"/>
          <w:sz w:val="32"/>
          <w:szCs w:val="32"/>
          <w:highlight w:val="none"/>
        </w:rPr>
        <w:t>。 </w:t>
      </w:r>
    </w:p>
    <w:p w14:paraId="3ECA1D50">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（3）负责</w:t>
      </w:r>
      <w:r>
        <w:rPr>
          <w:rFonts w:hint="eastAsia" w:ascii="仿宋_GB2312" w:hAnsi="仿宋_GB2312" w:eastAsia="仿宋_GB2312" w:cs="仿宋_GB2312"/>
          <w:color w:val="auto"/>
          <w:sz w:val="32"/>
          <w:szCs w:val="32"/>
          <w:highlight w:val="none"/>
          <w:lang w:eastAsia="zh-CN"/>
        </w:rPr>
        <w:t>拟定巩固拓展脱贫攻坚成果和乡村振兴</w:t>
      </w:r>
      <w:r>
        <w:rPr>
          <w:rFonts w:hint="eastAsia" w:ascii="仿宋_GB2312" w:hAnsi="仿宋_GB2312" w:eastAsia="仿宋_GB2312" w:cs="仿宋_GB2312"/>
          <w:color w:val="auto"/>
          <w:sz w:val="32"/>
          <w:szCs w:val="32"/>
          <w:highlight w:val="none"/>
        </w:rPr>
        <w:t>工作</w:t>
      </w:r>
      <w:r>
        <w:rPr>
          <w:rFonts w:hint="eastAsia" w:ascii="仿宋_GB2312" w:hAnsi="仿宋_GB2312" w:eastAsia="仿宋_GB2312" w:cs="仿宋_GB2312"/>
          <w:color w:val="auto"/>
          <w:sz w:val="32"/>
          <w:szCs w:val="32"/>
          <w:highlight w:val="none"/>
          <w:lang w:eastAsia="zh-CN"/>
        </w:rPr>
        <w:t>有关政策措施；负责全市乡村振兴干部培训工作；负责乡村振兴宣传、调研工作；负责乡村振兴综合性材料的起草和综合性会议的组织</w:t>
      </w:r>
      <w:r>
        <w:rPr>
          <w:rFonts w:hint="eastAsia" w:ascii="仿宋_GB2312" w:hAnsi="仿宋_GB2312" w:eastAsia="仿宋_GB2312" w:cs="仿宋_GB2312"/>
          <w:color w:val="auto"/>
          <w:sz w:val="32"/>
          <w:szCs w:val="32"/>
          <w:highlight w:val="none"/>
        </w:rPr>
        <w:t>。 </w:t>
      </w:r>
    </w:p>
    <w:p w14:paraId="4A8CA926">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w:t>
      </w:r>
      <w:r>
        <w:rPr>
          <w:rFonts w:hint="eastAsia" w:ascii="仿宋_GB2312" w:hAnsi="仿宋_GB2312" w:eastAsia="仿宋_GB2312" w:cs="仿宋_GB2312"/>
          <w:color w:val="auto"/>
          <w:sz w:val="32"/>
          <w:szCs w:val="32"/>
          <w:highlight w:val="none"/>
          <w:lang w:eastAsia="zh-CN"/>
        </w:rPr>
        <w:t>负责拟定并落实全市党政机关、社会各界开展定点帮扶和对口帮扶工作计划；负责指导和协助全市老区、脱贫地区开展对外交流、横向经济协作；协调社会各界帮扶捐资捐物的投放和管理工作；争取并按规定接受境外政府和非政府组织的援助；负责外资帮扶项目的管理</w:t>
      </w:r>
      <w:r>
        <w:rPr>
          <w:rFonts w:hint="eastAsia" w:ascii="仿宋_GB2312" w:hAnsi="仿宋_GB2312" w:eastAsia="仿宋_GB2312" w:cs="仿宋_GB2312"/>
          <w:color w:val="auto"/>
          <w:sz w:val="32"/>
          <w:szCs w:val="32"/>
          <w:highlight w:val="none"/>
        </w:rPr>
        <w:t>。</w:t>
      </w:r>
    </w:p>
    <w:p w14:paraId="59D94D28">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lang w:eastAsia="zh-CN"/>
        </w:rPr>
        <w:t>拟定全市老区建设的方针政策；拟定老区建设规划和年度实施计划并组织实施；负责老区建设项目管理；指导开展老区建设促进会。会同有关部门拟定相关产业帮扶规划和项目年度计划，组织实施并进行指导、督促、检查；指导发展相关农业特色产业；组织开展全市创业致富带头人培育和脱贫劳动力转移培训</w:t>
      </w:r>
      <w:r>
        <w:rPr>
          <w:rFonts w:hint="eastAsia" w:ascii="仿宋_GB2312" w:hAnsi="仿宋_GB2312" w:eastAsia="仿宋_GB2312" w:cs="仿宋_GB2312"/>
          <w:color w:val="auto"/>
          <w:sz w:val="32"/>
          <w:szCs w:val="32"/>
          <w:highlight w:val="none"/>
        </w:rPr>
        <w:t>。 </w:t>
      </w:r>
    </w:p>
    <w:p w14:paraId="31D310B8">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w:t>
      </w:r>
      <w:r>
        <w:rPr>
          <w:rFonts w:hint="eastAsia" w:ascii="仿宋_GB2312" w:hAnsi="仿宋_GB2312" w:eastAsia="仿宋_GB2312" w:cs="仿宋_GB2312"/>
          <w:color w:val="auto"/>
          <w:sz w:val="32"/>
          <w:szCs w:val="32"/>
          <w:highlight w:val="none"/>
          <w:lang w:eastAsia="zh-CN"/>
        </w:rPr>
        <w:t>检查督促全市帮扶监测和乡村振兴政策的贯彻落实；对衔接资金项目实施情况进行检查监督。承担县级党委和政府巩固拓展脱贫攻坚成果工作成效考核、重点村规划发展以及组织重要政策措施评估等日常工作</w:t>
      </w:r>
      <w:r>
        <w:rPr>
          <w:rFonts w:hint="eastAsia" w:ascii="仿宋_GB2312" w:hAnsi="仿宋_GB2312" w:eastAsia="仿宋_GB2312" w:cs="仿宋_GB2312"/>
          <w:color w:val="auto"/>
          <w:sz w:val="32"/>
          <w:szCs w:val="32"/>
          <w:highlight w:val="none"/>
        </w:rPr>
        <w:t>。 </w:t>
      </w:r>
    </w:p>
    <w:p w14:paraId="50CBD2AE">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拟定易地扶贫搬迁规划和年度实施计划并组织实施；拟定易地扶贫搬迁资金的筹集方案、补助标准和分配方案；负责易地扶贫搬迁项目管理，对易地扶贫搬迁资金管理使用情况进行检查、监督；拟定并落实各级单位对口协助易地扶贫搬迁工作计划。按权限参与或审核移民安置规划大纲及移民安置规划</w:t>
      </w:r>
    </w:p>
    <w:p w14:paraId="3142631A">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）承担全市</w:t>
      </w:r>
      <w:r>
        <w:rPr>
          <w:rFonts w:hint="eastAsia" w:ascii="仿宋_GB2312" w:hAnsi="仿宋_GB2312" w:eastAsia="仿宋_GB2312" w:cs="仿宋_GB2312"/>
          <w:color w:val="auto"/>
          <w:sz w:val="32"/>
          <w:szCs w:val="32"/>
          <w:highlight w:val="none"/>
          <w:lang w:eastAsia="zh-CN"/>
        </w:rPr>
        <w:t>防止返贫动态监测</w:t>
      </w:r>
      <w:r>
        <w:rPr>
          <w:rFonts w:hint="eastAsia" w:ascii="仿宋_GB2312" w:hAnsi="仿宋_GB2312" w:eastAsia="仿宋_GB2312" w:cs="仿宋_GB2312"/>
          <w:color w:val="auto"/>
          <w:sz w:val="32"/>
          <w:szCs w:val="32"/>
          <w:highlight w:val="none"/>
        </w:rPr>
        <w:t>信息化建设规划、</w:t>
      </w:r>
      <w:r>
        <w:rPr>
          <w:rFonts w:hint="eastAsia" w:ascii="仿宋_GB2312" w:hAnsi="仿宋_GB2312" w:eastAsia="仿宋_GB2312" w:cs="仿宋_GB2312"/>
          <w:color w:val="auto"/>
          <w:sz w:val="32"/>
          <w:szCs w:val="32"/>
          <w:highlight w:val="none"/>
          <w:lang w:eastAsia="zh-CN"/>
        </w:rPr>
        <w:t>帮扶监测</w:t>
      </w:r>
      <w:r>
        <w:rPr>
          <w:rFonts w:hint="eastAsia" w:ascii="仿宋_GB2312" w:hAnsi="仿宋_GB2312" w:eastAsia="仿宋_GB2312" w:cs="仿宋_GB2312"/>
          <w:color w:val="auto"/>
          <w:sz w:val="32"/>
          <w:szCs w:val="32"/>
          <w:highlight w:val="none"/>
        </w:rPr>
        <w:t>信息系统建设标准、</w:t>
      </w:r>
      <w:r>
        <w:rPr>
          <w:rFonts w:hint="eastAsia" w:ascii="仿宋_GB2312" w:hAnsi="仿宋_GB2312" w:eastAsia="仿宋_GB2312" w:cs="仿宋_GB2312"/>
          <w:color w:val="auto"/>
          <w:sz w:val="32"/>
          <w:szCs w:val="32"/>
          <w:highlight w:val="none"/>
          <w:lang w:eastAsia="zh-CN"/>
        </w:rPr>
        <w:t>防返贫帮扶监测</w:t>
      </w:r>
      <w:r>
        <w:rPr>
          <w:rFonts w:hint="eastAsia" w:ascii="仿宋_GB2312" w:hAnsi="仿宋_GB2312" w:eastAsia="仿宋_GB2312" w:cs="仿宋_GB2312"/>
          <w:color w:val="auto"/>
          <w:sz w:val="32"/>
          <w:szCs w:val="32"/>
          <w:highlight w:val="none"/>
        </w:rPr>
        <w:t>信息系统的网络建设和联网运行工作、</w:t>
      </w:r>
      <w:r>
        <w:rPr>
          <w:rFonts w:hint="eastAsia" w:ascii="仿宋_GB2312" w:hAnsi="仿宋_GB2312" w:eastAsia="仿宋_GB2312" w:cs="仿宋_GB2312"/>
          <w:color w:val="auto"/>
          <w:sz w:val="32"/>
          <w:szCs w:val="32"/>
          <w:highlight w:val="none"/>
          <w:lang w:eastAsia="zh-CN"/>
        </w:rPr>
        <w:t>帮扶监测</w:t>
      </w:r>
      <w:r>
        <w:rPr>
          <w:rFonts w:hint="eastAsia" w:ascii="仿宋_GB2312" w:hAnsi="仿宋_GB2312" w:eastAsia="仿宋_GB2312" w:cs="仿宋_GB2312"/>
          <w:color w:val="auto"/>
          <w:sz w:val="32"/>
          <w:szCs w:val="32"/>
          <w:highlight w:val="none"/>
        </w:rPr>
        <w:t>系统统计监测工作、</w:t>
      </w:r>
      <w:r>
        <w:rPr>
          <w:rFonts w:hint="eastAsia" w:ascii="仿宋_GB2312" w:hAnsi="仿宋_GB2312" w:eastAsia="仿宋_GB2312" w:cs="仿宋_GB2312"/>
          <w:color w:val="auto"/>
          <w:sz w:val="32"/>
          <w:szCs w:val="32"/>
          <w:highlight w:val="none"/>
          <w:lang w:eastAsia="zh-CN"/>
        </w:rPr>
        <w:t>帮扶开发</w:t>
      </w:r>
      <w:r>
        <w:rPr>
          <w:rFonts w:hint="eastAsia" w:ascii="仿宋_GB2312" w:hAnsi="仿宋_GB2312" w:eastAsia="仿宋_GB2312" w:cs="仿宋_GB2312"/>
          <w:color w:val="auto"/>
          <w:sz w:val="32"/>
          <w:szCs w:val="32"/>
          <w:highlight w:val="none"/>
        </w:rPr>
        <w:t>网络信息系统的安全保密工作。</w:t>
      </w:r>
    </w:p>
    <w:p w14:paraId="4370C748">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承办市委、市政府和上级机关交办的其他事项。</w:t>
      </w:r>
    </w:p>
    <w:p w14:paraId="192F56AD">
      <w:pPr>
        <w:pStyle w:val="6"/>
        <w:spacing w:line="540" w:lineRule="atLeast"/>
        <w:ind w:firstLine="643"/>
        <w:rPr>
          <w:rFonts w:hint="eastAsia" w:ascii="楷体" w:hAnsi="楷体" w:eastAsia="楷体" w:cs="楷体"/>
          <w:b/>
          <w:color w:val="auto"/>
          <w:sz w:val="32"/>
          <w:szCs w:val="44"/>
          <w:highlight w:val="none"/>
        </w:rPr>
      </w:pPr>
      <w:r>
        <w:rPr>
          <w:rFonts w:hint="eastAsia" w:ascii="楷体" w:hAnsi="楷体" w:eastAsia="楷体" w:cs="楷体"/>
          <w:b/>
          <w:color w:val="auto"/>
          <w:sz w:val="32"/>
          <w:szCs w:val="44"/>
          <w:highlight w:val="none"/>
        </w:rPr>
        <w:t>（二）部门内部管理情况</w:t>
      </w:r>
    </w:p>
    <w:p w14:paraId="4F9A6A6D">
      <w:pPr>
        <w:spacing w:line="520" w:lineRule="exact"/>
        <w:ind w:firstLine="643" w:firstLineChars="200"/>
        <w:rPr>
          <w:rFonts w:hint="eastAsia" w:ascii="仿宋_GB2312" w:hAnsi="仿宋_GB2312" w:eastAsia="仿宋_GB2312" w:cs="仿宋_GB2312"/>
          <w:color w:val="auto"/>
          <w:sz w:val="32"/>
          <w:szCs w:val="44"/>
          <w:highlight w:val="none"/>
        </w:rPr>
      </w:pPr>
      <w:r>
        <w:rPr>
          <w:rFonts w:hint="eastAsia" w:ascii="仿宋_GB2312" w:hAnsi="仿宋_GB2312" w:eastAsia="仿宋_GB2312" w:cs="仿宋_GB2312"/>
          <w:b/>
          <w:bCs/>
          <w:color w:val="auto"/>
          <w:sz w:val="32"/>
          <w:szCs w:val="44"/>
          <w:highlight w:val="none"/>
          <w:lang w:val="en-US" w:eastAsia="zh-CN"/>
        </w:rPr>
        <w:t>一是完善单位管理制度。</w:t>
      </w:r>
      <w:r>
        <w:rPr>
          <w:rFonts w:hint="eastAsia" w:ascii="仿宋_GB2312" w:hAnsi="仿宋_GB2312" w:eastAsia="仿宋_GB2312" w:cs="仿宋_GB2312"/>
          <w:color w:val="auto"/>
          <w:sz w:val="32"/>
          <w:szCs w:val="44"/>
          <w:highlight w:val="none"/>
        </w:rPr>
        <w:t>根据内部控制基础性评价工作要求，我</w:t>
      </w:r>
      <w:r>
        <w:rPr>
          <w:rFonts w:hint="eastAsia" w:ascii="仿宋_GB2312" w:hAnsi="仿宋_GB2312" w:cs="仿宋_GB2312"/>
          <w:color w:val="auto"/>
          <w:sz w:val="32"/>
          <w:szCs w:val="44"/>
          <w:highlight w:val="none"/>
          <w:lang w:eastAsia="zh-CN"/>
        </w:rPr>
        <w:t>局</w:t>
      </w:r>
      <w:r>
        <w:rPr>
          <w:rFonts w:hint="eastAsia" w:ascii="仿宋_GB2312" w:hAnsi="仿宋_GB2312" w:eastAsia="仿宋_GB2312" w:cs="仿宋_GB2312"/>
          <w:color w:val="auto"/>
          <w:sz w:val="32"/>
          <w:szCs w:val="44"/>
          <w:highlight w:val="none"/>
        </w:rPr>
        <w:t>结合单位实际，进一步加强了内部控制建设，健全了办机关岗位工作职责，完善了机关财务管理制度、预算管理制度、采购管理制度、合同管理制度、资产管理制度等有关内部控制管理制度，</w:t>
      </w:r>
      <w:r>
        <w:rPr>
          <w:rFonts w:hint="eastAsia" w:ascii="仿宋_GB2312" w:hAnsi="仿宋_GB2312" w:eastAsia="仿宋_GB2312" w:cs="仿宋_GB2312"/>
          <w:color w:val="auto"/>
          <w:sz w:val="32"/>
          <w:szCs w:val="44"/>
          <w:highlight w:val="none"/>
          <w:lang w:eastAsia="zh-CN"/>
        </w:rPr>
        <w:t>并按要求开展行政机关内部控制自评工作，及时规范内部控制管理，确保各项制度科学可持续。</w:t>
      </w:r>
      <w:r>
        <w:rPr>
          <w:rFonts w:hint="eastAsia" w:ascii="仿宋_GB2312" w:hAnsi="仿宋_GB2312" w:eastAsia="仿宋_GB2312" w:cs="仿宋_GB2312"/>
          <w:color w:val="auto"/>
          <w:sz w:val="32"/>
          <w:szCs w:val="44"/>
          <w:highlight w:val="none"/>
        </w:rPr>
        <w:t>制定了不相容岗位与职责管理办法，建立了不相容职务分离制度</w:t>
      </w:r>
      <w:r>
        <w:rPr>
          <w:rFonts w:hint="eastAsia" w:ascii="仿宋_GB2312" w:hAnsi="仿宋_GB2312" w:eastAsia="仿宋_GB2312" w:cs="仿宋_GB2312"/>
          <w:color w:val="auto"/>
          <w:sz w:val="32"/>
          <w:szCs w:val="44"/>
          <w:highlight w:val="none"/>
          <w:lang w:eastAsia="zh-CN"/>
        </w:rPr>
        <w:t>，将会计、出纳等重要工作实行不相容职务分离，确保办机关财务收支规范完善</w:t>
      </w:r>
      <w:r>
        <w:rPr>
          <w:rFonts w:hint="eastAsia" w:ascii="仿宋_GB2312" w:hAnsi="仿宋_GB2312" w:eastAsia="仿宋_GB2312" w:cs="仿宋_GB2312"/>
          <w:color w:val="auto"/>
          <w:sz w:val="32"/>
          <w:szCs w:val="44"/>
          <w:highlight w:val="none"/>
        </w:rPr>
        <w:t>。</w:t>
      </w:r>
      <w:r>
        <w:rPr>
          <w:rFonts w:hint="eastAsia" w:ascii="仿宋_GB2312" w:hAnsi="仿宋_GB2312" w:eastAsia="仿宋_GB2312" w:cs="仿宋_GB2312"/>
          <w:color w:val="auto"/>
          <w:sz w:val="32"/>
          <w:szCs w:val="44"/>
          <w:highlight w:val="none"/>
          <w:lang w:eastAsia="zh-CN"/>
        </w:rPr>
        <w:t>以</w:t>
      </w:r>
      <w:r>
        <w:rPr>
          <w:rFonts w:hint="eastAsia" w:ascii="仿宋_GB2312" w:hAnsi="仿宋_GB2312" w:eastAsia="仿宋_GB2312" w:cs="仿宋_GB2312"/>
          <w:color w:val="auto"/>
          <w:sz w:val="32"/>
          <w:szCs w:val="44"/>
          <w:highlight w:val="none"/>
        </w:rPr>
        <w:t>财政专项扶贫资金管理办法以及大中型水库移民后期扶持年度项目管理办法</w:t>
      </w:r>
      <w:r>
        <w:rPr>
          <w:rFonts w:hint="eastAsia" w:ascii="仿宋_GB2312" w:hAnsi="仿宋_GB2312" w:eastAsia="仿宋_GB2312" w:cs="仿宋_GB2312"/>
          <w:color w:val="auto"/>
          <w:sz w:val="32"/>
          <w:szCs w:val="44"/>
          <w:highlight w:val="none"/>
          <w:lang w:eastAsia="zh-CN"/>
        </w:rPr>
        <w:t>为标准，</w:t>
      </w:r>
      <w:r>
        <w:rPr>
          <w:rFonts w:hint="eastAsia" w:ascii="仿宋_GB2312" w:hAnsi="仿宋_GB2312" w:eastAsia="仿宋_GB2312" w:cs="仿宋_GB2312"/>
          <w:color w:val="auto"/>
          <w:sz w:val="32"/>
          <w:szCs w:val="44"/>
          <w:highlight w:val="none"/>
        </w:rPr>
        <w:t>根据</w:t>
      </w:r>
      <w:r>
        <w:rPr>
          <w:rFonts w:hint="eastAsia" w:ascii="仿宋_GB2312" w:hAnsi="仿宋_GB2312" w:eastAsia="仿宋_GB2312" w:cs="仿宋_GB2312"/>
          <w:color w:val="auto"/>
          <w:sz w:val="32"/>
          <w:szCs w:val="44"/>
          <w:highlight w:val="none"/>
          <w:lang w:eastAsia="zh-CN"/>
        </w:rPr>
        <w:t>扶贫</w:t>
      </w:r>
      <w:r>
        <w:rPr>
          <w:rFonts w:hint="eastAsia" w:ascii="仿宋_GB2312" w:hAnsi="仿宋_GB2312" w:eastAsia="仿宋_GB2312" w:cs="仿宋_GB2312"/>
          <w:color w:val="auto"/>
          <w:sz w:val="32"/>
          <w:szCs w:val="44"/>
          <w:highlight w:val="none"/>
        </w:rPr>
        <w:t>资金项目</w:t>
      </w:r>
      <w:r>
        <w:rPr>
          <w:rFonts w:hint="eastAsia" w:ascii="仿宋_GB2312" w:hAnsi="仿宋_GB2312" w:eastAsia="仿宋_GB2312" w:cs="仿宋_GB2312"/>
          <w:color w:val="auto"/>
          <w:sz w:val="32"/>
          <w:szCs w:val="44"/>
          <w:highlight w:val="none"/>
          <w:lang w:eastAsia="zh-CN"/>
        </w:rPr>
        <w:t>安排</w:t>
      </w:r>
      <w:r>
        <w:rPr>
          <w:rFonts w:hint="eastAsia" w:ascii="仿宋_GB2312" w:hAnsi="仿宋_GB2312" w:eastAsia="仿宋_GB2312" w:cs="仿宋_GB2312"/>
          <w:color w:val="auto"/>
          <w:sz w:val="32"/>
          <w:szCs w:val="44"/>
          <w:highlight w:val="none"/>
        </w:rPr>
        <w:t>实际</w:t>
      </w:r>
      <w:r>
        <w:rPr>
          <w:rFonts w:hint="eastAsia" w:ascii="仿宋_GB2312" w:hAnsi="仿宋_GB2312" w:eastAsia="仿宋_GB2312" w:cs="仿宋_GB2312"/>
          <w:color w:val="auto"/>
          <w:sz w:val="32"/>
          <w:szCs w:val="44"/>
          <w:highlight w:val="none"/>
          <w:lang w:eastAsia="zh-CN"/>
        </w:rPr>
        <w:t>，规范使用财政专项资金，确保资金使用不超标准，不超范围</w:t>
      </w:r>
      <w:r>
        <w:rPr>
          <w:rFonts w:hint="eastAsia" w:ascii="仿宋_GB2312" w:hAnsi="仿宋_GB2312" w:eastAsia="仿宋_GB2312" w:cs="仿宋_GB2312"/>
          <w:color w:val="auto"/>
          <w:sz w:val="32"/>
          <w:szCs w:val="44"/>
          <w:highlight w:val="none"/>
        </w:rPr>
        <w:t>。</w:t>
      </w:r>
    </w:p>
    <w:p w14:paraId="6D69696B">
      <w:pPr>
        <w:keepNext w:val="0"/>
        <w:keepLines w:val="0"/>
        <w:pageBreakBefore w:val="0"/>
        <w:widowControl w:val="0"/>
        <w:kinsoku/>
        <w:wordWrap/>
        <w:overflowPunct/>
        <w:topLinePunct w:val="0"/>
        <w:autoSpaceDE/>
        <w:autoSpaceDN/>
        <w:bidi w:val="0"/>
        <w:spacing w:line="560" w:lineRule="exact"/>
        <w:ind w:left="0" w:leftChars="0" w:right="0" w:rightChars="0" w:firstLine="645"/>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lang w:eastAsia="zh-CN"/>
        </w:rPr>
        <w:t>二</w:t>
      </w:r>
      <w:r>
        <w:rPr>
          <w:rFonts w:hint="eastAsia" w:ascii="仿宋_GB2312" w:hAnsi="仿宋_GB2312" w:eastAsia="仿宋_GB2312" w:cs="仿宋_GB2312"/>
          <w:b/>
          <w:bCs/>
          <w:color w:val="auto"/>
          <w:sz w:val="32"/>
          <w:szCs w:val="32"/>
          <w:highlight w:val="none"/>
        </w:rPr>
        <w:t>是严格“三公”经费管理</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color w:val="auto"/>
          <w:sz w:val="32"/>
          <w:szCs w:val="32"/>
          <w:highlight w:val="none"/>
        </w:rPr>
        <w:t>严格公务接待</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我</w:t>
      </w:r>
      <w:r>
        <w:rPr>
          <w:rFonts w:hint="eastAsia" w:ascii="仿宋_GB2312" w:hAnsi="仿宋_GB2312" w:eastAsia="仿宋_GB2312" w:cs="仿宋_GB2312"/>
          <w:color w:val="auto"/>
          <w:sz w:val="32"/>
          <w:szCs w:val="32"/>
          <w:highlight w:val="none"/>
          <w:lang w:eastAsia="zh-CN"/>
        </w:rPr>
        <w:t>局</w:t>
      </w:r>
      <w:r>
        <w:rPr>
          <w:rFonts w:hint="eastAsia" w:ascii="仿宋_GB2312" w:hAnsi="仿宋_GB2312" w:eastAsia="仿宋_GB2312" w:cs="仿宋_GB2312"/>
          <w:color w:val="auto"/>
          <w:sz w:val="32"/>
          <w:szCs w:val="32"/>
          <w:highlight w:val="none"/>
        </w:rPr>
        <w:t>公务接待本着热情、必要、周到，坚持节约简朴、严禁奢侈浪费的原则，加强对本单位公务接待费用列支的管理和监督，建立健全公务接</w:t>
      </w:r>
      <w:bookmarkStart w:id="13" w:name="_GoBack"/>
      <w:r>
        <w:rPr>
          <w:rFonts w:hint="eastAsia" w:ascii="仿宋_GB2312" w:hAnsi="仿宋_GB2312" w:eastAsia="仿宋_GB2312" w:cs="仿宋_GB2312"/>
          <w:color w:val="auto"/>
          <w:sz w:val="32"/>
          <w:szCs w:val="32"/>
          <w:highlight w:val="none"/>
        </w:rPr>
        <w:t>待审批制度，明确公务接待范围，严格遵守接待事前审批制度和</w:t>
      </w:r>
      <w:bookmarkEnd w:id="13"/>
      <w:r>
        <w:rPr>
          <w:rFonts w:hint="eastAsia" w:ascii="仿宋_GB2312" w:hAnsi="仿宋_GB2312" w:eastAsia="仿宋_GB2312" w:cs="仿宋_GB2312"/>
          <w:color w:val="auto"/>
          <w:sz w:val="32"/>
          <w:szCs w:val="32"/>
          <w:highlight w:val="none"/>
        </w:rPr>
        <w:t>接待标准</w:t>
      </w:r>
      <w:r>
        <w:rPr>
          <w:rFonts w:hint="eastAsia" w:ascii="仿宋_GB2312" w:hAnsi="仿宋_GB2312" w:eastAsia="仿宋_GB2312" w:cs="仿宋_GB2312"/>
          <w:color w:val="auto"/>
          <w:sz w:val="32"/>
          <w:szCs w:val="32"/>
          <w:highlight w:val="none"/>
          <w:lang w:eastAsia="zh-CN"/>
        </w:rPr>
        <w:t>。严格公务用车管理。因公务需要用车时</w:t>
      </w:r>
      <w:r>
        <w:rPr>
          <w:rFonts w:hint="eastAsia" w:ascii="仿宋_GB2312" w:hAnsi="仿宋_GB2312" w:eastAsia="仿宋_GB2312" w:cs="仿宋_GB2312"/>
          <w:color w:val="auto"/>
          <w:sz w:val="32"/>
          <w:szCs w:val="32"/>
          <w:highlight w:val="none"/>
        </w:rPr>
        <w:t>严格按规定和程序</w:t>
      </w:r>
      <w:r>
        <w:rPr>
          <w:rFonts w:hint="eastAsia" w:ascii="仿宋_GB2312" w:hAnsi="仿宋_GB2312" w:eastAsia="仿宋_GB2312" w:cs="仿宋_GB2312"/>
          <w:color w:val="auto"/>
          <w:sz w:val="32"/>
          <w:szCs w:val="32"/>
          <w:highlight w:val="none"/>
          <w:lang w:eastAsia="zh-CN"/>
        </w:rPr>
        <w:t>向公务用车平台</w:t>
      </w:r>
      <w:r>
        <w:rPr>
          <w:rFonts w:hint="eastAsia" w:ascii="仿宋_GB2312" w:hAnsi="仿宋_GB2312" w:eastAsia="仿宋_GB2312" w:cs="仿宋_GB2312"/>
          <w:color w:val="auto"/>
          <w:sz w:val="32"/>
          <w:szCs w:val="32"/>
          <w:highlight w:val="none"/>
        </w:rPr>
        <w:t>审批，</w:t>
      </w:r>
      <w:r>
        <w:rPr>
          <w:rFonts w:hint="eastAsia" w:ascii="仿宋_GB2312" w:hAnsi="仿宋_GB2312" w:eastAsia="仿宋_GB2312" w:cs="仿宋_GB2312"/>
          <w:color w:val="auto"/>
          <w:sz w:val="32"/>
          <w:szCs w:val="32"/>
          <w:highlight w:val="none"/>
          <w:lang w:eastAsia="zh-CN"/>
        </w:rPr>
        <w:t>原则上科级及以下干部因公出差不安排公务用车，鼓励公共出行</w:t>
      </w:r>
      <w:r>
        <w:rPr>
          <w:rFonts w:hint="eastAsia" w:ascii="仿宋_GB2312" w:hAnsi="仿宋_GB2312" w:eastAsia="仿宋_GB2312" w:cs="仿宋_GB2312"/>
          <w:color w:val="auto"/>
          <w:sz w:val="32"/>
          <w:szCs w:val="32"/>
          <w:highlight w:val="none"/>
        </w:rPr>
        <w:t>。</w:t>
      </w:r>
    </w:p>
    <w:p w14:paraId="5322E732">
      <w:pPr>
        <w:pStyle w:val="6"/>
        <w:numPr>
          <w:ilvl w:val="0"/>
          <w:numId w:val="4"/>
        </w:numPr>
        <w:spacing w:line="540" w:lineRule="atLeast"/>
        <w:ind w:firstLine="643"/>
        <w:rPr>
          <w:rFonts w:hint="eastAsia" w:ascii="楷体" w:hAnsi="楷体" w:eastAsia="楷体" w:cs="楷体"/>
          <w:b/>
          <w:color w:val="auto"/>
          <w:sz w:val="32"/>
          <w:szCs w:val="32"/>
          <w:highlight w:val="none"/>
        </w:rPr>
      </w:pPr>
      <w:r>
        <w:rPr>
          <w:rFonts w:hint="eastAsia" w:ascii="楷体" w:hAnsi="楷体" w:eastAsia="楷体" w:cs="楷体"/>
          <w:b/>
          <w:color w:val="auto"/>
          <w:sz w:val="32"/>
          <w:szCs w:val="32"/>
          <w:highlight w:val="none"/>
        </w:rPr>
        <w:t>年度重点工作任务及完成情况</w:t>
      </w:r>
    </w:p>
    <w:p w14:paraId="168F5EC1">
      <w:pPr>
        <w:spacing w:line="52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赣州市乡村振兴局</w:t>
      </w:r>
      <w:r>
        <w:rPr>
          <w:rFonts w:hint="eastAsia" w:ascii="仿宋_GB2312" w:hAnsi="仿宋_GB2312" w:eastAsia="仿宋_GB2312" w:cs="仿宋_GB2312"/>
          <w:color w:val="auto"/>
          <w:sz w:val="32"/>
          <w:szCs w:val="32"/>
          <w:highlight w:val="none"/>
        </w:rPr>
        <w:t>深入贯彻落实习近平总书记视察江西和赣州重要讲话精神、</w:t>
      </w:r>
      <w:r>
        <w:rPr>
          <w:rFonts w:hint="eastAsia" w:ascii="仿宋_GB2312" w:hAnsi="仿宋_GB2312" w:eastAsia="仿宋_GB2312" w:cs="仿宋_GB2312"/>
          <w:color w:val="auto"/>
          <w:sz w:val="32"/>
          <w:szCs w:val="32"/>
          <w:highlight w:val="none"/>
          <w:lang w:eastAsia="zh-CN"/>
        </w:rPr>
        <w:t>在中央农村工作会议上的</w:t>
      </w:r>
      <w:r>
        <w:rPr>
          <w:rFonts w:hint="eastAsia" w:ascii="仿宋_GB2312" w:hAnsi="仿宋_GB2312" w:eastAsia="仿宋_GB2312" w:cs="仿宋_GB2312"/>
          <w:color w:val="auto"/>
          <w:sz w:val="32"/>
          <w:szCs w:val="32"/>
          <w:highlight w:val="none"/>
        </w:rPr>
        <w:t>重要讲话精神，全面落实党中央国务院、省委省政府和市委市政府决策部署，坚持一手抓疫情防控一手抓</w:t>
      </w:r>
      <w:r>
        <w:rPr>
          <w:rFonts w:hint="eastAsia" w:ascii="仿宋_GB2312" w:hAnsi="仿宋_GB2312" w:eastAsia="仿宋_GB2312" w:cs="仿宋_GB2312"/>
          <w:color w:val="auto"/>
          <w:sz w:val="32"/>
          <w:szCs w:val="32"/>
          <w:highlight w:val="none"/>
          <w:lang w:eastAsia="zh-CN"/>
        </w:rPr>
        <w:t>巩固拓展脱贫</w:t>
      </w:r>
      <w:r>
        <w:rPr>
          <w:rFonts w:hint="eastAsia" w:ascii="仿宋_GB2312" w:hAnsi="仿宋_GB2312" w:eastAsia="仿宋_GB2312" w:cs="仿宋_GB2312"/>
          <w:color w:val="auto"/>
          <w:sz w:val="32"/>
          <w:szCs w:val="32"/>
          <w:highlight w:val="none"/>
          <w:lang w:val="en-US" w:eastAsia="zh-CN"/>
        </w:rPr>
        <w:t>攻坚</w:t>
      </w:r>
      <w:r>
        <w:rPr>
          <w:rFonts w:hint="eastAsia" w:ascii="仿宋_GB2312" w:hAnsi="仿宋_GB2312" w:eastAsia="仿宋_GB2312" w:cs="仿宋_GB2312"/>
          <w:color w:val="auto"/>
          <w:sz w:val="32"/>
          <w:szCs w:val="32"/>
          <w:highlight w:val="none"/>
          <w:lang w:eastAsia="zh-CN"/>
        </w:rPr>
        <w:t>成果</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坚决落实“五年过渡期”和</w:t>
      </w:r>
      <w:r>
        <w:rPr>
          <w:rFonts w:hint="eastAsia" w:ascii="仿宋_GB2312" w:hAnsi="仿宋_GB2312" w:eastAsia="仿宋_GB2312" w:cs="仿宋_GB2312"/>
          <w:color w:val="auto"/>
          <w:sz w:val="32"/>
          <w:szCs w:val="32"/>
          <w:highlight w:val="none"/>
        </w:rPr>
        <w:t>“四个不摘”要求，</w:t>
      </w:r>
      <w:r>
        <w:rPr>
          <w:rFonts w:hint="eastAsia" w:ascii="仿宋_GB2312" w:hAnsi="仿宋_GB2312" w:eastAsia="仿宋_GB2312" w:cs="仿宋_GB2312"/>
          <w:color w:val="auto"/>
          <w:sz w:val="32"/>
          <w:szCs w:val="32"/>
          <w:highlight w:val="none"/>
          <w:lang w:eastAsia="zh-CN"/>
        </w:rPr>
        <w:t>扎实推进“三落实一巩固”，推动全市各级各部门始终做到</w:t>
      </w:r>
      <w:r>
        <w:rPr>
          <w:rFonts w:hint="eastAsia" w:ascii="仿宋_GB2312" w:hAnsi="仿宋_GB2312" w:eastAsia="仿宋_GB2312" w:cs="仿宋_GB2312"/>
          <w:color w:val="auto"/>
          <w:kern w:val="0"/>
          <w:sz w:val="32"/>
          <w:szCs w:val="32"/>
          <w:highlight w:val="none"/>
          <w:lang w:val="en-US" w:eastAsia="zh-CN"/>
        </w:rPr>
        <w:t>责任落实不缺位、政策落实不断档、工作落实不松劲、成效巩固不落空，</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牢牢守住了不发生规模性返贫的底线。</w:t>
      </w:r>
    </w:p>
    <w:p w14:paraId="4FD7FCB8">
      <w:pPr>
        <w:widowControl/>
        <w:numPr>
          <w:ilvl w:val="0"/>
          <w:numId w:val="0"/>
        </w:numPr>
        <w:adjustRightInd w:val="0"/>
        <w:snapToGrid w:val="0"/>
        <w:spacing w:before="0" w:beforeLines="0" w:beforeAutospacing="0" w:after="0" w:afterLines="0" w:afterAutospacing="0" w:line="580" w:lineRule="exact"/>
        <w:ind w:firstLine="643" w:firstLineChars="200"/>
        <w:jc w:val="both"/>
        <w:textAlignment w:val="auto"/>
        <w:outlineLvl w:val="9"/>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pP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1.</w:t>
      </w:r>
      <w:r>
        <w:rPr>
          <w:rStyle w:val="17"/>
          <w:rFonts w:hint="eastAsia" w:ascii="仿宋_GB2312" w:hAnsi="仿宋_GB2312" w:eastAsia="仿宋_GB2312" w:cs="仿宋_GB2312"/>
          <w:b/>
          <w:bCs/>
          <w:i w:val="0"/>
          <w:caps w:val="0"/>
          <w:color w:val="auto"/>
          <w:spacing w:val="0"/>
          <w:w w:val="100"/>
          <w:kern w:val="2"/>
          <w:sz w:val="32"/>
          <w:szCs w:val="32"/>
          <w:highlight w:val="none"/>
          <w:shd w:val="clear" w:color="auto" w:fill="auto"/>
          <w:lang w:val="en-US" w:eastAsia="zh-CN" w:bidi="ar-SA"/>
        </w:rPr>
        <w:t>攻坚责任</w:t>
      </w: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全面压实。</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推动层层传导压力，</w:t>
      </w:r>
      <w:r>
        <w:rPr>
          <w:rStyle w:val="17"/>
          <w:rFonts w:hint="eastAsia" w:ascii="仿宋_GB2312" w:hAnsi="仿宋_GB2312" w:eastAsia="仿宋_GB2312" w:cs="仿宋_GB2312"/>
          <w:color w:val="auto"/>
          <w:kern w:val="2"/>
          <w:sz w:val="32"/>
          <w:szCs w:val="32"/>
          <w:highlight w:val="none"/>
          <w:lang w:bidi="ar-SA"/>
        </w:rPr>
        <w:t>构建责任清晰、各负其责、执行有力的</w:t>
      </w:r>
      <w:r>
        <w:rPr>
          <w:rStyle w:val="17"/>
          <w:rFonts w:hint="eastAsia" w:ascii="仿宋_GB2312" w:hAnsi="仿宋_GB2312" w:eastAsia="仿宋_GB2312" w:cs="仿宋_GB2312"/>
          <w:color w:val="auto"/>
          <w:kern w:val="2"/>
          <w:sz w:val="32"/>
          <w:szCs w:val="32"/>
          <w:highlight w:val="none"/>
          <w:lang w:eastAsia="zh-CN" w:bidi="ar-SA"/>
        </w:rPr>
        <w:t>工作格局</w:t>
      </w:r>
      <w:r>
        <w:rPr>
          <w:rStyle w:val="17"/>
          <w:rFonts w:hint="eastAsia" w:ascii="仿宋_GB2312" w:hAnsi="仿宋_GB2312" w:eastAsia="仿宋_GB2312" w:cs="仿宋_GB2312"/>
          <w:color w:val="auto"/>
          <w:sz w:val="32"/>
          <w:szCs w:val="32"/>
          <w:highlight w:val="none"/>
          <w:lang w:eastAsia="zh-CN"/>
        </w:rPr>
        <w:t>。</w:t>
      </w:r>
      <w:r>
        <w:rPr>
          <w:rStyle w:val="17"/>
          <w:rFonts w:hint="eastAsia" w:ascii="仿宋_GB2312" w:hAnsi="仿宋_GB2312" w:eastAsia="仿宋_GB2312" w:cs="仿宋_GB2312"/>
          <w:b/>
          <w:bCs/>
          <w:color w:val="auto"/>
          <w:sz w:val="32"/>
          <w:szCs w:val="32"/>
          <w:highlight w:val="none"/>
          <w:lang w:eastAsia="zh-CN"/>
        </w:rPr>
        <w:t>一是压实了</w:t>
      </w: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主体责任。</w:t>
      </w:r>
      <w:r>
        <w:rPr>
          <w:rStyle w:val="17"/>
          <w:rFonts w:hint="eastAsia" w:ascii="仿宋_GB2312" w:hAnsi="仿宋_GB2312" w:eastAsia="仿宋_GB2312" w:cs="仿宋_GB2312"/>
          <w:i w:val="0"/>
          <w:iCs w:val="0"/>
          <w:caps w:val="0"/>
          <w:color w:val="auto"/>
          <w:spacing w:val="0"/>
          <w:sz w:val="32"/>
          <w:szCs w:val="32"/>
          <w:highlight w:val="none"/>
          <w:shd w:val="clear" w:color="auto" w:fill="auto"/>
          <w:lang w:val="en-US" w:eastAsia="zh-CN"/>
        </w:rPr>
        <w:t>市县两级</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均成立了由书记挂帅的有效衔接工作领导小组，办公室都设在乡村振兴局。出台了巩固拓展脱贫攻坚成果同乡村振兴有效衔接实施意见，并</w:t>
      </w:r>
      <w:r>
        <w:rPr>
          <w:rStyle w:val="18"/>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将这项工作纳入县级领导班子及领导干部实绩考核的重要内容，作为县（市、区）高质量发展综合考评“一票否决”事项，树立鲜明工作导向</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w:t>
      </w: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二是压实了部门责任。</w:t>
      </w:r>
      <w:r>
        <w:rPr>
          <w:rStyle w:val="18"/>
          <w:rFonts w:hint="eastAsia" w:ascii="仿宋_GB2312" w:hAnsi="仿宋_GB2312" w:eastAsia="仿宋_GB2312" w:cs="仿宋_GB2312"/>
          <w:color w:val="auto"/>
          <w:sz w:val="32"/>
          <w:szCs w:val="32"/>
          <w:highlight w:val="none"/>
        </w:rPr>
        <w:t>制定了行业部门职责清单，明确责任分工，</w:t>
      </w:r>
      <w:r>
        <w:rPr>
          <w:rStyle w:val="18"/>
          <w:rFonts w:hint="eastAsia" w:ascii="仿宋_GB2312" w:hAnsi="仿宋_GB2312" w:eastAsia="仿宋_GB2312" w:cs="仿宋_GB2312"/>
          <w:color w:val="auto"/>
          <w:sz w:val="32"/>
          <w:szCs w:val="32"/>
          <w:highlight w:val="none"/>
          <w:lang w:val="en-US"/>
        </w:rPr>
        <w:t>加强</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调度督导，督促行业部门履职尽责、抓好落实。</w:t>
      </w: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三是压实了帮扶责任。</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换届后及时调整了市四套班子领导挂点联系县的安排，每个市领导至少挂点联系1个重点帮扶村，</w:t>
      </w:r>
      <w:r>
        <w:rPr>
          <w:rStyle w:val="18"/>
          <w:rFonts w:hint="eastAsia" w:ascii="仿宋_GB2312" w:hAnsi="仿宋_GB2312" w:eastAsia="仿宋_GB2312" w:cs="仿宋_GB2312"/>
          <w:b w:val="0"/>
          <w:i w:val="0"/>
          <w:caps w:val="0"/>
          <w:color w:val="auto"/>
          <w:spacing w:val="0"/>
          <w:w w:val="100"/>
          <w:kern w:val="2"/>
          <w:sz w:val="32"/>
          <w:szCs w:val="32"/>
          <w:highlight w:val="none"/>
          <w:lang w:val="en-US" w:eastAsia="zh-CN" w:bidi="ar-SA"/>
        </w:rPr>
        <w:t>新选派1775支工作队、5395名队员驻村帮扶，并</w:t>
      </w:r>
      <w:r>
        <w:rPr>
          <w:rStyle w:val="18"/>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按照分类帮扶的原则，实现了干部结对帮扶监测对象和脱贫户全覆盖。</w:t>
      </w:r>
      <w:r>
        <w:rPr>
          <w:rStyle w:val="17"/>
          <w:rFonts w:hint="eastAsia" w:ascii="仿宋_GB2312" w:hAnsi="仿宋_GB2312" w:eastAsia="仿宋_GB2312" w:cs="仿宋_GB2312"/>
          <w:b/>
          <w:bCs/>
          <w:color w:val="auto"/>
          <w:sz w:val="32"/>
          <w:szCs w:val="32"/>
          <w:highlight w:val="none"/>
        </w:rPr>
        <w:t>四是</w:t>
      </w:r>
      <w:r>
        <w:rPr>
          <w:rStyle w:val="17"/>
          <w:rFonts w:hint="eastAsia" w:ascii="仿宋_GB2312" w:hAnsi="仿宋_GB2312" w:eastAsia="仿宋_GB2312" w:cs="仿宋_GB2312"/>
          <w:b/>
          <w:bCs/>
          <w:color w:val="auto"/>
          <w:sz w:val="32"/>
          <w:szCs w:val="32"/>
          <w:highlight w:val="none"/>
          <w:lang w:eastAsia="zh-CN"/>
        </w:rPr>
        <w:t>压实了</w:t>
      </w:r>
      <w:r>
        <w:rPr>
          <w:rStyle w:val="17"/>
          <w:rFonts w:hint="eastAsia" w:ascii="仿宋_GB2312" w:hAnsi="仿宋_GB2312" w:eastAsia="仿宋_GB2312" w:cs="仿宋_GB2312"/>
          <w:b/>
          <w:bCs/>
          <w:color w:val="auto"/>
          <w:sz w:val="32"/>
          <w:szCs w:val="32"/>
          <w:highlight w:val="none"/>
        </w:rPr>
        <w:t>监管责任</w:t>
      </w:r>
      <w:r>
        <w:rPr>
          <w:rStyle w:val="17"/>
          <w:rFonts w:hint="eastAsia" w:ascii="仿宋_GB2312" w:hAnsi="仿宋_GB2312" w:eastAsia="仿宋_GB2312" w:cs="仿宋_GB2312"/>
          <w:b/>
          <w:bCs/>
          <w:color w:val="auto"/>
          <w:sz w:val="32"/>
          <w:szCs w:val="32"/>
          <w:highlight w:val="none"/>
          <w:lang w:eastAsia="zh-CN"/>
        </w:rPr>
        <w:t>。</w:t>
      </w:r>
      <w:r>
        <w:rPr>
          <w:rStyle w:val="18"/>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狠抓</w:t>
      </w:r>
      <w:r>
        <w:rPr>
          <w:rStyle w:val="18"/>
          <w:rFonts w:hint="eastAsia" w:ascii="仿宋_GB2312" w:hAnsi="仿宋_GB2312" w:eastAsia="仿宋_GB2312" w:cs="仿宋_GB2312"/>
          <w:color w:val="auto"/>
          <w:sz w:val="32"/>
          <w:szCs w:val="32"/>
          <w:highlight w:val="none"/>
        </w:rPr>
        <w:t>国家和省考核、暗访等反馈问题整改，并举一反三，全面自查自纠，市级层面组织开展了</w:t>
      </w:r>
      <w:r>
        <w:rPr>
          <w:rStyle w:val="18"/>
          <w:rFonts w:hint="eastAsia" w:ascii="仿宋_GB2312" w:hAnsi="仿宋_GB2312" w:eastAsia="仿宋_GB2312" w:cs="仿宋_GB2312"/>
          <w:color w:val="auto"/>
          <w:sz w:val="32"/>
          <w:szCs w:val="32"/>
          <w:highlight w:val="none"/>
          <w:lang w:val="en-US"/>
        </w:rPr>
        <w:t>6</w:t>
      </w:r>
      <w:r>
        <w:rPr>
          <w:rStyle w:val="18"/>
          <w:rFonts w:hint="eastAsia" w:ascii="仿宋_GB2312" w:hAnsi="仿宋_GB2312" w:eastAsia="仿宋_GB2312" w:cs="仿宋_GB2312"/>
          <w:color w:val="auto"/>
          <w:sz w:val="32"/>
          <w:szCs w:val="32"/>
          <w:highlight w:val="none"/>
        </w:rPr>
        <w:t>次全面督查，通过挂片督战、定期通报、回访抽查等措施督促问题整改落实到位。</w:t>
      </w:r>
    </w:p>
    <w:p w14:paraId="314D6278">
      <w:pPr>
        <w:widowControl/>
        <w:numPr>
          <w:ilvl w:val="0"/>
          <w:numId w:val="0"/>
        </w:numPr>
        <w:adjustRightInd w:val="0"/>
        <w:snapToGrid w:val="0"/>
        <w:spacing w:before="0" w:beforeAutospacing="0" w:after="0" w:afterAutospacing="0" w:line="580" w:lineRule="exact"/>
        <w:ind w:firstLine="643" w:firstLineChars="200"/>
        <w:jc w:val="both"/>
        <w:textAlignment w:val="auto"/>
        <w:outlineLvl w:val="9"/>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pP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2.脱贫成果持续巩固。</w:t>
      </w:r>
      <w:r>
        <w:rPr>
          <w:rStyle w:val="18"/>
          <w:rFonts w:hint="eastAsia" w:ascii="仿宋_GB2312" w:hAnsi="仿宋_GB2312" w:eastAsia="仿宋_GB2312" w:cs="仿宋_GB2312"/>
          <w:color w:val="auto"/>
          <w:sz w:val="32"/>
          <w:szCs w:val="32"/>
          <w:highlight w:val="none"/>
        </w:rPr>
        <w:t>保持主要帮扶政策总体稳定，严防政策“断档”“缩水”，增强脱贫稳定性。</w:t>
      </w: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一是易致贫返贫人群监测帮扶持续强化。</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建立常态化</w:t>
      </w:r>
      <w:r>
        <w:rPr>
          <w:rStyle w:val="17"/>
          <w:rFonts w:hint="eastAsia" w:ascii="仿宋_GB2312" w:hAnsi="仿宋_GB2312" w:eastAsia="仿宋_GB2312" w:cs="仿宋_GB2312"/>
          <w:color w:val="auto"/>
          <w:spacing w:val="0"/>
          <w:sz w:val="32"/>
          <w:szCs w:val="32"/>
          <w:highlight w:val="none"/>
          <w:lang w:eastAsia="zh-CN"/>
        </w:rPr>
        <w:t>监测排查机制，实行每月一排查、每季一报告，及时排查识别监测对象，</w:t>
      </w:r>
      <w:r>
        <w:rPr>
          <w:rStyle w:val="17"/>
          <w:rFonts w:hint="eastAsia" w:ascii="仿宋_GB2312" w:hAnsi="仿宋_GB2312" w:eastAsia="仿宋_GB2312" w:cs="仿宋_GB2312"/>
          <w:color w:val="auto"/>
          <w:spacing w:val="0"/>
          <w:sz w:val="32"/>
          <w:szCs w:val="32"/>
          <w:highlight w:val="none"/>
        </w:rPr>
        <w:t>确保应纳尽纳、应</w:t>
      </w:r>
      <w:r>
        <w:rPr>
          <w:rStyle w:val="17"/>
          <w:rFonts w:hint="eastAsia" w:ascii="仿宋_GB2312" w:hAnsi="仿宋_GB2312" w:eastAsia="仿宋_GB2312" w:cs="仿宋_GB2312"/>
          <w:color w:val="auto"/>
          <w:spacing w:val="0"/>
          <w:sz w:val="32"/>
          <w:szCs w:val="32"/>
          <w:highlight w:val="none"/>
          <w:lang w:val="en-US" w:eastAsia="zh-CN"/>
        </w:rPr>
        <w:t>扶</w:t>
      </w:r>
      <w:r>
        <w:rPr>
          <w:rStyle w:val="17"/>
          <w:rFonts w:hint="eastAsia" w:ascii="仿宋_GB2312" w:hAnsi="仿宋_GB2312" w:eastAsia="仿宋_GB2312" w:cs="仿宋_GB2312"/>
          <w:color w:val="auto"/>
          <w:spacing w:val="0"/>
          <w:sz w:val="32"/>
          <w:szCs w:val="32"/>
          <w:highlight w:val="none"/>
        </w:rPr>
        <w:t>尽</w:t>
      </w:r>
      <w:r>
        <w:rPr>
          <w:rStyle w:val="17"/>
          <w:rFonts w:hint="eastAsia" w:ascii="仿宋_GB2312" w:hAnsi="仿宋_GB2312" w:eastAsia="仿宋_GB2312" w:cs="仿宋_GB2312"/>
          <w:color w:val="auto"/>
          <w:spacing w:val="0"/>
          <w:sz w:val="32"/>
          <w:szCs w:val="32"/>
          <w:highlight w:val="none"/>
          <w:lang w:val="en-US" w:eastAsia="zh-CN"/>
        </w:rPr>
        <w:t>扶。截至目前全市</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共识别出</w:t>
      </w:r>
      <w:r>
        <w:rPr>
          <w:rStyle w:val="17"/>
          <w:rFonts w:hint="eastAsia" w:ascii="仿宋_GB2312" w:hAnsi="仿宋_GB2312" w:eastAsia="仿宋_GB2312" w:cs="仿宋_GB2312"/>
          <w:color w:val="auto"/>
          <w:sz w:val="32"/>
          <w:szCs w:val="32"/>
          <w:highlight w:val="none"/>
        </w:rPr>
        <w:t>“</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三类人群</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12032户47508人，通过</w:t>
      </w:r>
      <w:r>
        <w:rPr>
          <w:rStyle w:val="17"/>
          <w:rFonts w:hint="eastAsia" w:ascii="仿宋_GB2312" w:hAnsi="仿宋_GB2312" w:eastAsia="仿宋_GB2312" w:cs="仿宋_GB2312"/>
          <w:color w:val="auto"/>
          <w:spacing w:val="0"/>
          <w:sz w:val="32"/>
          <w:szCs w:val="32"/>
          <w:highlight w:val="none"/>
          <w:lang w:eastAsia="zh-CN"/>
        </w:rPr>
        <w:t>分类帮扶</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已消除风险</w:t>
      </w:r>
      <w:r>
        <w:rPr>
          <w:rStyle w:val="17"/>
          <w:rFonts w:hint="eastAsia" w:ascii="仿宋_GB2312" w:hAnsi="仿宋_GB2312" w:eastAsia="仿宋_GB2312" w:cs="仿宋_GB2312"/>
          <w:color w:val="auto"/>
          <w:sz w:val="32"/>
          <w:szCs w:val="32"/>
          <w:highlight w:val="none"/>
          <w:lang w:val="en-US"/>
        </w:rPr>
        <w:t>8081</w:t>
      </w:r>
      <w:r>
        <w:rPr>
          <w:rStyle w:val="17"/>
          <w:rFonts w:hint="eastAsia" w:ascii="仿宋_GB2312" w:hAnsi="仿宋_GB2312" w:eastAsia="仿宋_GB2312" w:cs="仿宋_GB2312"/>
          <w:color w:val="auto"/>
          <w:sz w:val="32"/>
          <w:szCs w:val="32"/>
          <w:highlight w:val="none"/>
        </w:rPr>
        <w:t>户</w:t>
      </w:r>
      <w:r>
        <w:rPr>
          <w:rStyle w:val="17"/>
          <w:rFonts w:hint="eastAsia" w:ascii="仿宋_GB2312" w:hAnsi="仿宋_GB2312" w:eastAsia="仿宋_GB2312" w:cs="仿宋_GB2312"/>
          <w:color w:val="auto"/>
          <w:sz w:val="32"/>
          <w:szCs w:val="32"/>
          <w:highlight w:val="none"/>
          <w:lang w:val="en-US"/>
        </w:rPr>
        <w:t>31909</w:t>
      </w:r>
      <w:r>
        <w:rPr>
          <w:rStyle w:val="17"/>
          <w:rFonts w:hint="eastAsia" w:ascii="仿宋_GB2312" w:hAnsi="仿宋_GB2312"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rPr>
        <w:t>还有</w:t>
      </w:r>
      <w:r>
        <w:rPr>
          <w:rFonts w:hint="eastAsia" w:ascii="仿宋_GB2312" w:hAnsi="仿宋_GB2312" w:eastAsia="仿宋_GB2312" w:cs="仿宋_GB2312"/>
          <w:color w:val="auto"/>
          <w:sz w:val="32"/>
          <w:szCs w:val="32"/>
          <w:highlight w:val="none"/>
          <w:lang w:val="en-US"/>
        </w:rPr>
        <w:t>3951</w:t>
      </w:r>
      <w:r>
        <w:rPr>
          <w:rFonts w:hint="eastAsia" w:ascii="仿宋_GB2312" w:hAnsi="仿宋_GB2312" w:eastAsia="仿宋_GB2312" w:cs="仿宋_GB2312"/>
          <w:color w:val="auto"/>
          <w:sz w:val="32"/>
          <w:szCs w:val="32"/>
          <w:highlight w:val="none"/>
        </w:rPr>
        <w:t>户</w:t>
      </w:r>
      <w:r>
        <w:rPr>
          <w:rFonts w:hint="eastAsia" w:ascii="仿宋_GB2312" w:hAnsi="仿宋_GB2312" w:eastAsia="仿宋_GB2312" w:cs="仿宋_GB2312"/>
          <w:color w:val="auto"/>
          <w:sz w:val="32"/>
          <w:szCs w:val="32"/>
          <w:highlight w:val="none"/>
          <w:lang w:val="en-US"/>
        </w:rPr>
        <w:t>15599</w:t>
      </w:r>
      <w:r>
        <w:rPr>
          <w:rFonts w:hint="eastAsia" w:ascii="仿宋_GB2312" w:hAnsi="仿宋_GB2312" w:eastAsia="仿宋_GB2312" w:cs="仿宋_GB2312"/>
          <w:color w:val="auto"/>
          <w:sz w:val="32"/>
          <w:szCs w:val="32"/>
          <w:highlight w:val="none"/>
        </w:rPr>
        <w:t>人未消除风险</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w:t>
      </w: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二是“两不愁三保障”成果持续巩固。</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针对</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农村季节性水量不足、水质不稳定、设施不完善、管理不到位等问题，实施</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农村饮水安全巩固提升“百日攻坚行动”，摸排出饮水安全隐患农户3.05万户</w:t>
      </w:r>
      <w:r>
        <w:rPr>
          <w:rStyle w:val="17"/>
          <w:rFonts w:hint="eastAsia" w:ascii="仿宋_GB2312" w:hAnsi="仿宋_GB2312" w:eastAsia="仿宋_GB2312" w:cs="仿宋_GB2312"/>
          <w:color w:val="auto"/>
          <w:kern w:val="2"/>
          <w:sz w:val="32"/>
          <w:szCs w:val="32"/>
          <w:highlight w:val="none"/>
        </w:rPr>
        <w:t>，</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投入2.56亿元实施农村饮水工程495处</w:t>
      </w:r>
      <w:r>
        <w:rPr>
          <w:rStyle w:val="17"/>
          <w:rFonts w:hint="eastAsia" w:ascii="仿宋_GB2312" w:hAnsi="仿宋_GB2312" w:eastAsia="仿宋_GB2312" w:cs="仿宋_GB2312"/>
          <w:b w:val="0"/>
          <w:i w:val="0"/>
          <w:caps w:val="0"/>
          <w:color w:val="auto"/>
          <w:spacing w:val="0"/>
          <w:w w:val="100"/>
          <w:kern w:val="2"/>
          <w:sz w:val="32"/>
          <w:szCs w:val="32"/>
          <w:highlight w:val="none"/>
          <w:lang w:eastAsia="zh-CN" w:bidi="ar-SA"/>
        </w:rPr>
        <w:t>。</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推动农房安全隐患排查整治全覆盖，今年以来共排查市域范围内农村房屋154.88万户，发现存在风险隐患房屋90户，其中78户已完成整治，其余房屋已按“一户一策”要求制定整改方案，正在全面推进整改</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。继续抓好教育资助</w:t>
      </w:r>
      <w:r>
        <w:rPr>
          <w:rStyle w:val="17"/>
          <w:rFonts w:hint="eastAsia" w:ascii="仿宋_GB2312" w:hAnsi="仿宋_GB2312" w:eastAsia="仿宋_GB2312" w:cs="仿宋_GB2312"/>
          <w:color w:val="auto"/>
          <w:sz w:val="32"/>
          <w:szCs w:val="32"/>
          <w:highlight w:val="none"/>
          <w:lang w:eastAsia="zh-CN"/>
        </w:rPr>
        <w:t>、</w:t>
      </w:r>
      <w:r>
        <w:rPr>
          <w:rStyle w:val="17"/>
          <w:rFonts w:hint="eastAsia" w:ascii="仿宋_GB2312" w:hAnsi="仿宋_GB2312" w:eastAsia="仿宋_GB2312" w:cs="仿宋_GB2312"/>
          <w:color w:val="auto"/>
          <w:sz w:val="32"/>
          <w:szCs w:val="32"/>
          <w:highlight w:val="none"/>
        </w:rPr>
        <w:t>控辍保学</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w:t>
      </w:r>
      <w:r>
        <w:rPr>
          <w:rStyle w:val="17"/>
          <w:rFonts w:hint="eastAsia" w:ascii="仿宋_GB2312" w:hAnsi="仿宋_GB2312" w:eastAsia="仿宋_GB2312" w:cs="仿宋_GB2312"/>
          <w:color w:val="auto"/>
          <w:sz w:val="32"/>
          <w:szCs w:val="32"/>
          <w:highlight w:val="none"/>
        </w:rPr>
        <w:t>今年</w:t>
      </w:r>
      <w:r>
        <w:rPr>
          <w:rStyle w:val="17"/>
          <w:rFonts w:hint="eastAsia" w:ascii="仿宋_GB2312" w:hAnsi="仿宋_GB2312" w:eastAsia="仿宋_GB2312" w:cs="仿宋_GB2312"/>
          <w:color w:val="auto"/>
          <w:sz w:val="32"/>
          <w:szCs w:val="32"/>
          <w:highlight w:val="none"/>
          <w:lang w:eastAsia="zh-CN"/>
        </w:rPr>
        <w:t>以来</w:t>
      </w:r>
      <w:r>
        <w:rPr>
          <w:rStyle w:val="17"/>
          <w:rFonts w:hint="eastAsia" w:ascii="仿宋_GB2312" w:hAnsi="仿宋_GB2312" w:eastAsia="仿宋_GB2312" w:cs="仿宋_GB2312"/>
          <w:color w:val="auto"/>
          <w:sz w:val="32"/>
          <w:szCs w:val="32"/>
          <w:highlight w:val="none"/>
        </w:rPr>
        <w:t>共资助家庭经济困难学生</w:t>
      </w:r>
      <w:r>
        <w:rPr>
          <w:rStyle w:val="17"/>
          <w:rFonts w:hint="eastAsia" w:ascii="仿宋_GB2312" w:hAnsi="仿宋_GB2312" w:eastAsia="仿宋_GB2312" w:cs="仿宋_GB2312"/>
          <w:color w:val="auto"/>
          <w:sz w:val="32"/>
          <w:szCs w:val="32"/>
          <w:highlight w:val="none"/>
          <w:lang w:eastAsia="zh-CN"/>
        </w:rPr>
        <w:t>7</w:t>
      </w:r>
      <w:r>
        <w:rPr>
          <w:rStyle w:val="17"/>
          <w:rFonts w:hint="eastAsia" w:ascii="仿宋_GB2312" w:hAnsi="仿宋_GB2312" w:eastAsia="仿宋_GB2312" w:cs="仿宋_GB2312"/>
          <w:color w:val="auto"/>
          <w:sz w:val="32"/>
          <w:szCs w:val="32"/>
          <w:highlight w:val="none"/>
          <w:lang w:val="en-US" w:eastAsia="zh-CN"/>
        </w:rPr>
        <w:t>5</w:t>
      </w:r>
      <w:r>
        <w:rPr>
          <w:rStyle w:val="17"/>
          <w:rFonts w:hint="eastAsia" w:ascii="仿宋_GB2312" w:hAnsi="仿宋_GB2312" w:eastAsia="仿宋_GB2312" w:cs="仿宋_GB2312"/>
          <w:color w:val="auto"/>
          <w:sz w:val="32"/>
          <w:szCs w:val="32"/>
          <w:highlight w:val="none"/>
        </w:rPr>
        <w:t>.23万人次，资助</w:t>
      </w:r>
      <w:r>
        <w:rPr>
          <w:rStyle w:val="17"/>
          <w:rFonts w:hint="eastAsia" w:ascii="仿宋_GB2312" w:hAnsi="仿宋_GB2312" w:eastAsia="仿宋_GB2312" w:cs="仿宋_GB2312"/>
          <w:color w:val="auto"/>
          <w:sz w:val="32"/>
          <w:szCs w:val="32"/>
          <w:highlight w:val="none"/>
          <w:lang w:eastAsia="zh-CN"/>
        </w:rPr>
        <w:t>总</w:t>
      </w:r>
      <w:r>
        <w:rPr>
          <w:rStyle w:val="17"/>
          <w:rFonts w:hint="eastAsia" w:ascii="仿宋_GB2312" w:hAnsi="仿宋_GB2312" w:eastAsia="仿宋_GB2312" w:cs="仿宋_GB2312"/>
          <w:color w:val="auto"/>
          <w:sz w:val="32"/>
          <w:szCs w:val="32"/>
          <w:highlight w:val="none"/>
        </w:rPr>
        <w:t>额</w:t>
      </w:r>
      <w:r>
        <w:rPr>
          <w:rStyle w:val="17"/>
          <w:rFonts w:hint="eastAsia" w:ascii="仿宋_GB2312" w:hAnsi="仿宋_GB2312" w:eastAsia="仿宋_GB2312" w:cs="仿宋_GB2312"/>
          <w:color w:val="auto"/>
          <w:sz w:val="32"/>
          <w:szCs w:val="32"/>
          <w:highlight w:val="none"/>
          <w:lang w:val="en-US" w:eastAsia="zh-CN"/>
        </w:rPr>
        <w:t>5.1</w:t>
      </w:r>
      <w:r>
        <w:rPr>
          <w:rStyle w:val="17"/>
          <w:rFonts w:hint="eastAsia" w:ascii="仿宋_GB2312" w:hAnsi="仿宋_GB2312" w:eastAsia="仿宋_GB2312" w:cs="仿宋_GB2312"/>
          <w:color w:val="auto"/>
          <w:sz w:val="32"/>
          <w:szCs w:val="32"/>
          <w:highlight w:val="none"/>
        </w:rPr>
        <w:t>亿元</w:t>
      </w:r>
      <w:r>
        <w:rPr>
          <w:rStyle w:val="17"/>
          <w:rFonts w:hint="eastAsia" w:ascii="仿宋_GB2312" w:hAnsi="仿宋_GB2312" w:eastAsia="仿宋_GB2312" w:cs="仿宋_GB2312"/>
          <w:color w:val="auto"/>
          <w:sz w:val="32"/>
          <w:szCs w:val="32"/>
          <w:highlight w:val="none"/>
          <w:lang w:eastAsia="zh-CN"/>
        </w:rPr>
        <w:t>，</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9976名适龄残疾少年儿童义务教育就读问题全部解决。</w:t>
      </w:r>
      <w:r>
        <w:rPr>
          <w:rStyle w:val="17"/>
          <w:rFonts w:hint="eastAsia" w:ascii="仿宋_GB2312" w:hAnsi="仿宋_GB2312" w:eastAsia="仿宋_GB2312" w:cs="仿宋_GB2312"/>
          <w:color w:val="auto"/>
          <w:sz w:val="32"/>
          <w:szCs w:val="32"/>
          <w:highlight w:val="none"/>
        </w:rPr>
        <w:t>延续</w:t>
      </w:r>
      <w:r>
        <w:rPr>
          <w:rStyle w:val="17"/>
          <w:rFonts w:hint="eastAsia" w:ascii="仿宋_GB2312" w:hAnsi="仿宋_GB2312" w:eastAsia="仿宋_GB2312" w:cs="仿宋_GB2312"/>
          <w:color w:val="auto"/>
          <w:sz w:val="32"/>
          <w:szCs w:val="32"/>
          <w:highlight w:val="none"/>
          <w:lang w:eastAsia="zh-CN"/>
        </w:rPr>
        <w:t>实施</w:t>
      </w:r>
      <w:r>
        <w:rPr>
          <w:rStyle w:val="17"/>
          <w:rFonts w:hint="eastAsia" w:ascii="仿宋_GB2312" w:hAnsi="仿宋_GB2312" w:eastAsia="仿宋_GB2312" w:cs="仿宋_GB2312"/>
          <w:color w:val="auto"/>
          <w:sz w:val="32"/>
          <w:szCs w:val="32"/>
          <w:highlight w:val="none"/>
        </w:rPr>
        <w:t>健康保障各项政策，脱贫户</w:t>
      </w:r>
      <w:r>
        <w:rPr>
          <w:rStyle w:val="17"/>
          <w:rFonts w:hint="eastAsia" w:ascii="仿宋_GB2312" w:hAnsi="仿宋_GB2312" w:eastAsia="仿宋_GB2312" w:cs="仿宋_GB2312"/>
          <w:color w:val="auto"/>
          <w:sz w:val="32"/>
          <w:szCs w:val="32"/>
          <w:highlight w:val="none"/>
          <w:lang w:eastAsia="zh-CN"/>
        </w:rPr>
        <w:t>和“三类对象”</w:t>
      </w:r>
      <w:r>
        <w:rPr>
          <w:rStyle w:val="17"/>
          <w:rFonts w:hint="eastAsia" w:ascii="仿宋_GB2312" w:hAnsi="仿宋_GB2312" w:eastAsia="仿宋_GB2312" w:cs="仿宋_GB2312"/>
          <w:color w:val="auto"/>
          <w:sz w:val="32"/>
          <w:szCs w:val="32"/>
          <w:highlight w:val="none"/>
        </w:rPr>
        <w:t>住院医疗费用报销比例</w:t>
      </w:r>
      <w:r>
        <w:rPr>
          <w:rStyle w:val="17"/>
          <w:rFonts w:hint="eastAsia" w:ascii="仿宋_GB2312" w:hAnsi="仿宋_GB2312" w:eastAsia="仿宋_GB2312" w:cs="仿宋_GB2312"/>
          <w:color w:val="auto"/>
          <w:sz w:val="32"/>
          <w:szCs w:val="32"/>
          <w:highlight w:val="none"/>
          <w:lang w:eastAsia="zh-CN"/>
        </w:rPr>
        <w:t>维持</w:t>
      </w:r>
      <w:r>
        <w:rPr>
          <w:rStyle w:val="17"/>
          <w:rFonts w:hint="eastAsia" w:ascii="仿宋_GB2312" w:hAnsi="仿宋_GB2312" w:eastAsia="仿宋_GB2312" w:cs="仿宋_GB2312"/>
          <w:color w:val="auto"/>
          <w:sz w:val="32"/>
          <w:szCs w:val="32"/>
          <w:highlight w:val="none"/>
        </w:rPr>
        <w:t>在90%左右。</w:t>
      </w: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三是</w:t>
      </w:r>
      <w:r>
        <w:rPr>
          <w:rStyle w:val="17"/>
          <w:rFonts w:hint="eastAsia" w:ascii="仿宋_GB2312" w:hAnsi="仿宋_GB2312" w:eastAsia="仿宋_GB2312" w:cs="仿宋_GB2312"/>
          <w:b/>
          <w:bCs/>
          <w:i w:val="0"/>
          <w:caps w:val="0"/>
          <w:color w:val="auto"/>
          <w:spacing w:val="0"/>
          <w:w w:val="100"/>
          <w:kern w:val="2"/>
          <w:sz w:val="32"/>
          <w:szCs w:val="32"/>
          <w:highlight w:val="none"/>
          <w:lang w:eastAsia="zh-CN" w:bidi="ar-SA"/>
        </w:rPr>
        <w:t>易地搬迁后扶力度持续加大。</w:t>
      </w:r>
      <w:r>
        <w:rPr>
          <w:rFonts w:hint="eastAsia" w:ascii="仿宋_GB2312" w:hAnsi="仿宋_GB2312" w:eastAsia="仿宋_GB2312" w:cs="仿宋_GB2312"/>
          <w:b w:val="0"/>
          <w:bCs w:val="0"/>
          <w:i w:val="0"/>
          <w:caps w:val="0"/>
          <w:color w:val="auto"/>
          <w:spacing w:val="0"/>
          <w:w w:val="100"/>
          <w:kern w:val="2"/>
          <w:sz w:val="32"/>
          <w:szCs w:val="32"/>
          <w:highlight w:val="none"/>
          <w:lang w:eastAsia="zh-CN" w:bidi="ar-SA"/>
        </w:rPr>
        <w:t>实行易地搬迁</w:t>
      </w:r>
      <w:r>
        <w:rPr>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安置点“点长制”，</w:t>
      </w:r>
      <w:r>
        <w:rPr>
          <w:rFonts w:hint="eastAsia" w:ascii="仿宋_GB2312" w:hAnsi="仿宋_GB2312" w:eastAsia="仿宋_GB2312" w:cs="仿宋_GB2312"/>
          <w:b w:val="0"/>
          <w:i w:val="0"/>
          <w:caps w:val="0"/>
          <w:color w:val="auto"/>
          <w:spacing w:val="0"/>
          <w:w w:val="100"/>
          <w:kern w:val="2"/>
          <w:sz w:val="32"/>
          <w:szCs w:val="32"/>
          <w:highlight w:val="none"/>
          <w:lang w:eastAsia="zh-CN" w:bidi="ar-SA"/>
        </w:rPr>
        <w:t>334个安置点实现领导挂点联系全覆盖，</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加大安置区内产业就业帮扶力度，完善基础设施，加强社区管理服务，</w:t>
      </w:r>
      <w:r>
        <w:rPr>
          <w:rFonts w:hint="eastAsia" w:ascii="仿宋_GB2312" w:hAnsi="仿宋_GB2312" w:eastAsia="仿宋_GB2312" w:cs="仿宋_GB2312"/>
          <w:b w:val="0"/>
          <w:i w:val="0"/>
          <w:caps w:val="0"/>
          <w:color w:val="auto"/>
          <w:spacing w:val="0"/>
          <w:w w:val="100"/>
          <w:kern w:val="2"/>
          <w:sz w:val="32"/>
          <w:szCs w:val="32"/>
          <w:highlight w:val="none"/>
          <w:lang w:eastAsia="zh-CN" w:bidi="ar-SA"/>
        </w:rPr>
        <w:t>该</w:t>
      </w:r>
      <w:r>
        <w:rPr>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做法刊登在国家乡村振兴局简报，省委易炼红书记批示在全省推广</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w:t>
      </w:r>
      <w:r>
        <w:rPr>
          <w:rFonts w:hint="eastAsia" w:ascii="仿宋_GB2312" w:hAnsi="仿宋_GB2312" w:eastAsia="仿宋_GB2312" w:cs="仿宋_GB2312"/>
          <w:b/>
          <w:bCs/>
          <w:i w:val="0"/>
          <w:caps w:val="0"/>
          <w:color w:val="auto"/>
          <w:spacing w:val="0"/>
          <w:w w:val="100"/>
          <w:kern w:val="2"/>
          <w:sz w:val="32"/>
          <w:szCs w:val="32"/>
          <w:highlight w:val="none"/>
          <w:lang w:val="en-US" w:eastAsia="zh-CN" w:bidi="ar-SA"/>
        </w:rPr>
        <w:t>四是</w:t>
      </w:r>
      <w:r>
        <w:rPr>
          <w:rFonts w:hint="eastAsia" w:ascii="仿宋_GB2312" w:hAnsi="仿宋_GB2312" w:eastAsia="仿宋_GB2312" w:cs="仿宋_GB2312"/>
          <w:b/>
          <w:bCs/>
          <w:color w:val="auto"/>
          <w:sz w:val="32"/>
          <w:szCs w:val="32"/>
          <w:highlight w:val="none"/>
          <w:lang w:val="en-US" w:eastAsia="zh-CN"/>
        </w:rPr>
        <w:t>兜底保障网络织密织牢。</w:t>
      </w:r>
      <w:r>
        <w:rPr>
          <w:rFonts w:hint="eastAsia" w:ascii="仿宋_GB2312" w:hAnsi="仿宋_GB2312" w:eastAsia="仿宋_GB2312" w:cs="仿宋_GB2312"/>
          <w:b w:val="0"/>
          <w:bCs w:val="0"/>
          <w:color w:val="auto"/>
          <w:sz w:val="32"/>
          <w:szCs w:val="32"/>
          <w:highlight w:val="none"/>
          <w:lang w:val="en-US" w:eastAsia="zh-CN"/>
        </w:rPr>
        <w:t>全面完成各类困难对象提标提补，</w:t>
      </w:r>
      <w:r>
        <w:rPr>
          <w:rFonts w:hint="eastAsia" w:ascii="仿宋_GB2312" w:hAnsi="仿宋_GB2312" w:eastAsia="仿宋_GB2312" w:cs="仿宋_GB2312"/>
          <w:b w:val="0"/>
          <w:bCs w:val="0"/>
          <w:color w:val="auto"/>
          <w:sz w:val="32"/>
          <w:szCs w:val="32"/>
          <w:highlight w:val="none"/>
          <w:lang w:eastAsia="zh-CN"/>
        </w:rPr>
        <w:t>落实落细特</w:t>
      </w:r>
      <w:r>
        <w:rPr>
          <w:rFonts w:hint="eastAsia" w:ascii="仿宋_GB2312" w:hAnsi="仿宋_GB2312" w:eastAsia="仿宋_GB2312" w:cs="仿宋_GB2312"/>
          <w:b w:val="0"/>
          <w:bCs w:val="0"/>
          <w:color w:val="auto"/>
          <w:sz w:val="32"/>
          <w:szCs w:val="32"/>
          <w:highlight w:val="none"/>
          <w:lang w:val="en-US" w:eastAsia="zh-CN"/>
        </w:rPr>
        <w:t>困</w:t>
      </w:r>
      <w:r>
        <w:rPr>
          <w:rFonts w:hint="eastAsia" w:ascii="仿宋_GB2312" w:hAnsi="仿宋_GB2312" w:eastAsia="仿宋_GB2312" w:cs="仿宋_GB2312"/>
          <w:b w:val="0"/>
          <w:bCs w:val="0"/>
          <w:color w:val="auto"/>
          <w:sz w:val="32"/>
          <w:szCs w:val="32"/>
          <w:highlight w:val="none"/>
          <w:lang w:eastAsia="zh-CN"/>
        </w:rPr>
        <w:t>对象低保延退、刚性支出扣减等政策，</w:t>
      </w:r>
      <w:r>
        <w:rPr>
          <w:rFonts w:hint="eastAsia" w:ascii="仿宋_GB2312" w:hAnsi="仿宋_GB2312" w:eastAsia="仿宋_GB2312" w:cs="仿宋_GB2312"/>
          <w:color w:val="auto"/>
          <w:sz w:val="32"/>
          <w:szCs w:val="32"/>
          <w:highlight w:val="none"/>
          <w:lang w:val="en-US" w:eastAsia="zh-CN"/>
        </w:rPr>
        <w:t>全市</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1</w:t>
      </w:r>
      <w:r>
        <w:rPr>
          <w:rStyle w:val="17"/>
          <w:rFonts w:hint="eastAsia" w:ascii="仿宋_GB2312" w:hAnsi="仿宋_GB2312" w:eastAsia="仿宋_GB2312" w:cs="仿宋_GB2312"/>
          <w:b w:val="0"/>
          <w:i w:val="0"/>
          <w:caps w:val="0"/>
          <w:color w:val="auto"/>
          <w:spacing w:val="0"/>
          <w:w w:val="100"/>
          <w:kern w:val="2"/>
          <w:sz w:val="32"/>
          <w:szCs w:val="32"/>
          <w:highlight w:val="none"/>
          <w:lang w:eastAsia="zh-CN" w:bidi="ar-SA"/>
        </w:rPr>
        <w:t>6</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w:t>
      </w:r>
      <w:r>
        <w:rPr>
          <w:rStyle w:val="17"/>
          <w:rFonts w:hint="eastAsia" w:ascii="仿宋_GB2312" w:hAnsi="仿宋_GB2312" w:eastAsia="仿宋_GB2312" w:cs="仿宋_GB2312"/>
          <w:b w:val="0"/>
          <w:i w:val="0"/>
          <w:caps w:val="0"/>
          <w:color w:val="auto"/>
          <w:spacing w:val="0"/>
          <w:w w:val="100"/>
          <w:kern w:val="2"/>
          <w:sz w:val="32"/>
          <w:szCs w:val="32"/>
          <w:highlight w:val="none"/>
          <w:lang w:eastAsia="zh-CN" w:bidi="ar-SA"/>
        </w:rPr>
        <w:t>6</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万户农村低保对象</w:t>
      </w:r>
      <w:r>
        <w:rPr>
          <w:rFonts w:hint="eastAsia" w:ascii="仿宋_GB2312" w:hAnsi="仿宋_GB2312" w:eastAsia="仿宋_GB2312" w:cs="仿宋_GB2312"/>
          <w:b w:val="0"/>
          <w:bCs w:val="0"/>
          <w:color w:val="auto"/>
          <w:sz w:val="32"/>
          <w:szCs w:val="32"/>
          <w:highlight w:val="none"/>
          <w:lang w:eastAsia="zh-CN"/>
        </w:rPr>
        <w:t>实现“应保尽保”</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，其中脱贫人口占83.6％</w:t>
      </w:r>
      <w:r>
        <w:rPr>
          <w:rFonts w:hint="eastAsia" w:ascii="仿宋_GB2312" w:hAnsi="仿宋_GB2312" w:eastAsia="仿宋_GB2312" w:cs="仿宋_GB2312"/>
          <w:b w:val="0"/>
          <w:bCs w:val="0"/>
          <w:color w:val="auto"/>
          <w:sz w:val="32"/>
          <w:szCs w:val="32"/>
          <w:highlight w:val="none"/>
          <w:lang w:eastAsia="zh-CN"/>
        </w:rPr>
        <w:t>。</w:t>
      </w:r>
    </w:p>
    <w:p w14:paraId="643052E4">
      <w:pPr>
        <w:widowControl/>
        <w:numPr>
          <w:ilvl w:val="0"/>
          <w:numId w:val="0"/>
        </w:numPr>
        <w:snapToGrid/>
        <w:spacing w:before="0" w:beforeAutospacing="0" w:after="0" w:afterAutospacing="0" w:line="580" w:lineRule="exact"/>
        <w:ind w:right="0" w:firstLine="643" w:firstLineChars="200"/>
        <w:jc w:val="both"/>
        <w:textAlignment w:val="baseline"/>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pP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3.衔接工作扎实有效。</w:t>
      </w:r>
      <w:r>
        <w:rPr>
          <w:rFonts w:hint="eastAsia" w:ascii="仿宋_GB2312" w:hAnsi="仿宋_GB2312" w:eastAsia="仿宋_GB2312" w:cs="仿宋_GB2312"/>
          <w:b w:val="0"/>
          <w:bCs w:val="0"/>
          <w:i w:val="0"/>
          <w:caps w:val="0"/>
          <w:color w:val="auto"/>
          <w:spacing w:val="0"/>
          <w:w w:val="100"/>
          <w:kern w:val="0"/>
          <w:sz w:val="32"/>
          <w:szCs w:val="32"/>
          <w:highlight w:val="none"/>
          <w:lang w:val="en-US" w:eastAsia="zh-CN" w:bidi="ar-SA"/>
        </w:rPr>
        <w:t>持续抓好两业帮扶，加快补齐短板弱项，全力推进平稳过渡、有效衔接。</w:t>
      </w: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一是产业帮扶势头良好。</w:t>
      </w:r>
      <w:r>
        <w:rPr>
          <w:rFonts w:hint="eastAsia" w:ascii="仿宋_GB2312" w:hAnsi="仿宋_GB2312" w:eastAsia="仿宋_GB2312" w:cs="仿宋_GB2312"/>
          <w:b w:val="0"/>
          <w:bCs w:val="0"/>
          <w:i w:val="0"/>
          <w:caps w:val="0"/>
          <w:color w:val="auto"/>
          <w:spacing w:val="0"/>
          <w:w w:val="100"/>
          <w:kern w:val="0"/>
          <w:sz w:val="32"/>
          <w:szCs w:val="32"/>
          <w:highlight w:val="none"/>
          <w:lang w:val="en-US" w:eastAsia="zh-CN" w:bidi="ar-SA"/>
        </w:rPr>
        <w:t>加大产业发展资金投入，今年财政衔接资金用于产业发展的比例达55.62%，同比提高5.35个百分点。</w:t>
      </w:r>
      <w:r>
        <w:rPr>
          <w:rFonts w:hint="eastAsia" w:ascii="仿宋_GB2312" w:hAnsi="仿宋_GB2312" w:eastAsia="仿宋_GB2312" w:cs="仿宋_GB2312"/>
          <w:color w:val="auto"/>
          <w:kern w:val="0"/>
          <w:sz w:val="32"/>
          <w:szCs w:val="32"/>
          <w:highlight w:val="none"/>
          <w:lang w:eastAsia="zh-CN"/>
        </w:rPr>
        <w:t>实施赣南脐橙产业高质量发展行动计划，推进蔬菜、油茶产业扩面提质，培育壮大畜禽、茶叶等优势特色产业，</w:t>
      </w:r>
      <w:r>
        <w:rPr>
          <w:rFonts w:hint="eastAsia" w:ascii="仿宋_GB2312" w:hAnsi="仿宋_GB2312" w:eastAsia="仿宋_GB2312" w:cs="仿宋_GB2312"/>
          <w:color w:val="auto"/>
          <w:kern w:val="0"/>
          <w:sz w:val="32"/>
          <w:szCs w:val="32"/>
          <w:highlight w:val="none"/>
        </w:rPr>
        <w:t>培育新型农业主体1.8万家，培育创业致富带头人9</w:t>
      </w:r>
      <w:r>
        <w:rPr>
          <w:rFonts w:hint="eastAsia" w:ascii="仿宋_GB2312" w:hAnsi="仿宋_GB2312" w:eastAsia="仿宋_GB2312" w:cs="仿宋_GB2312"/>
          <w:color w:val="auto"/>
          <w:kern w:val="0"/>
          <w:sz w:val="32"/>
          <w:szCs w:val="32"/>
          <w:highlight w:val="none"/>
          <w:lang w:val="en-US" w:eastAsia="zh-CN"/>
        </w:rPr>
        <w:t>529</w:t>
      </w:r>
      <w:r>
        <w:rPr>
          <w:rFonts w:hint="eastAsia" w:ascii="仿宋_GB2312" w:hAnsi="仿宋_GB2312" w:eastAsia="仿宋_GB2312" w:cs="仿宋_GB2312"/>
          <w:color w:val="auto"/>
          <w:kern w:val="0"/>
          <w:sz w:val="32"/>
          <w:szCs w:val="32"/>
          <w:highlight w:val="none"/>
        </w:rPr>
        <w:t>人，</w:t>
      </w:r>
      <w:r>
        <w:rPr>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持续带动26.07万户脱贫户稳定增收，比去年增加0.25万户。</w:t>
      </w:r>
      <w:r>
        <w:rPr>
          <w:rFonts w:hint="eastAsia" w:ascii="仿宋_GB2312" w:hAnsi="仿宋_GB2312" w:eastAsia="仿宋_GB2312" w:cs="仿宋_GB2312"/>
          <w:bCs w:val="0"/>
          <w:color w:val="auto"/>
          <w:sz w:val="32"/>
          <w:szCs w:val="32"/>
          <w:highlight w:val="none"/>
          <w:lang w:eastAsia="zh-CN"/>
        </w:rPr>
        <w:t>截至</w:t>
      </w:r>
      <w:r>
        <w:rPr>
          <w:rFonts w:hint="eastAsia" w:ascii="仿宋_GB2312" w:hAnsi="仿宋_GB2312" w:eastAsia="仿宋_GB2312" w:cs="仿宋_GB2312"/>
          <w:bCs w:val="0"/>
          <w:color w:val="auto"/>
          <w:sz w:val="32"/>
          <w:szCs w:val="32"/>
          <w:highlight w:val="none"/>
          <w:lang w:val="en-US" w:eastAsia="zh-CN"/>
        </w:rPr>
        <w:t>11月底，</w:t>
      </w:r>
      <w:r>
        <w:rPr>
          <w:rFonts w:hint="eastAsia" w:ascii="仿宋_GB2312" w:hAnsi="仿宋_GB2312" w:eastAsia="仿宋_GB2312" w:cs="仿宋_GB2312"/>
          <w:bCs w:val="0"/>
          <w:color w:val="auto"/>
          <w:sz w:val="32"/>
          <w:szCs w:val="32"/>
          <w:highlight w:val="none"/>
        </w:rPr>
        <w:t>今年以来销售帮扶产品总金额</w:t>
      </w:r>
      <w:r>
        <w:rPr>
          <w:rFonts w:hint="default" w:ascii="仿宋_GB2312" w:hAnsi="仿宋_GB2312" w:eastAsia="仿宋_GB2312" w:cs="仿宋_GB2312"/>
          <w:bCs w:val="0"/>
          <w:color w:val="auto"/>
          <w:sz w:val="32"/>
          <w:szCs w:val="32"/>
          <w:highlight w:val="none"/>
          <w:lang w:val="en"/>
        </w:rPr>
        <w:t>32.55</w:t>
      </w:r>
      <w:r>
        <w:rPr>
          <w:rFonts w:hint="eastAsia" w:ascii="仿宋_GB2312" w:hAnsi="仿宋_GB2312" w:eastAsia="仿宋_GB2312" w:cs="仿宋_GB2312"/>
          <w:bCs w:val="0"/>
          <w:color w:val="auto"/>
          <w:sz w:val="32"/>
          <w:szCs w:val="32"/>
          <w:highlight w:val="none"/>
        </w:rPr>
        <w:t>亿元，其中机关事业单位采购帮扶产品金额累计</w:t>
      </w:r>
      <w:r>
        <w:rPr>
          <w:rFonts w:hint="default" w:ascii="仿宋_GB2312" w:hAnsi="仿宋_GB2312" w:eastAsia="仿宋_GB2312" w:cs="仿宋_GB2312"/>
          <w:bCs w:val="0"/>
          <w:color w:val="auto"/>
          <w:sz w:val="32"/>
          <w:szCs w:val="32"/>
          <w:highlight w:val="none"/>
          <w:lang w:val="en" w:eastAsia="zh-CN"/>
        </w:rPr>
        <w:t>2.07</w:t>
      </w:r>
      <w:r>
        <w:rPr>
          <w:rFonts w:hint="eastAsia" w:ascii="仿宋_GB2312" w:hAnsi="仿宋_GB2312" w:eastAsia="仿宋_GB2312" w:cs="仿宋_GB2312"/>
          <w:bCs w:val="0"/>
          <w:color w:val="auto"/>
          <w:sz w:val="32"/>
          <w:szCs w:val="32"/>
          <w:highlight w:val="none"/>
          <w:lang w:val="en-US" w:eastAsia="zh-CN"/>
        </w:rPr>
        <w:t>亿</w:t>
      </w:r>
      <w:r>
        <w:rPr>
          <w:rFonts w:hint="eastAsia" w:ascii="仿宋_GB2312" w:hAnsi="仿宋_GB2312" w:eastAsia="仿宋_GB2312" w:cs="仿宋_GB2312"/>
          <w:bCs w:val="0"/>
          <w:color w:val="auto"/>
          <w:sz w:val="32"/>
          <w:szCs w:val="32"/>
          <w:highlight w:val="none"/>
        </w:rPr>
        <w:t>元</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新增</w:t>
      </w:r>
      <w:r>
        <w:rPr>
          <w:rFonts w:hint="eastAsia" w:ascii="仿宋_GB2312" w:hAnsi="仿宋_GB2312" w:eastAsia="仿宋_GB2312" w:cs="仿宋_GB2312"/>
          <w:color w:val="auto"/>
          <w:kern w:val="0"/>
          <w:sz w:val="32"/>
          <w:szCs w:val="32"/>
          <w:highlight w:val="none"/>
          <w:lang w:eastAsia="zh-CN"/>
        </w:rPr>
        <w:t>小额</w:t>
      </w:r>
      <w:r>
        <w:rPr>
          <w:rFonts w:hint="eastAsia" w:ascii="仿宋_GB2312" w:hAnsi="仿宋_GB2312" w:eastAsia="仿宋_GB2312" w:cs="仿宋_GB2312"/>
          <w:color w:val="auto"/>
          <w:kern w:val="0"/>
          <w:sz w:val="32"/>
          <w:szCs w:val="32"/>
          <w:highlight w:val="none"/>
        </w:rPr>
        <w:t>贷款2</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rPr>
        <w:t>15</w:t>
      </w:r>
      <w:r>
        <w:rPr>
          <w:rFonts w:hint="eastAsia" w:ascii="仿宋_GB2312" w:hAnsi="仿宋_GB2312" w:eastAsia="仿宋_GB2312" w:cs="仿宋_GB2312"/>
          <w:color w:val="auto"/>
          <w:kern w:val="0"/>
          <w:sz w:val="32"/>
          <w:szCs w:val="32"/>
          <w:highlight w:val="none"/>
          <w:lang w:eastAsia="zh-CN"/>
        </w:rPr>
        <w:t>万</w:t>
      </w:r>
      <w:r>
        <w:rPr>
          <w:rFonts w:hint="eastAsia" w:ascii="仿宋_GB2312" w:hAnsi="仿宋_GB2312" w:eastAsia="仿宋_GB2312" w:cs="仿宋_GB2312"/>
          <w:color w:val="auto"/>
          <w:kern w:val="0"/>
          <w:sz w:val="32"/>
          <w:szCs w:val="32"/>
          <w:highlight w:val="none"/>
        </w:rPr>
        <w:t>户9.</w:t>
      </w:r>
      <w:r>
        <w:rPr>
          <w:rFonts w:hint="eastAsia" w:ascii="仿宋_GB2312" w:hAnsi="仿宋_GB2312" w:eastAsia="仿宋_GB2312" w:cs="仿宋_GB2312"/>
          <w:color w:val="auto"/>
          <w:kern w:val="0"/>
          <w:sz w:val="32"/>
          <w:szCs w:val="32"/>
          <w:highlight w:val="none"/>
          <w:lang w:val="en-US" w:eastAsia="zh-CN"/>
        </w:rPr>
        <w:t>79</w:t>
      </w:r>
      <w:r>
        <w:rPr>
          <w:rFonts w:hint="eastAsia" w:ascii="仿宋_GB2312" w:hAnsi="仿宋_GB2312" w:eastAsia="仿宋_GB2312" w:cs="仿宋_GB2312"/>
          <w:color w:val="auto"/>
          <w:kern w:val="0"/>
          <w:sz w:val="32"/>
          <w:szCs w:val="32"/>
          <w:highlight w:val="none"/>
        </w:rPr>
        <w:t>亿元</w:t>
      </w:r>
      <w:r>
        <w:rPr>
          <w:rFonts w:hint="eastAsia" w:ascii="仿宋_GB2312" w:hAnsi="仿宋_GB2312" w:eastAsia="仿宋_GB2312" w:cs="仿宋_GB2312"/>
          <w:b w:val="0"/>
          <w:bCs w:val="0"/>
          <w:i w:val="0"/>
          <w:caps w:val="0"/>
          <w:color w:val="auto"/>
          <w:spacing w:val="0"/>
          <w:w w:val="100"/>
          <w:kern w:val="0"/>
          <w:sz w:val="32"/>
          <w:szCs w:val="32"/>
          <w:highlight w:val="none"/>
          <w:lang w:val="en-US" w:eastAsia="zh-CN" w:bidi="ar-SA"/>
        </w:rPr>
        <w:t>。</w:t>
      </w:r>
      <w:r>
        <w:rPr>
          <w:rStyle w:val="9"/>
          <w:rFonts w:hint="eastAsia" w:ascii="仿宋_GB2312" w:hAnsi="仿宋_GB2312" w:eastAsia="仿宋_GB2312" w:cs="仿宋_GB2312"/>
          <w:b/>
          <w:bCs/>
          <w:i w:val="0"/>
          <w:caps w:val="0"/>
          <w:color w:val="auto"/>
          <w:spacing w:val="0"/>
          <w:w w:val="100"/>
          <w:kern w:val="2"/>
          <w:sz w:val="32"/>
          <w:szCs w:val="32"/>
          <w:highlight w:val="none"/>
          <w:lang w:eastAsia="zh-CN" w:bidi="ar-SA"/>
        </w:rPr>
        <w:t>二是</w:t>
      </w:r>
      <w:r>
        <w:rPr>
          <w:rStyle w:val="17"/>
          <w:rFonts w:hint="eastAsia" w:ascii="仿宋_GB2312" w:hAnsi="仿宋_GB2312" w:eastAsia="仿宋_GB2312" w:cs="仿宋_GB2312"/>
          <w:b/>
          <w:bCs/>
          <w:color w:val="auto"/>
          <w:sz w:val="32"/>
          <w:szCs w:val="32"/>
          <w:highlight w:val="none"/>
          <w:lang w:val="en-US" w:eastAsia="zh-CN"/>
        </w:rPr>
        <w:t>就业帮扶保持稳定。</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延续和补充完善</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37条就业帮扶举措，积极畅通和拓宽脱贫劳动力就业通道，</w:t>
      </w:r>
      <w:r>
        <w:rPr>
          <w:rStyle w:val="17"/>
          <w:rFonts w:hint="eastAsia" w:ascii="仿宋_GB2312" w:hAnsi="仿宋_GB2312" w:eastAsia="仿宋_GB2312" w:cs="仿宋_GB2312"/>
          <w:b w:val="0"/>
          <w:bCs w:val="0"/>
          <w:color w:val="auto"/>
          <w:sz w:val="32"/>
          <w:szCs w:val="32"/>
          <w:highlight w:val="none"/>
        </w:rPr>
        <w:t>10</w:t>
      </w:r>
      <w:r>
        <w:rPr>
          <w:rStyle w:val="17"/>
          <w:rFonts w:hint="eastAsia" w:ascii="仿宋_GB2312" w:hAnsi="仿宋_GB2312" w:eastAsia="仿宋_GB2312" w:cs="仿宋_GB2312"/>
          <w:b w:val="0"/>
          <w:bCs w:val="0"/>
          <w:color w:val="auto"/>
          <w:sz w:val="32"/>
          <w:szCs w:val="32"/>
          <w:highlight w:val="none"/>
          <w:lang w:val="en-US" w:eastAsia="zh-CN"/>
        </w:rPr>
        <w:t>46</w:t>
      </w:r>
      <w:r>
        <w:rPr>
          <w:rStyle w:val="17"/>
          <w:rFonts w:hint="eastAsia" w:ascii="仿宋_GB2312" w:hAnsi="仿宋_GB2312" w:eastAsia="仿宋_GB2312" w:cs="仿宋_GB2312"/>
          <w:b w:val="0"/>
          <w:bCs w:val="0"/>
          <w:color w:val="auto"/>
          <w:sz w:val="32"/>
          <w:szCs w:val="32"/>
          <w:highlight w:val="none"/>
        </w:rPr>
        <w:t>家就业帮扶车间共吸纳脱贫劳动力1.2</w:t>
      </w:r>
      <w:r>
        <w:rPr>
          <w:rStyle w:val="17"/>
          <w:rFonts w:hint="eastAsia" w:ascii="仿宋_GB2312" w:hAnsi="仿宋_GB2312" w:eastAsia="仿宋_GB2312" w:cs="仿宋_GB2312"/>
          <w:b w:val="0"/>
          <w:bCs w:val="0"/>
          <w:color w:val="auto"/>
          <w:sz w:val="32"/>
          <w:szCs w:val="32"/>
          <w:highlight w:val="none"/>
          <w:lang w:val="en-US" w:eastAsia="zh-CN"/>
        </w:rPr>
        <w:t>3</w:t>
      </w:r>
      <w:r>
        <w:rPr>
          <w:rStyle w:val="17"/>
          <w:rFonts w:hint="eastAsia" w:ascii="仿宋_GB2312" w:hAnsi="仿宋_GB2312" w:eastAsia="仿宋_GB2312" w:cs="仿宋_GB2312"/>
          <w:b w:val="0"/>
          <w:bCs w:val="0"/>
          <w:color w:val="auto"/>
          <w:sz w:val="32"/>
          <w:szCs w:val="32"/>
          <w:highlight w:val="none"/>
        </w:rPr>
        <w:t>万人</w:t>
      </w:r>
      <w:r>
        <w:rPr>
          <w:rStyle w:val="17"/>
          <w:rFonts w:hint="eastAsia" w:ascii="仿宋_GB2312" w:hAnsi="仿宋_GB2312" w:eastAsia="仿宋_GB2312" w:cs="仿宋_GB2312"/>
          <w:b w:val="0"/>
          <w:bCs w:val="0"/>
          <w:color w:val="auto"/>
          <w:sz w:val="32"/>
          <w:szCs w:val="32"/>
          <w:highlight w:val="none"/>
          <w:lang w:eastAsia="zh-CN"/>
        </w:rPr>
        <w:t>，</w:t>
      </w:r>
      <w:r>
        <w:rPr>
          <w:rStyle w:val="17"/>
          <w:rFonts w:hint="eastAsia" w:ascii="仿宋_GB2312" w:hAnsi="仿宋_GB2312" w:eastAsia="仿宋_GB2312" w:cs="仿宋_GB2312"/>
          <w:b w:val="0"/>
          <w:bCs w:val="0"/>
          <w:color w:val="auto"/>
          <w:sz w:val="32"/>
          <w:szCs w:val="32"/>
          <w:highlight w:val="none"/>
        </w:rPr>
        <w:t>公益性岗位安置脱贫劳动力4.</w:t>
      </w:r>
      <w:r>
        <w:rPr>
          <w:rStyle w:val="17"/>
          <w:rFonts w:hint="eastAsia" w:ascii="仿宋_GB2312" w:hAnsi="仿宋_GB2312" w:eastAsia="仿宋_GB2312" w:cs="仿宋_GB2312"/>
          <w:b w:val="0"/>
          <w:bCs w:val="0"/>
          <w:color w:val="auto"/>
          <w:sz w:val="32"/>
          <w:szCs w:val="32"/>
          <w:highlight w:val="none"/>
          <w:lang w:val="en-US" w:eastAsia="zh-CN"/>
        </w:rPr>
        <w:t>98</w:t>
      </w:r>
      <w:r>
        <w:rPr>
          <w:rStyle w:val="17"/>
          <w:rFonts w:hint="eastAsia" w:ascii="仿宋_GB2312" w:hAnsi="仿宋_GB2312" w:eastAsia="仿宋_GB2312" w:cs="仿宋_GB2312"/>
          <w:b w:val="0"/>
          <w:bCs w:val="0"/>
          <w:color w:val="auto"/>
          <w:sz w:val="32"/>
          <w:szCs w:val="32"/>
          <w:highlight w:val="none"/>
        </w:rPr>
        <w:t>万人</w:t>
      </w:r>
      <w:r>
        <w:rPr>
          <w:rStyle w:val="17"/>
          <w:rFonts w:hint="eastAsia" w:ascii="仿宋_GB2312" w:hAnsi="仿宋_GB2312" w:eastAsia="仿宋_GB2312" w:cs="仿宋_GB2312"/>
          <w:b w:val="0"/>
          <w:bCs w:val="0"/>
          <w:color w:val="auto"/>
          <w:sz w:val="32"/>
          <w:szCs w:val="32"/>
          <w:highlight w:val="none"/>
          <w:lang w:eastAsia="zh-CN"/>
        </w:rPr>
        <w:t>，</w:t>
      </w:r>
      <w:r>
        <w:rPr>
          <w:rStyle w:val="17"/>
          <w:rFonts w:hint="eastAsia" w:ascii="仿宋_GB2312" w:hAnsi="仿宋_GB2312" w:eastAsia="仿宋_GB2312" w:cs="仿宋_GB2312"/>
          <w:b w:val="0"/>
          <w:bCs w:val="0"/>
          <w:color w:val="auto"/>
          <w:sz w:val="32"/>
          <w:szCs w:val="32"/>
          <w:highlight w:val="none"/>
        </w:rPr>
        <w:t>雨露计划</w:t>
      </w:r>
      <w:r>
        <w:rPr>
          <w:rStyle w:val="17"/>
          <w:rFonts w:hint="eastAsia" w:ascii="仿宋_GB2312" w:hAnsi="仿宋_GB2312" w:eastAsia="仿宋_GB2312" w:cs="仿宋_GB2312"/>
          <w:b w:val="0"/>
          <w:bCs w:val="0"/>
          <w:color w:val="auto"/>
          <w:sz w:val="32"/>
          <w:szCs w:val="32"/>
          <w:highlight w:val="none"/>
          <w:lang w:eastAsia="zh-CN"/>
        </w:rPr>
        <w:t>培育</w:t>
      </w:r>
      <w:r>
        <w:rPr>
          <w:rStyle w:val="17"/>
          <w:rFonts w:hint="eastAsia" w:ascii="仿宋_GB2312" w:hAnsi="仿宋_GB2312" w:eastAsia="仿宋_GB2312" w:cs="仿宋_GB2312"/>
          <w:b w:val="0"/>
          <w:bCs w:val="0"/>
          <w:color w:val="auto"/>
          <w:sz w:val="32"/>
          <w:szCs w:val="32"/>
          <w:highlight w:val="none"/>
        </w:rPr>
        <w:t>3</w:t>
      </w:r>
      <w:r>
        <w:rPr>
          <w:rStyle w:val="17"/>
          <w:rFonts w:hint="eastAsia" w:ascii="仿宋_GB2312" w:hAnsi="仿宋_GB2312" w:eastAsia="仿宋_GB2312" w:cs="仿宋_GB2312"/>
          <w:b w:val="0"/>
          <w:bCs w:val="0"/>
          <w:color w:val="auto"/>
          <w:sz w:val="32"/>
          <w:szCs w:val="32"/>
          <w:highlight w:val="none"/>
          <w:lang w:val="en-US" w:eastAsia="zh-CN"/>
        </w:rPr>
        <w:t>.89万</w:t>
      </w:r>
      <w:r>
        <w:rPr>
          <w:rStyle w:val="17"/>
          <w:rFonts w:hint="eastAsia" w:ascii="仿宋_GB2312" w:hAnsi="仿宋_GB2312" w:eastAsia="仿宋_GB2312" w:cs="仿宋_GB2312"/>
          <w:b w:val="0"/>
          <w:bCs w:val="0"/>
          <w:color w:val="auto"/>
          <w:sz w:val="32"/>
          <w:szCs w:val="32"/>
          <w:highlight w:val="none"/>
        </w:rPr>
        <w:t>人</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。截至11月底，全市共有</w:t>
      </w:r>
      <w:r>
        <w:rPr>
          <w:rStyle w:val="17"/>
          <w:rFonts w:hint="eastAsia" w:ascii="仿宋_GB2312" w:hAnsi="仿宋_GB2312" w:eastAsia="仿宋_GB2312" w:cs="仿宋_GB2312"/>
          <w:b w:val="0"/>
          <w:i w:val="0"/>
          <w:caps w:val="0"/>
          <w:color w:val="auto"/>
          <w:spacing w:val="0"/>
          <w:w w:val="100"/>
          <w:kern w:val="2"/>
          <w:sz w:val="32"/>
          <w:szCs w:val="32"/>
          <w:highlight w:val="none"/>
          <w:lang w:eastAsia="zh-CN" w:bidi="ar-SA"/>
        </w:rPr>
        <w:t>55.</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48</w:t>
      </w:r>
      <w:r>
        <w:rPr>
          <w:rStyle w:val="17"/>
          <w:rFonts w:hint="eastAsia" w:ascii="仿宋_GB2312" w:hAnsi="仿宋_GB2312" w:eastAsia="仿宋_GB2312" w:cs="仿宋_GB2312"/>
          <w:b w:val="0"/>
          <w:i w:val="0"/>
          <w:caps w:val="0"/>
          <w:color w:val="auto"/>
          <w:spacing w:val="0"/>
          <w:w w:val="100"/>
          <w:kern w:val="2"/>
          <w:sz w:val="32"/>
          <w:szCs w:val="32"/>
          <w:highlight w:val="none"/>
          <w:lang w:eastAsia="zh-CN" w:bidi="ar-SA"/>
        </w:rPr>
        <w:t>万名脱贫劳动力实现就业。</w:t>
      </w:r>
      <w:r>
        <w:rPr>
          <w:rStyle w:val="17"/>
          <w:rFonts w:hint="eastAsia" w:ascii="仿宋_GB2312" w:hAnsi="仿宋_GB2312" w:eastAsia="仿宋_GB2312" w:cs="仿宋_GB2312"/>
          <w:b/>
          <w:bCs/>
          <w:i w:val="0"/>
          <w:caps w:val="0"/>
          <w:color w:val="auto"/>
          <w:spacing w:val="0"/>
          <w:w w:val="100"/>
          <w:kern w:val="2"/>
          <w:sz w:val="32"/>
          <w:szCs w:val="32"/>
          <w:highlight w:val="none"/>
          <w:lang w:eastAsia="zh-CN" w:bidi="ar-SA"/>
        </w:rPr>
        <w:t>三是基础设施和公共服务水平不断提升。</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落实省、市、县重点帮扶村1763个，在资金、项目、用地、金融等方面给予倾斜支持。深入推进美丽乡镇建设和村庄整治，</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今年以来新改</w:t>
      </w:r>
      <w:r>
        <w:rPr>
          <w:rStyle w:val="20"/>
          <w:rFonts w:hint="eastAsia" w:ascii="仿宋_GB2312" w:hAnsi="仿宋_GB2312" w:eastAsia="仿宋_GB2312" w:cs="仿宋_GB2312"/>
          <w:b w:val="0"/>
          <w:i w:val="0"/>
          <w:caps w:val="0"/>
          <w:color w:val="auto"/>
          <w:spacing w:val="0"/>
          <w:w w:val="100"/>
          <w:kern w:val="2"/>
          <w:sz w:val="32"/>
          <w:szCs w:val="32"/>
          <w:highlight w:val="none"/>
          <w:lang w:val="en-US" w:eastAsia="zh-CN" w:bidi="ar-SA"/>
        </w:rPr>
        <w:t>建农村公路2041公里，完成城乡供水一体化项目30个，</w:t>
      </w:r>
      <w:r>
        <w:rPr>
          <w:rStyle w:val="17"/>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1204个建制村建有污水处理设施或纳入城镇管网，农村污水设施建成数、覆盖村庄数量均为全省第一，农村教育、医疗、养老等公共服务短板加快补齐</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w:t>
      </w:r>
    </w:p>
    <w:p w14:paraId="2CEAD0FD">
      <w:pPr>
        <w:widowControl w:val="0"/>
        <w:snapToGrid/>
        <w:spacing w:before="0" w:beforeAutospacing="0" w:after="0" w:afterAutospacing="0" w:line="580" w:lineRule="exact"/>
        <w:ind w:right="0" w:firstLine="643" w:firstLineChars="200"/>
        <w:jc w:val="both"/>
        <w:textAlignment w:val="baseline"/>
        <w:rPr>
          <w:rFonts w:hint="eastAsia" w:ascii="仿宋_GB2312" w:hAnsi="仿宋_GB2312" w:eastAsia="仿宋_GB2312" w:cs="仿宋_GB2312"/>
          <w:color w:val="auto"/>
          <w:sz w:val="32"/>
          <w:szCs w:val="32"/>
          <w:highlight w:val="none"/>
          <w:lang w:eastAsia="zh-CN"/>
        </w:rPr>
      </w:pPr>
      <w:r>
        <w:rPr>
          <w:rStyle w:val="17"/>
          <w:rFonts w:hint="eastAsia" w:ascii="仿宋_GB2312" w:hAnsi="仿宋_GB2312" w:eastAsia="仿宋_GB2312" w:cs="仿宋_GB2312"/>
          <w:b/>
          <w:bCs/>
          <w:i w:val="0"/>
          <w:caps w:val="0"/>
          <w:color w:val="auto"/>
          <w:spacing w:val="0"/>
          <w:w w:val="100"/>
          <w:kern w:val="2"/>
          <w:sz w:val="32"/>
          <w:szCs w:val="32"/>
          <w:highlight w:val="none"/>
          <w:lang w:val="en-US" w:eastAsia="zh-CN" w:bidi="ar-SA"/>
        </w:rPr>
        <w:t>4.支撑保障不断夯实。</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整合各方资源，调动各方力量，构筑有效衔接支撑保障体系。</w:t>
      </w:r>
      <w:r>
        <w:rPr>
          <w:rStyle w:val="18"/>
          <w:rFonts w:hint="eastAsia" w:ascii="仿宋_GB2312" w:hAnsi="仿宋_GB2312" w:eastAsia="仿宋_GB2312" w:cs="仿宋_GB2312"/>
          <w:b/>
          <w:bCs/>
          <w:color w:val="auto"/>
          <w:sz w:val="32"/>
          <w:szCs w:val="32"/>
          <w:highlight w:val="none"/>
        </w:rPr>
        <w:t>一是</w:t>
      </w:r>
      <w:r>
        <w:rPr>
          <w:rStyle w:val="18"/>
          <w:rFonts w:hint="eastAsia" w:ascii="仿宋_GB2312" w:hAnsi="仿宋_GB2312" w:eastAsia="仿宋_GB2312" w:cs="仿宋_GB2312"/>
          <w:b/>
          <w:bCs/>
          <w:i w:val="0"/>
          <w:caps w:val="0"/>
          <w:color w:val="auto"/>
          <w:spacing w:val="0"/>
          <w:w w:val="100"/>
          <w:kern w:val="2"/>
          <w:sz w:val="32"/>
          <w:szCs w:val="32"/>
          <w:highlight w:val="none"/>
          <w:lang w:val="en-US" w:eastAsia="zh-CN" w:bidi="ar-SA"/>
        </w:rPr>
        <w:t>基层基础更加牢固。</w:t>
      </w:r>
      <w:r>
        <w:rPr>
          <w:rStyle w:val="18"/>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市委结合换届工作，</w:t>
      </w:r>
      <w:r>
        <w:rPr>
          <w:rStyle w:val="18"/>
          <w:rFonts w:hint="eastAsia" w:ascii="仿宋_GB2312" w:hAnsi="仿宋_GB2312" w:eastAsia="仿宋_GB2312" w:cs="仿宋_GB2312"/>
          <w:b w:val="0"/>
          <w:i w:val="0"/>
          <w:caps w:val="0"/>
          <w:color w:val="auto"/>
          <w:spacing w:val="0"/>
          <w:w w:val="100"/>
          <w:kern w:val="2"/>
          <w:sz w:val="32"/>
          <w:szCs w:val="32"/>
          <w:highlight w:val="none"/>
          <w:lang w:val="en-US" w:eastAsia="zh-CN" w:bidi="ar-SA"/>
        </w:rPr>
        <w:t>选优配强县乡领导班子和村“两委”班子，</w:t>
      </w:r>
      <w:r>
        <w:rPr>
          <w:rStyle w:val="20"/>
          <w:rFonts w:hint="eastAsia" w:ascii="仿宋_GB2312" w:hAnsi="仿宋_GB2312" w:eastAsia="仿宋_GB2312" w:cs="仿宋_GB2312"/>
          <w:b w:val="0"/>
          <w:i w:val="0"/>
          <w:caps w:val="0"/>
          <w:color w:val="auto"/>
          <w:spacing w:val="0"/>
          <w:w w:val="100"/>
          <w:kern w:val="2"/>
          <w:sz w:val="32"/>
          <w:szCs w:val="32"/>
          <w:highlight w:val="none"/>
          <w:lang w:val="en-US" w:eastAsia="zh-CN" w:bidi="ar-SA"/>
        </w:rPr>
        <w:t>举办乡村振兴业务培训班190余期、培训各级干部11万人次</w:t>
      </w:r>
      <w:r>
        <w:rPr>
          <w:rStyle w:val="17"/>
          <w:rFonts w:hint="eastAsia" w:ascii="仿宋_GB2312" w:hAnsi="仿宋_GB2312" w:eastAsia="仿宋_GB2312" w:cs="仿宋_GB2312"/>
          <w:b w:val="0"/>
          <w:i w:val="0"/>
          <w:caps w:val="0"/>
          <w:color w:val="auto"/>
          <w:spacing w:val="0"/>
          <w:w w:val="100"/>
          <w:kern w:val="2"/>
          <w:sz w:val="32"/>
          <w:szCs w:val="32"/>
          <w:highlight w:val="none"/>
          <w:lang w:val="en-US" w:eastAsia="zh-CN" w:bidi="ar-SA"/>
        </w:rPr>
        <w:t>。</w:t>
      </w:r>
      <w:r>
        <w:rPr>
          <w:rStyle w:val="18"/>
          <w:rFonts w:hint="eastAsia" w:ascii="仿宋_GB2312" w:hAnsi="仿宋_GB2312" w:eastAsia="仿宋_GB2312" w:cs="仿宋_GB2312"/>
          <w:b w:val="0"/>
          <w:i w:val="0"/>
          <w:caps w:val="0"/>
          <w:color w:val="auto"/>
          <w:spacing w:val="0"/>
          <w:w w:val="100"/>
          <w:kern w:val="2"/>
          <w:sz w:val="32"/>
          <w:szCs w:val="32"/>
          <w:highlight w:val="none"/>
          <w:lang w:val="en-US" w:eastAsia="zh-CN" w:bidi="ar-SA"/>
        </w:rPr>
        <w:t>大力推行强村带弱村模式，建强村集体经济，今年全市60%的村经营收入有望超20万元。</w:t>
      </w:r>
      <w:r>
        <w:rPr>
          <w:rStyle w:val="18"/>
          <w:rFonts w:hint="eastAsia" w:ascii="仿宋_GB2312" w:hAnsi="仿宋_GB2312" w:eastAsia="仿宋_GB2312" w:cs="仿宋_GB2312"/>
          <w:b/>
          <w:bCs/>
          <w:i w:val="0"/>
          <w:caps w:val="0"/>
          <w:color w:val="auto"/>
          <w:spacing w:val="0"/>
          <w:w w:val="100"/>
          <w:kern w:val="2"/>
          <w:sz w:val="32"/>
          <w:szCs w:val="32"/>
          <w:highlight w:val="none"/>
          <w:lang w:val="en-US" w:eastAsia="zh-CN" w:bidi="ar-SA"/>
        </w:rPr>
        <w:t>二是资金投入总体稳定。</w:t>
      </w:r>
      <w:r>
        <w:rPr>
          <w:rStyle w:val="18"/>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通过“争取上级、保障本级、压实县级、统筹整合”，</w:t>
      </w:r>
      <w:r>
        <w:rPr>
          <w:rStyle w:val="18"/>
          <w:rFonts w:hint="eastAsia" w:ascii="仿宋_GB2312" w:hAnsi="仿宋_GB2312" w:eastAsia="仿宋_GB2312" w:cs="仿宋_GB2312"/>
          <w:b w:val="0"/>
          <w:i w:val="0"/>
          <w:caps w:val="0"/>
          <w:color w:val="auto"/>
          <w:spacing w:val="0"/>
          <w:w w:val="100"/>
          <w:kern w:val="2"/>
          <w:sz w:val="32"/>
          <w:szCs w:val="32"/>
          <w:highlight w:val="none"/>
          <w:lang w:val="en-US" w:eastAsia="zh-CN" w:bidi="ar-SA"/>
        </w:rPr>
        <w:t>今年全市共投入各级财政衔接资金37.09亿元、同比增长5.88%</w:t>
      </w:r>
      <w:r>
        <w:rPr>
          <w:rStyle w:val="9"/>
          <w:rFonts w:hint="eastAsia" w:ascii="仿宋_GB2312" w:hAnsi="仿宋_GB2312" w:eastAsia="仿宋_GB2312" w:cs="仿宋_GB2312"/>
          <w:b w:val="0"/>
          <w:i w:val="0"/>
          <w:caps w:val="0"/>
          <w:color w:val="auto"/>
          <w:spacing w:val="0"/>
          <w:w w:val="100"/>
          <w:kern w:val="2"/>
          <w:sz w:val="32"/>
          <w:szCs w:val="32"/>
          <w:highlight w:val="none"/>
          <w:lang w:eastAsia="zh-CN" w:bidi="ar-SA"/>
        </w:rPr>
        <w:t>。</w:t>
      </w:r>
      <w:r>
        <w:rPr>
          <w:rStyle w:val="18"/>
          <w:rFonts w:hint="eastAsia" w:ascii="仿宋_GB2312" w:hAnsi="仿宋_GB2312" w:eastAsia="仿宋_GB2312" w:cs="仿宋_GB2312"/>
          <w:b/>
          <w:bCs/>
          <w:i w:val="0"/>
          <w:caps w:val="0"/>
          <w:color w:val="auto"/>
          <w:spacing w:val="0"/>
          <w:w w:val="100"/>
          <w:kern w:val="2"/>
          <w:sz w:val="32"/>
          <w:szCs w:val="32"/>
          <w:highlight w:val="none"/>
          <w:lang w:val="en-US" w:eastAsia="zh-CN" w:bidi="ar-SA"/>
        </w:rPr>
        <w:t>三是</w:t>
      </w:r>
      <w:r>
        <w:rPr>
          <w:rStyle w:val="18"/>
          <w:rFonts w:hint="eastAsia" w:ascii="仿宋_GB2312" w:hAnsi="仿宋_GB2312" w:eastAsia="仿宋_GB2312" w:cs="仿宋_GB2312"/>
          <w:b/>
          <w:bCs/>
          <w:color w:val="auto"/>
          <w:sz w:val="32"/>
          <w:szCs w:val="32"/>
          <w:highlight w:val="none"/>
        </w:rPr>
        <w:t>资产管护严格有序。</w:t>
      </w:r>
      <w:r>
        <w:rPr>
          <w:rStyle w:val="18"/>
          <w:rFonts w:hint="eastAsia" w:ascii="仿宋_GB2312" w:hAnsi="仿宋_GB2312" w:eastAsia="仿宋_GB2312" w:cs="仿宋_GB2312"/>
          <w:color w:val="auto"/>
          <w:sz w:val="32"/>
          <w:szCs w:val="32"/>
          <w:highlight w:val="none"/>
        </w:rPr>
        <w:t>截至</w:t>
      </w:r>
      <w:r>
        <w:rPr>
          <w:rStyle w:val="18"/>
          <w:rFonts w:hint="eastAsia" w:ascii="仿宋_GB2312" w:hAnsi="仿宋_GB2312" w:eastAsia="仿宋_GB2312" w:cs="仿宋_GB2312"/>
          <w:color w:val="auto"/>
          <w:sz w:val="32"/>
          <w:szCs w:val="32"/>
          <w:highlight w:val="none"/>
          <w:lang w:val="en-US"/>
        </w:rPr>
        <w:t>11月底</w:t>
      </w:r>
      <w:r>
        <w:rPr>
          <w:rStyle w:val="18"/>
          <w:rFonts w:hint="eastAsia" w:ascii="仿宋_GB2312" w:hAnsi="仿宋_GB2312" w:eastAsia="仿宋_GB2312" w:cs="仿宋_GB2312"/>
          <w:color w:val="auto"/>
          <w:sz w:val="32"/>
          <w:szCs w:val="32"/>
          <w:highlight w:val="none"/>
        </w:rPr>
        <w:t>累计清查出扶贫资产</w:t>
      </w:r>
      <w:r>
        <w:rPr>
          <w:rStyle w:val="18"/>
          <w:rFonts w:hint="eastAsia" w:ascii="仿宋_GB2312" w:hAnsi="仿宋_GB2312" w:eastAsia="仿宋_GB2312" w:cs="仿宋_GB2312"/>
          <w:color w:val="auto"/>
          <w:sz w:val="32"/>
          <w:szCs w:val="32"/>
          <w:highlight w:val="none"/>
          <w:lang w:val="en-US"/>
        </w:rPr>
        <w:t>8.3万个、资产总值192.85亿元，实行分类确权登记，建立管护台账，落实后续管护责任，确保扶贫资产</w:t>
      </w:r>
      <w:r>
        <w:rPr>
          <w:rStyle w:val="18"/>
          <w:rFonts w:hint="eastAsia" w:ascii="仿宋_GB2312" w:hAnsi="仿宋_GB2312" w:eastAsia="仿宋_GB2312" w:cs="仿宋_GB2312"/>
          <w:color w:val="auto"/>
          <w:sz w:val="32"/>
          <w:szCs w:val="32"/>
          <w:highlight w:val="none"/>
        </w:rPr>
        <w:t>持续发挥效益。</w:t>
      </w:r>
      <w:r>
        <w:rPr>
          <w:rStyle w:val="18"/>
          <w:rFonts w:hint="eastAsia" w:ascii="仿宋_GB2312" w:hAnsi="仿宋_GB2312" w:eastAsia="仿宋_GB2312" w:cs="仿宋_GB2312"/>
          <w:b/>
          <w:bCs/>
          <w:color w:val="auto"/>
          <w:sz w:val="32"/>
          <w:szCs w:val="32"/>
          <w:highlight w:val="none"/>
        </w:rPr>
        <w:t>四是</w:t>
      </w:r>
      <w:r>
        <w:rPr>
          <w:rStyle w:val="18"/>
          <w:rFonts w:hint="eastAsia" w:ascii="仿宋_GB2312" w:hAnsi="仿宋_GB2312" w:eastAsia="仿宋_GB2312" w:cs="仿宋_GB2312"/>
          <w:b/>
          <w:bCs/>
          <w:i w:val="0"/>
          <w:caps w:val="0"/>
          <w:color w:val="auto"/>
          <w:spacing w:val="0"/>
          <w:w w:val="100"/>
          <w:kern w:val="2"/>
          <w:sz w:val="32"/>
          <w:szCs w:val="32"/>
          <w:highlight w:val="none"/>
          <w:lang w:val="en-US" w:eastAsia="zh-CN" w:bidi="ar-SA"/>
        </w:rPr>
        <w:t>社会力量不断凝聚。</w:t>
      </w:r>
      <w:r>
        <w:rPr>
          <w:rStyle w:val="18"/>
          <w:rFonts w:hint="eastAsia" w:ascii="仿宋_GB2312" w:hAnsi="仿宋_GB2312" w:eastAsia="仿宋_GB2312" w:cs="仿宋_GB2312"/>
          <w:b w:val="0"/>
          <w:i w:val="0"/>
          <w:caps w:val="0"/>
          <w:color w:val="auto"/>
          <w:spacing w:val="0"/>
          <w:w w:val="100"/>
          <w:kern w:val="2"/>
          <w:sz w:val="32"/>
          <w:szCs w:val="32"/>
          <w:highlight w:val="none"/>
          <w:lang w:val="en-US" w:eastAsia="zh-CN" w:bidi="ar-SA"/>
        </w:rPr>
        <w:t>实施“万企兴万村”行动，推动1114家民营企业（商会）帮扶1266个村，投入12.7亿元实施项目3205个，27.63万脱贫人口受益。</w:t>
      </w:r>
    </w:p>
    <w:p w14:paraId="6EDC0368">
      <w:pPr>
        <w:pStyle w:val="6"/>
        <w:spacing w:line="540" w:lineRule="atLeast"/>
        <w:ind w:firstLine="643"/>
        <w:rPr>
          <w:rFonts w:hint="eastAsia" w:ascii="黑体" w:hAnsi="黑体" w:eastAsia="黑体" w:cs="黑体"/>
          <w:color w:val="auto"/>
          <w:sz w:val="44"/>
          <w:szCs w:val="44"/>
          <w:highlight w:val="none"/>
          <w:lang w:val="en-US" w:eastAsia="zh-CN"/>
        </w:rPr>
      </w:pPr>
      <w:r>
        <w:rPr>
          <w:rFonts w:hint="eastAsia" w:ascii="黑体" w:hAnsi="黑体" w:eastAsia="黑体" w:cs="黑体"/>
          <w:b/>
          <w:color w:val="auto"/>
          <w:sz w:val="32"/>
          <w:szCs w:val="44"/>
          <w:highlight w:val="none"/>
        </w:rPr>
        <w:t>二、部门</w:t>
      </w:r>
      <w:r>
        <w:rPr>
          <w:rFonts w:hint="eastAsia" w:ascii="黑体" w:hAnsi="黑体" w:eastAsia="黑体" w:cs="黑体"/>
          <w:b/>
          <w:color w:val="auto"/>
          <w:sz w:val="32"/>
          <w:szCs w:val="44"/>
          <w:highlight w:val="none"/>
          <w:lang w:eastAsia="zh-CN"/>
        </w:rPr>
        <w:t>预算及执行情况</w:t>
      </w:r>
    </w:p>
    <w:p w14:paraId="653D32B8">
      <w:pPr>
        <w:spacing w:line="520" w:lineRule="exact"/>
        <w:ind w:firstLine="640" w:firstLineChars="200"/>
        <w:rPr>
          <w:rFonts w:hint="eastAsia" w:ascii="仿宋_GB2312" w:hAnsi="仿宋_GB2312" w:eastAsia="仿宋_GB2312" w:cs="仿宋_GB2312"/>
          <w:color w:val="auto"/>
          <w:sz w:val="32"/>
          <w:szCs w:val="44"/>
          <w:highlight w:val="none"/>
          <w:lang w:val="en-US" w:eastAsia="zh-CN"/>
        </w:rPr>
      </w:pPr>
      <w:r>
        <w:rPr>
          <w:rFonts w:hint="eastAsia" w:ascii="仿宋_GB2312" w:hAnsi="仿宋_GB2312" w:eastAsia="仿宋_GB2312" w:cs="仿宋_GB2312"/>
          <w:color w:val="auto"/>
          <w:sz w:val="32"/>
          <w:szCs w:val="44"/>
          <w:highlight w:val="none"/>
          <w:lang w:val="en-US" w:eastAsia="zh-CN"/>
        </w:rPr>
        <w:t>202</w:t>
      </w:r>
      <w:r>
        <w:rPr>
          <w:rFonts w:hint="eastAsia" w:ascii="仿宋_GB2312" w:hAnsi="仿宋_GB2312" w:cs="仿宋_GB2312"/>
          <w:color w:val="auto"/>
          <w:sz w:val="32"/>
          <w:szCs w:val="44"/>
          <w:highlight w:val="none"/>
          <w:lang w:val="en-US" w:eastAsia="zh-CN"/>
        </w:rPr>
        <w:t>1</w:t>
      </w:r>
      <w:r>
        <w:rPr>
          <w:rFonts w:hint="eastAsia" w:ascii="仿宋_GB2312" w:hAnsi="仿宋_GB2312" w:eastAsia="仿宋_GB2312" w:cs="仿宋_GB2312"/>
          <w:color w:val="auto"/>
          <w:sz w:val="32"/>
          <w:szCs w:val="44"/>
          <w:highlight w:val="none"/>
          <w:lang w:val="en-US" w:eastAsia="zh-CN"/>
        </w:rPr>
        <w:t>年，我们</w:t>
      </w:r>
      <w:r>
        <w:rPr>
          <w:rFonts w:hint="eastAsia" w:ascii="仿宋_GB2312" w:hAnsi="仿宋_GB2312" w:eastAsia="仿宋_GB2312" w:cs="仿宋_GB2312"/>
          <w:color w:val="auto"/>
          <w:sz w:val="32"/>
          <w:szCs w:val="44"/>
          <w:highlight w:val="none"/>
        </w:rPr>
        <w:t>预算</w:t>
      </w:r>
      <w:r>
        <w:rPr>
          <w:rFonts w:hint="eastAsia" w:ascii="仿宋_GB2312" w:hAnsi="仿宋_GB2312" w:eastAsia="仿宋_GB2312" w:cs="仿宋_GB2312"/>
          <w:color w:val="auto"/>
          <w:sz w:val="32"/>
          <w:szCs w:val="44"/>
          <w:highlight w:val="none"/>
          <w:lang w:eastAsia="zh-CN"/>
        </w:rPr>
        <w:t>收入</w:t>
      </w:r>
      <w:r>
        <w:rPr>
          <w:rFonts w:hint="eastAsia" w:ascii="仿宋_GB2312" w:hAnsi="仿宋_GB2312" w:eastAsia="仿宋_GB2312" w:cs="仿宋_GB2312"/>
          <w:color w:val="auto"/>
          <w:sz w:val="32"/>
          <w:szCs w:val="44"/>
          <w:highlight w:val="none"/>
        </w:rPr>
        <w:t>总额为</w:t>
      </w:r>
      <w:r>
        <w:rPr>
          <w:rFonts w:hint="eastAsia" w:ascii="仿宋_GB2312" w:hAnsi="仿宋_GB2312" w:cs="仿宋_GB2312"/>
          <w:color w:val="auto"/>
          <w:sz w:val="32"/>
          <w:szCs w:val="44"/>
          <w:highlight w:val="none"/>
          <w:lang w:val="en-US" w:eastAsia="zh-CN"/>
        </w:rPr>
        <w:t>11397.43</w:t>
      </w:r>
      <w:r>
        <w:rPr>
          <w:rFonts w:hint="eastAsia" w:ascii="仿宋_GB2312" w:hAnsi="仿宋_GB2312" w:eastAsia="仿宋_GB2312" w:cs="仿宋_GB2312"/>
          <w:color w:val="auto"/>
          <w:sz w:val="32"/>
          <w:szCs w:val="44"/>
          <w:highlight w:val="none"/>
        </w:rPr>
        <w:t>万元。其中：预算安排财政拨款</w:t>
      </w:r>
      <w:r>
        <w:rPr>
          <w:rFonts w:hint="eastAsia" w:ascii="仿宋_GB2312" w:hAnsi="仿宋_GB2312" w:eastAsia="仿宋_GB2312" w:cs="仿宋_GB2312"/>
          <w:color w:val="auto"/>
          <w:sz w:val="32"/>
          <w:szCs w:val="44"/>
          <w:highlight w:val="none"/>
          <w:lang w:eastAsia="zh-CN"/>
        </w:rPr>
        <w:t>收入</w:t>
      </w:r>
      <w:r>
        <w:rPr>
          <w:rFonts w:hint="eastAsia" w:ascii="仿宋_GB2312" w:hAnsi="仿宋_GB2312" w:cs="仿宋_GB2312"/>
          <w:color w:val="auto"/>
          <w:sz w:val="32"/>
          <w:szCs w:val="44"/>
          <w:highlight w:val="none"/>
          <w:lang w:val="en-US" w:eastAsia="zh-CN"/>
        </w:rPr>
        <w:t>330.82</w:t>
      </w:r>
      <w:r>
        <w:rPr>
          <w:rFonts w:hint="eastAsia" w:ascii="仿宋_GB2312" w:hAnsi="仿宋_GB2312" w:eastAsia="仿宋_GB2312" w:cs="仿宋_GB2312"/>
          <w:color w:val="auto"/>
          <w:sz w:val="32"/>
          <w:szCs w:val="44"/>
          <w:highlight w:val="none"/>
        </w:rPr>
        <w:t>万</w:t>
      </w:r>
      <w:r>
        <w:rPr>
          <w:rFonts w:hint="eastAsia" w:ascii="仿宋_GB2312" w:hAnsi="仿宋_GB2312" w:eastAsia="仿宋_GB2312" w:cs="仿宋_GB2312"/>
          <w:color w:val="auto"/>
          <w:sz w:val="32"/>
          <w:szCs w:val="44"/>
          <w:highlight w:val="none"/>
          <w:lang w:eastAsia="zh-CN"/>
        </w:rPr>
        <w:t>元，较上年增长</w:t>
      </w:r>
      <w:r>
        <w:rPr>
          <w:rFonts w:hint="eastAsia" w:ascii="仿宋_GB2312" w:hAnsi="仿宋_GB2312" w:eastAsia="仿宋_GB2312" w:cs="仿宋_GB2312"/>
          <w:color w:val="auto"/>
          <w:sz w:val="32"/>
          <w:szCs w:val="44"/>
          <w:highlight w:val="none"/>
          <w:lang w:val="en-US" w:eastAsia="zh-CN"/>
        </w:rPr>
        <w:t>1.92%，</w:t>
      </w:r>
      <w:r>
        <w:rPr>
          <w:rFonts w:hint="eastAsia" w:ascii="仿宋_GB2312" w:hAnsi="仿宋_GB2312" w:eastAsia="仿宋_GB2312" w:cs="仿宋_GB2312"/>
          <w:color w:val="auto"/>
          <w:sz w:val="32"/>
          <w:szCs w:val="44"/>
          <w:highlight w:val="none"/>
          <w:lang w:eastAsia="zh-CN"/>
        </w:rPr>
        <w:t>占预算收入总额的</w:t>
      </w:r>
      <w:r>
        <w:rPr>
          <w:rFonts w:hint="eastAsia" w:ascii="仿宋_GB2312" w:hAnsi="仿宋_GB2312" w:cs="仿宋_GB2312"/>
          <w:color w:val="auto"/>
          <w:sz w:val="32"/>
          <w:szCs w:val="44"/>
          <w:highlight w:val="none"/>
          <w:lang w:val="en-US" w:eastAsia="zh-CN"/>
        </w:rPr>
        <w:t>2.98</w:t>
      </w:r>
      <w:r>
        <w:rPr>
          <w:rFonts w:hint="eastAsia" w:ascii="仿宋_GB2312" w:hAnsi="仿宋_GB2312" w:eastAsia="仿宋_GB2312" w:cs="仿宋_GB2312"/>
          <w:color w:val="auto"/>
          <w:sz w:val="32"/>
          <w:szCs w:val="44"/>
          <w:highlight w:val="none"/>
          <w:lang w:val="en-US" w:eastAsia="zh-CN"/>
        </w:rPr>
        <w:t>%；上年财政拨款结转</w:t>
      </w:r>
      <w:r>
        <w:rPr>
          <w:rFonts w:hint="eastAsia" w:ascii="仿宋_GB2312" w:hAnsi="仿宋_GB2312" w:cs="仿宋_GB2312"/>
          <w:color w:val="auto"/>
          <w:sz w:val="32"/>
          <w:szCs w:val="44"/>
          <w:highlight w:val="none"/>
          <w:lang w:val="en-US" w:eastAsia="zh-CN"/>
        </w:rPr>
        <w:t>274.49</w:t>
      </w:r>
      <w:r>
        <w:rPr>
          <w:rFonts w:hint="eastAsia" w:ascii="仿宋_GB2312" w:hAnsi="仿宋_GB2312" w:eastAsia="仿宋_GB2312" w:cs="仿宋_GB2312"/>
          <w:color w:val="auto"/>
          <w:sz w:val="32"/>
          <w:szCs w:val="44"/>
          <w:highlight w:val="none"/>
          <w:lang w:val="en-US" w:eastAsia="zh-CN"/>
        </w:rPr>
        <w:t>万元，较上年下降</w:t>
      </w:r>
      <w:r>
        <w:rPr>
          <w:rFonts w:hint="eastAsia" w:ascii="仿宋_GB2312" w:hAnsi="仿宋_GB2312" w:cs="仿宋_GB2312"/>
          <w:color w:val="auto"/>
          <w:sz w:val="32"/>
          <w:szCs w:val="44"/>
          <w:highlight w:val="none"/>
          <w:lang w:val="en-US" w:eastAsia="zh-CN"/>
        </w:rPr>
        <w:t>35.04</w:t>
      </w:r>
      <w:r>
        <w:rPr>
          <w:rFonts w:hint="eastAsia" w:ascii="仿宋_GB2312" w:hAnsi="仿宋_GB2312" w:eastAsia="仿宋_GB2312" w:cs="仿宋_GB2312"/>
          <w:color w:val="auto"/>
          <w:sz w:val="32"/>
          <w:szCs w:val="44"/>
          <w:highlight w:val="none"/>
          <w:lang w:val="en-US" w:eastAsia="zh-CN"/>
        </w:rPr>
        <w:t>%，占收入预算总额的</w:t>
      </w:r>
      <w:r>
        <w:rPr>
          <w:rFonts w:hint="eastAsia" w:ascii="仿宋_GB2312" w:hAnsi="仿宋_GB2312" w:cs="仿宋_GB2312"/>
          <w:color w:val="auto"/>
          <w:sz w:val="32"/>
          <w:szCs w:val="44"/>
          <w:highlight w:val="none"/>
          <w:lang w:val="en-US" w:eastAsia="zh-CN"/>
        </w:rPr>
        <w:t>2.46</w:t>
      </w:r>
      <w:r>
        <w:rPr>
          <w:rFonts w:hint="eastAsia" w:ascii="仿宋_GB2312" w:hAnsi="仿宋_GB2312" w:eastAsia="仿宋_GB2312" w:cs="仿宋_GB2312"/>
          <w:color w:val="auto"/>
          <w:sz w:val="32"/>
          <w:szCs w:val="44"/>
          <w:highlight w:val="none"/>
          <w:lang w:val="en-US" w:eastAsia="zh-CN"/>
        </w:rPr>
        <w:t>%；财政专户管理的项目资金收入</w:t>
      </w:r>
      <w:r>
        <w:rPr>
          <w:rFonts w:hint="eastAsia" w:ascii="仿宋_GB2312" w:hAnsi="仿宋_GB2312" w:cs="仿宋_GB2312"/>
          <w:color w:val="auto"/>
          <w:sz w:val="32"/>
          <w:szCs w:val="44"/>
          <w:highlight w:val="none"/>
          <w:lang w:val="en-US" w:eastAsia="zh-CN"/>
        </w:rPr>
        <w:t>10792.12</w:t>
      </w:r>
      <w:r>
        <w:rPr>
          <w:rFonts w:hint="eastAsia" w:ascii="仿宋_GB2312" w:hAnsi="仿宋_GB2312" w:eastAsia="仿宋_GB2312" w:cs="仿宋_GB2312"/>
          <w:color w:val="auto"/>
          <w:sz w:val="32"/>
          <w:szCs w:val="44"/>
          <w:highlight w:val="none"/>
          <w:lang w:val="en-US" w:eastAsia="zh-CN"/>
        </w:rPr>
        <w:t>万元，占收入预算总额的9</w:t>
      </w:r>
      <w:r>
        <w:rPr>
          <w:rFonts w:hint="eastAsia" w:ascii="仿宋_GB2312" w:hAnsi="仿宋_GB2312" w:cs="仿宋_GB2312"/>
          <w:color w:val="auto"/>
          <w:sz w:val="32"/>
          <w:szCs w:val="44"/>
          <w:highlight w:val="none"/>
          <w:lang w:val="en-US" w:eastAsia="zh-CN"/>
        </w:rPr>
        <w:t>5</w:t>
      </w:r>
      <w:r>
        <w:rPr>
          <w:rFonts w:hint="eastAsia" w:ascii="仿宋_GB2312" w:hAnsi="仿宋_GB2312" w:eastAsia="仿宋_GB2312" w:cs="仿宋_GB2312"/>
          <w:color w:val="auto"/>
          <w:sz w:val="32"/>
          <w:szCs w:val="44"/>
          <w:highlight w:val="none"/>
          <w:lang w:val="en-US" w:eastAsia="zh-CN"/>
        </w:rPr>
        <w:t>.03%。</w:t>
      </w:r>
    </w:p>
    <w:p w14:paraId="12B300CE">
      <w:pPr>
        <w:pStyle w:val="6"/>
        <w:spacing w:line="540" w:lineRule="atLeast"/>
        <w:ind w:firstLine="643"/>
        <w:rPr>
          <w:rFonts w:hint="eastAsia" w:ascii="楷体" w:hAnsi="楷体" w:eastAsia="楷体" w:cs="楷体"/>
          <w:b/>
          <w:color w:val="auto"/>
          <w:sz w:val="32"/>
          <w:szCs w:val="44"/>
          <w:highlight w:val="none"/>
        </w:rPr>
      </w:pPr>
      <w:r>
        <w:rPr>
          <w:rFonts w:hint="eastAsia" w:ascii="楷体" w:hAnsi="楷体" w:eastAsia="楷体" w:cs="楷体"/>
          <w:b/>
          <w:color w:val="auto"/>
          <w:sz w:val="32"/>
          <w:szCs w:val="44"/>
          <w:highlight w:val="none"/>
        </w:rPr>
        <w:t>（一）基本支出</w:t>
      </w:r>
    </w:p>
    <w:p w14:paraId="287879FC">
      <w:pPr>
        <w:spacing w:line="520" w:lineRule="exact"/>
        <w:ind w:firstLine="640" w:firstLineChars="200"/>
        <w:rPr>
          <w:rFonts w:hint="eastAsia" w:ascii="仿宋_GB2312" w:hAnsi="仿宋_GB2312" w:eastAsia="仿宋_GB2312" w:cs="仿宋_GB2312"/>
          <w:color w:val="auto"/>
          <w:sz w:val="32"/>
          <w:szCs w:val="44"/>
          <w:highlight w:val="none"/>
        </w:rPr>
      </w:pPr>
      <w:r>
        <w:rPr>
          <w:rFonts w:hint="eastAsia" w:ascii="仿宋_GB2312" w:hAnsi="仿宋_GB2312" w:eastAsia="仿宋_GB2312" w:cs="仿宋_GB2312"/>
          <w:color w:val="auto"/>
          <w:sz w:val="32"/>
          <w:szCs w:val="44"/>
          <w:highlight w:val="none"/>
          <w:lang w:val="en-US" w:eastAsia="zh-CN"/>
        </w:rPr>
        <w:t>2021年，</w:t>
      </w:r>
      <w:r>
        <w:rPr>
          <w:rFonts w:hint="eastAsia" w:ascii="仿宋_GB2312" w:hAnsi="仿宋_GB2312" w:eastAsia="仿宋_GB2312" w:cs="仿宋_GB2312"/>
          <w:color w:val="auto"/>
          <w:sz w:val="32"/>
          <w:szCs w:val="44"/>
          <w:highlight w:val="none"/>
          <w:lang w:eastAsia="zh-CN"/>
        </w:rPr>
        <w:t>我局基本</w:t>
      </w:r>
      <w:r>
        <w:rPr>
          <w:rFonts w:hint="eastAsia" w:ascii="仿宋_GB2312" w:hAnsi="仿宋_GB2312" w:eastAsia="仿宋_GB2312" w:cs="仿宋_GB2312"/>
          <w:color w:val="auto"/>
          <w:sz w:val="32"/>
          <w:szCs w:val="44"/>
          <w:highlight w:val="none"/>
        </w:rPr>
        <w:t>经费支</w:t>
      </w:r>
      <w:r>
        <w:rPr>
          <w:rFonts w:hint="eastAsia" w:ascii="仿宋_GB2312" w:hAnsi="仿宋_GB2312" w:eastAsia="仿宋_GB2312" w:cs="仿宋_GB2312"/>
          <w:color w:val="auto"/>
          <w:sz w:val="32"/>
          <w:szCs w:val="44"/>
          <w:highlight w:val="none"/>
          <w:lang w:val="en-US" w:eastAsia="zh-CN"/>
        </w:rPr>
        <w:t>605.31</w:t>
      </w:r>
      <w:r>
        <w:rPr>
          <w:rFonts w:hint="eastAsia" w:ascii="仿宋_GB2312" w:hAnsi="仿宋_GB2312" w:eastAsia="仿宋_GB2312" w:cs="仿宋_GB2312"/>
          <w:color w:val="auto"/>
          <w:sz w:val="32"/>
          <w:szCs w:val="44"/>
          <w:highlight w:val="none"/>
        </w:rPr>
        <w:t>出共计万元。其中工资福利支出</w:t>
      </w:r>
      <w:r>
        <w:rPr>
          <w:rFonts w:hint="eastAsia" w:ascii="仿宋_GB2312" w:hAnsi="仿宋_GB2312" w:cs="仿宋_GB2312"/>
          <w:color w:val="auto"/>
          <w:sz w:val="32"/>
          <w:szCs w:val="44"/>
          <w:highlight w:val="none"/>
          <w:lang w:val="en-US" w:eastAsia="zh-CN"/>
        </w:rPr>
        <w:t>259.85</w:t>
      </w:r>
      <w:r>
        <w:rPr>
          <w:rFonts w:hint="eastAsia" w:ascii="仿宋_GB2312" w:hAnsi="仿宋_GB2312" w:eastAsia="仿宋_GB2312" w:cs="仿宋_GB2312"/>
          <w:color w:val="auto"/>
          <w:sz w:val="32"/>
          <w:szCs w:val="44"/>
          <w:highlight w:val="none"/>
        </w:rPr>
        <w:t>万元、商品和服务支出</w:t>
      </w:r>
      <w:r>
        <w:rPr>
          <w:rFonts w:hint="eastAsia" w:ascii="仿宋_GB2312" w:hAnsi="仿宋_GB2312" w:cs="仿宋_GB2312"/>
          <w:color w:val="auto"/>
          <w:sz w:val="32"/>
          <w:szCs w:val="44"/>
          <w:highlight w:val="none"/>
          <w:lang w:val="en-US" w:eastAsia="zh-CN"/>
        </w:rPr>
        <w:t>126.64</w:t>
      </w:r>
      <w:r>
        <w:rPr>
          <w:rFonts w:hint="eastAsia" w:ascii="仿宋_GB2312" w:hAnsi="仿宋_GB2312" w:eastAsia="仿宋_GB2312" w:cs="仿宋_GB2312"/>
          <w:color w:val="auto"/>
          <w:sz w:val="32"/>
          <w:szCs w:val="44"/>
          <w:highlight w:val="none"/>
        </w:rPr>
        <w:t>万元、对个人和家庭的补助支出</w:t>
      </w:r>
      <w:r>
        <w:rPr>
          <w:rFonts w:hint="eastAsia" w:ascii="仿宋_GB2312" w:hAnsi="仿宋_GB2312" w:eastAsia="仿宋_GB2312" w:cs="仿宋_GB2312"/>
          <w:color w:val="auto"/>
          <w:sz w:val="32"/>
          <w:szCs w:val="44"/>
          <w:highlight w:val="none"/>
          <w:lang w:val="en-US" w:eastAsia="zh-CN"/>
        </w:rPr>
        <w:t>218.82</w:t>
      </w:r>
      <w:r>
        <w:rPr>
          <w:rFonts w:hint="eastAsia" w:ascii="仿宋_GB2312" w:hAnsi="仿宋_GB2312" w:eastAsia="仿宋_GB2312" w:cs="仿宋_GB2312"/>
          <w:color w:val="auto"/>
          <w:sz w:val="32"/>
          <w:szCs w:val="44"/>
          <w:highlight w:val="none"/>
        </w:rPr>
        <w:t>万元</w:t>
      </w:r>
      <w:r>
        <w:rPr>
          <w:rFonts w:hint="eastAsia" w:ascii="仿宋_GB2312" w:hAnsi="仿宋_GB2312" w:eastAsia="仿宋_GB2312" w:cs="仿宋_GB2312"/>
          <w:color w:val="auto"/>
          <w:sz w:val="32"/>
          <w:szCs w:val="44"/>
          <w:highlight w:val="none"/>
          <w:lang w:eastAsia="zh-CN"/>
        </w:rPr>
        <w:t>。</w:t>
      </w:r>
      <w:r>
        <w:rPr>
          <w:rFonts w:hint="eastAsia" w:ascii="仿宋_GB2312" w:hAnsi="仿宋_GB2312" w:eastAsia="仿宋_GB2312" w:cs="仿宋_GB2312"/>
          <w:color w:val="auto"/>
          <w:sz w:val="32"/>
          <w:szCs w:val="44"/>
          <w:highlight w:val="none"/>
        </w:rPr>
        <w:t>基本支出主要用于在岗（含借聘人员）及退休人员的工资福利、医疗保险、机关事业单位基本养老保险、办公用品，差旅费、邮电费、公务接待费、会议费、其他交通费用、公务平台租车费、职工工会经费、福利费、住房公积金等，严格按照财务制度规定要求，审核批准使用财政拨入资金。</w:t>
      </w:r>
      <w:r>
        <w:rPr>
          <w:rFonts w:hint="eastAsia" w:ascii="仿宋_GB2312" w:hAnsi="仿宋_GB2312" w:eastAsia="仿宋_GB2312" w:cs="仿宋_GB2312"/>
          <w:color w:val="auto"/>
          <w:sz w:val="32"/>
          <w:szCs w:val="44"/>
          <w:highlight w:val="none"/>
          <w:lang w:eastAsia="zh-CN"/>
        </w:rPr>
        <w:t>合理</w:t>
      </w:r>
      <w:r>
        <w:rPr>
          <w:rFonts w:hint="eastAsia" w:ascii="仿宋_GB2312" w:hAnsi="仿宋_GB2312" w:eastAsia="仿宋_GB2312" w:cs="仿宋_GB2312"/>
          <w:color w:val="auto"/>
          <w:sz w:val="32"/>
          <w:szCs w:val="44"/>
          <w:highlight w:val="none"/>
        </w:rPr>
        <w:t>制定了“公务接待制度”：一是公务接待应当坚持有利公务、务实节俭、严格标准、简化礼仪、高效透明的原则；二是严格控制公务接待用餐范围；三是严格执行公务接待用餐标准；四是规范公务接待用餐审批程序</w:t>
      </w:r>
      <w:r>
        <w:rPr>
          <w:rFonts w:hint="eastAsia" w:ascii="仿宋_GB2312" w:hAnsi="仿宋_GB2312" w:eastAsia="仿宋_GB2312" w:cs="仿宋_GB2312"/>
          <w:color w:val="auto"/>
          <w:sz w:val="32"/>
          <w:szCs w:val="44"/>
          <w:highlight w:val="none"/>
          <w:lang w:eastAsia="zh-CN"/>
        </w:rPr>
        <w:t>，</w:t>
      </w:r>
      <w:r>
        <w:rPr>
          <w:rFonts w:hint="eastAsia" w:ascii="仿宋_GB2312" w:hAnsi="仿宋_GB2312" w:eastAsia="仿宋_GB2312" w:cs="仿宋_GB2312"/>
          <w:color w:val="auto"/>
          <w:sz w:val="32"/>
          <w:szCs w:val="44"/>
          <w:highlight w:val="none"/>
        </w:rPr>
        <w:t>经领导审批后方可支付接待费。</w:t>
      </w:r>
    </w:p>
    <w:p w14:paraId="692F71B4">
      <w:pPr>
        <w:spacing w:line="520" w:lineRule="exact"/>
        <w:ind w:firstLine="640" w:firstLineChars="200"/>
        <w:rPr>
          <w:rFonts w:hint="eastAsia" w:ascii="仿宋_GB2312" w:hAnsi="仿宋_GB2312" w:eastAsia="仿宋_GB2312" w:cs="仿宋_GB2312"/>
          <w:color w:val="auto"/>
          <w:sz w:val="32"/>
          <w:szCs w:val="44"/>
          <w:highlight w:val="none"/>
        </w:rPr>
      </w:pPr>
      <w:r>
        <w:rPr>
          <w:rFonts w:hint="eastAsia" w:ascii="仿宋_GB2312" w:hAnsi="仿宋_GB2312" w:eastAsia="仿宋_GB2312" w:cs="仿宋_GB2312"/>
          <w:color w:val="auto"/>
          <w:sz w:val="32"/>
          <w:szCs w:val="44"/>
          <w:highlight w:val="none"/>
        </w:rPr>
        <w:t>20</w:t>
      </w:r>
      <w:r>
        <w:rPr>
          <w:rFonts w:hint="eastAsia" w:ascii="仿宋_GB2312" w:hAnsi="仿宋_GB2312" w:eastAsia="仿宋_GB2312" w:cs="仿宋_GB2312"/>
          <w:color w:val="auto"/>
          <w:sz w:val="32"/>
          <w:szCs w:val="44"/>
          <w:highlight w:val="none"/>
          <w:lang w:val="en-US" w:eastAsia="zh-CN"/>
        </w:rPr>
        <w:t>2</w:t>
      </w:r>
      <w:r>
        <w:rPr>
          <w:rFonts w:hint="eastAsia" w:ascii="仿宋_GB2312" w:hAnsi="仿宋_GB2312" w:cs="仿宋_GB2312"/>
          <w:color w:val="auto"/>
          <w:sz w:val="32"/>
          <w:szCs w:val="44"/>
          <w:highlight w:val="none"/>
          <w:lang w:val="en-US" w:eastAsia="zh-CN"/>
        </w:rPr>
        <w:t>1</w:t>
      </w:r>
      <w:r>
        <w:rPr>
          <w:rFonts w:hint="eastAsia" w:ascii="仿宋_GB2312" w:hAnsi="仿宋_GB2312" w:eastAsia="仿宋_GB2312" w:cs="仿宋_GB2312"/>
          <w:color w:val="auto"/>
          <w:sz w:val="32"/>
          <w:szCs w:val="44"/>
          <w:highlight w:val="none"/>
        </w:rPr>
        <w:t>年三公经费预算14.</w:t>
      </w:r>
      <w:r>
        <w:rPr>
          <w:rFonts w:hint="eastAsia" w:ascii="仿宋_GB2312" w:hAnsi="仿宋_GB2312" w:cs="仿宋_GB2312"/>
          <w:color w:val="auto"/>
          <w:sz w:val="32"/>
          <w:szCs w:val="44"/>
          <w:highlight w:val="none"/>
          <w:lang w:val="en-US" w:eastAsia="zh-CN"/>
        </w:rPr>
        <w:t>1</w:t>
      </w:r>
      <w:r>
        <w:rPr>
          <w:rFonts w:hint="eastAsia" w:ascii="仿宋_GB2312" w:hAnsi="仿宋_GB2312" w:eastAsia="仿宋_GB2312" w:cs="仿宋_GB2312"/>
          <w:color w:val="auto"/>
          <w:sz w:val="32"/>
          <w:szCs w:val="44"/>
          <w:highlight w:val="none"/>
        </w:rPr>
        <w:t>万元，其中公务接待费</w:t>
      </w:r>
      <w:r>
        <w:rPr>
          <w:rFonts w:hint="eastAsia" w:ascii="仿宋_GB2312" w:hAnsi="仿宋_GB2312" w:eastAsia="仿宋_GB2312" w:cs="仿宋_GB2312"/>
          <w:color w:val="auto"/>
          <w:sz w:val="32"/>
          <w:szCs w:val="44"/>
          <w:highlight w:val="none"/>
          <w:lang w:val="en-US" w:eastAsia="zh-CN"/>
        </w:rPr>
        <w:t>14.</w:t>
      </w:r>
      <w:r>
        <w:rPr>
          <w:rFonts w:hint="eastAsia" w:ascii="仿宋_GB2312" w:hAnsi="仿宋_GB2312" w:cs="仿宋_GB2312"/>
          <w:color w:val="auto"/>
          <w:sz w:val="32"/>
          <w:szCs w:val="44"/>
          <w:highlight w:val="none"/>
          <w:lang w:val="en-US" w:eastAsia="zh-CN"/>
        </w:rPr>
        <w:t>1</w:t>
      </w:r>
      <w:r>
        <w:rPr>
          <w:rFonts w:hint="eastAsia" w:ascii="仿宋_GB2312" w:hAnsi="仿宋_GB2312" w:eastAsia="仿宋_GB2312" w:cs="仿宋_GB2312"/>
          <w:color w:val="auto"/>
          <w:sz w:val="32"/>
          <w:szCs w:val="44"/>
          <w:highlight w:val="none"/>
        </w:rPr>
        <w:t>万元，因公出国、公务用车运行费未</w:t>
      </w:r>
      <w:r>
        <w:rPr>
          <w:rFonts w:hint="eastAsia" w:ascii="仿宋_GB2312" w:hAnsi="仿宋_GB2312" w:cs="仿宋_GB2312"/>
          <w:color w:val="auto"/>
          <w:sz w:val="32"/>
          <w:szCs w:val="44"/>
          <w:highlight w:val="none"/>
          <w:lang w:eastAsia="zh-CN"/>
        </w:rPr>
        <w:t>作安排</w:t>
      </w:r>
      <w:r>
        <w:rPr>
          <w:rFonts w:hint="eastAsia" w:ascii="仿宋_GB2312" w:hAnsi="仿宋_GB2312" w:eastAsia="仿宋_GB2312" w:cs="仿宋_GB2312"/>
          <w:color w:val="auto"/>
          <w:sz w:val="32"/>
          <w:szCs w:val="44"/>
          <w:highlight w:val="none"/>
        </w:rPr>
        <w:t>。20</w:t>
      </w:r>
      <w:r>
        <w:rPr>
          <w:rFonts w:hint="eastAsia" w:ascii="仿宋_GB2312" w:hAnsi="仿宋_GB2312" w:eastAsia="仿宋_GB2312" w:cs="仿宋_GB2312"/>
          <w:color w:val="auto"/>
          <w:sz w:val="32"/>
          <w:szCs w:val="44"/>
          <w:highlight w:val="none"/>
          <w:lang w:val="en-US" w:eastAsia="zh-CN"/>
        </w:rPr>
        <w:t>2</w:t>
      </w:r>
      <w:r>
        <w:rPr>
          <w:rFonts w:hint="eastAsia" w:ascii="仿宋_GB2312" w:hAnsi="仿宋_GB2312" w:cs="仿宋_GB2312"/>
          <w:color w:val="auto"/>
          <w:sz w:val="32"/>
          <w:szCs w:val="44"/>
          <w:highlight w:val="none"/>
          <w:lang w:val="en-US" w:eastAsia="zh-CN"/>
        </w:rPr>
        <w:t>1</w:t>
      </w:r>
      <w:r>
        <w:rPr>
          <w:rFonts w:hint="eastAsia" w:ascii="仿宋_GB2312" w:hAnsi="仿宋_GB2312" w:eastAsia="仿宋_GB2312" w:cs="仿宋_GB2312"/>
          <w:color w:val="auto"/>
          <w:sz w:val="32"/>
          <w:szCs w:val="44"/>
          <w:highlight w:val="none"/>
        </w:rPr>
        <w:t>年三公经费实际支出</w:t>
      </w:r>
      <w:r>
        <w:rPr>
          <w:rFonts w:hint="eastAsia" w:ascii="仿宋_GB2312" w:hAnsi="仿宋_GB2312" w:eastAsia="仿宋_GB2312" w:cs="仿宋_GB2312"/>
          <w:color w:val="auto"/>
          <w:sz w:val="32"/>
          <w:szCs w:val="44"/>
          <w:highlight w:val="none"/>
          <w:lang w:val="en-US" w:eastAsia="zh-CN"/>
        </w:rPr>
        <w:t>5.</w:t>
      </w:r>
      <w:r>
        <w:rPr>
          <w:rFonts w:hint="eastAsia" w:ascii="仿宋_GB2312" w:hAnsi="仿宋_GB2312" w:cs="仿宋_GB2312"/>
          <w:color w:val="auto"/>
          <w:sz w:val="32"/>
          <w:szCs w:val="44"/>
          <w:highlight w:val="none"/>
          <w:lang w:val="en-US" w:eastAsia="zh-CN"/>
        </w:rPr>
        <w:t>61</w:t>
      </w:r>
      <w:r>
        <w:rPr>
          <w:rFonts w:hint="eastAsia" w:ascii="仿宋_GB2312" w:hAnsi="仿宋_GB2312" w:eastAsia="仿宋_GB2312" w:cs="仿宋_GB2312"/>
          <w:color w:val="auto"/>
          <w:sz w:val="32"/>
          <w:szCs w:val="44"/>
          <w:highlight w:val="none"/>
        </w:rPr>
        <w:t>万元，三公经费变动率</w:t>
      </w:r>
      <w:r>
        <w:rPr>
          <w:rFonts w:hint="eastAsia" w:ascii="仿宋_GB2312" w:hAnsi="仿宋_GB2312" w:cs="仿宋_GB2312"/>
          <w:color w:val="auto"/>
          <w:sz w:val="32"/>
          <w:szCs w:val="44"/>
          <w:highlight w:val="none"/>
          <w:lang w:eastAsia="zh-CN"/>
        </w:rPr>
        <w:t>增加</w:t>
      </w:r>
      <w:r>
        <w:rPr>
          <w:rFonts w:hint="eastAsia" w:ascii="仿宋_GB2312" w:hAnsi="仿宋_GB2312" w:cs="仿宋_GB2312"/>
          <w:color w:val="auto"/>
          <w:sz w:val="32"/>
          <w:szCs w:val="44"/>
          <w:highlight w:val="none"/>
          <w:lang w:val="en-US" w:eastAsia="zh-CN"/>
        </w:rPr>
        <w:t>11.75</w:t>
      </w:r>
      <w:r>
        <w:rPr>
          <w:rFonts w:hint="eastAsia" w:ascii="仿宋_GB2312" w:hAnsi="仿宋_GB2312" w:eastAsia="仿宋_GB2312" w:cs="仿宋_GB2312"/>
          <w:color w:val="auto"/>
          <w:sz w:val="32"/>
          <w:szCs w:val="44"/>
          <w:highlight w:val="none"/>
        </w:rPr>
        <w:t>%，三公经费控制率</w:t>
      </w:r>
      <w:r>
        <w:rPr>
          <w:rFonts w:hint="eastAsia" w:ascii="仿宋_GB2312" w:hAnsi="仿宋_GB2312" w:eastAsia="仿宋_GB2312" w:cs="仿宋_GB2312"/>
          <w:color w:val="auto"/>
          <w:sz w:val="32"/>
          <w:szCs w:val="44"/>
          <w:highlight w:val="none"/>
          <w:lang w:val="en-US" w:eastAsia="zh-CN"/>
        </w:rPr>
        <w:t>3</w:t>
      </w:r>
      <w:r>
        <w:rPr>
          <w:rFonts w:hint="eastAsia" w:ascii="仿宋_GB2312" w:hAnsi="仿宋_GB2312" w:cs="仿宋_GB2312"/>
          <w:color w:val="auto"/>
          <w:sz w:val="32"/>
          <w:szCs w:val="44"/>
          <w:highlight w:val="none"/>
          <w:lang w:val="en-US" w:eastAsia="zh-CN"/>
        </w:rPr>
        <w:t>9</w:t>
      </w:r>
      <w:r>
        <w:rPr>
          <w:rFonts w:hint="eastAsia" w:ascii="仿宋_GB2312" w:hAnsi="仿宋_GB2312" w:eastAsia="仿宋_GB2312" w:cs="仿宋_GB2312"/>
          <w:color w:val="auto"/>
          <w:sz w:val="32"/>
          <w:szCs w:val="44"/>
          <w:highlight w:val="none"/>
          <w:lang w:val="en-US" w:eastAsia="zh-CN"/>
        </w:rPr>
        <w:t>.</w:t>
      </w:r>
      <w:r>
        <w:rPr>
          <w:rFonts w:hint="eastAsia" w:ascii="仿宋_GB2312" w:hAnsi="仿宋_GB2312" w:cs="仿宋_GB2312"/>
          <w:color w:val="auto"/>
          <w:sz w:val="32"/>
          <w:szCs w:val="44"/>
          <w:highlight w:val="none"/>
          <w:lang w:val="en-US" w:eastAsia="zh-CN"/>
        </w:rPr>
        <w:t>04</w:t>
      </w:r>
      <w:r>
        <w:rPr>
          <w:rFonts w:hint="eastAsia" w:ascii="仿宋_GB2312" w:hAnsi="仿宋_GB2312" w:eastAsia="仿宋_GB2312" w:cs="仿宋_GB2312"/>
          <w:color w:val="auto"/>
          <w:sz w:val="32"/>
          <w:szCs w:val="44"/>
          <w:highlight w:val="none"/>
        </w:rPr>
        <w:t>%；</w:t>
      </w:r>
    </w:p>
    <w:p w14:paraId="785D6060">
      <w:pPr>
        <w:pStyle w:val="6"/>
        <w:numPr>
          <w:ilvl w:val="0"/>
          <w:numId w:val="5"/>
        </w:numPr>
        <w:spacing w:line="540" w:lineRule="atLeast"/>
        <w:ind w:firstLine="643"/>
        <w:rPr>
          <w:rFonts w:hint="eastAsia" w:ascii="楷体" w:hAnsi="楷体" w:eastAsia="楷体" w:cs="楷体"/>
          <w:b/>
          <w:color w:val="auto"/>
          <w:sz w:val="32"/>
          <w:szCs w:val="44"/>
          <w:highlight w:val="none"/>
        </w:rPr>
      </w:pPr>
      <w:r>
        <w:rPr>
          <w:rFonts w:hint="eastAsia" w:ascii="楷体" w:hAnsi="楷体" w:eastAsia="楷体" w:cs="楷体"/>
          <w:b/>
          <w:color w:val="auto"/>
          <w:sz w:val="32"/>
          <w:szCs w:val="44"/>
          <w:highlight w:val="none"/>
        </w:rPr>
        <w:t>项目支出</w:t>
      </w:r>
    </w:p>
    <w:p w14:paraId="51B3B9AB">
      <w:pPr>
        <w:pStyle w:val="6"/>
        <w:numPr>
          <w:ilvl w:val="0"/>
          <w:numId w:val="0"/>
        </w:numPr>
        <w:spacing w:line="540" w:lineRule="atLeast"/>
        <w:ind w:firstLine="640" w:firstLineChars="200"/>
        <w:rPr>
          <w:rFonts w:hint="eastAsia" w:ascii="仿宋_GB2312" w:hAnsi="仿宋_GB2312" w:eastAsia="仿宋_GB2312" w:cs="仿宋_GB2312"/>
          <w:bCs/>
          <w:color w:val="auto"/>
          <w:kern w:val="2"/>
          <w:sz w:val="32"/>
          <w:szCs w:val="32"/>
          <w:highlight w:val="none"/>
          <w:lang w:val="en-US" w:eastAsia="zh-CN" w:bidi="ar-SA"/>
        </w:rPr>
      </w:pPr>
      <w:r>
        <w:rPr>
          <w:rFonts w:hint="eastAsia" w:ascii="仿宋_GB2312" w:hAnsi="仿宋_GB2312" w:eastAsia="仿宋_GB2312" w:cs="仿宋_GB2312"/>
          <w:bCs/>
          <w:color w:val="auto"/>
          <w:kern w:val="2"/>
          <w:sz w:val="32"/>
          <w:szCs w:val="32"/>
          <w:highlight w:val="none"/>
          <w:lang w:val="en-US" w:eastAsia="zh-CN" w:bidi="ar-SA"/>
        </w:rPr>
        <w:t>2021年，我</w:t>
      </w:r>
      <w:r>
        <w:rPr>
          <w:rFonts w:hint="eastAsia" w:ascii="仿宋_GB2312" w:hAnsi="仿宋_GB2312" w:cs="仿宋_GB2312"/>
          <w:bCs/>
          <w:color w:val="auto"/>
          <w:kern w:val="2"/>
          <w:sz w:val="32"/>
          <w:szCs w:val="32"/>
          <w:highlight w:val="none"/>
          <w:lang w:val="en-US" w:eastAsia="zh-CN" w:bidi="ar-SA"/>
        </w:rPr>
        <w:t>局</w:t>
      </w:r>
      <w:r>
        <w:rPr>
          <w:rFonts w:hint="eastAsia" w:ascii="仿宋_GB2312" w:hAnsi="仿宋_GB2312" w:eastAsia="仿宋_GB2312" w:cs="仿宋_GB2312"/>
          <w:bCs/>
          <w:color w:val="auto"/>
          <w:kern w:val="2"/>
          <w:sz w:val="32"/>
          <w:szCs w:val="32"/>
          <w:highlight w:val="none"/>
          <w:lang w:val="en-US" w:eastAsia="zh-CN" w:bidi="ar-SA"/>
        </w:rPr>
        <w:t>财政专户管理的项目资金支出</w:t>
      </w:r>
      <w:r>
        <w:rPr>
          <w:rFonts w:hint="eastAsia" w:ascii="仿宋_GB2312" w:hAnsi="仿宋_GB2312" w:cs="仿宋_GB2312"/>
          <w:bCs/>
          <w:color w:val="auto"/>
          <w:kern w:val="2"/>
          <w:sz w:val="32"/>
          <w:szCs w:val="32"/>
          <w:highlight w:val="none"/>
          <w:lang w:val="en-US" w:eastAsia="zh-CN" w:bidi="ar-SA"/>
        </w:rPr>
        <w:t>10792.12</w:t>
      </w:r>
      <w:r>
        <w:rPr>
          <w:rFonts w:hint="eastAsia" w:ascii="仿宋_GB2312" w:hAnsi="仿宋_GB2312" w:eastAsia="仿宋_GB2312" w:cs="仿宋_GB2312"/>
          <w:bCs/>
          <w:color w:val="auto"/>
          <w:kern w:val="2"/>
          <w:sz w:val="32"/>
          <w:szCs w:val="32"/>
          <w:highlight w:val="none"/>
          <w:lang w:val="en-US" w:eastAsia="zh-CN" w:bidi="ar-SA"/>
        </w:rPr>
        <w:t>万元，预算执行率9</w:t>
      </w:r>
      <w:r>
        <w:rPr>
          <w:rFonts w:hint="eastAsia" w:ascii="仿宋_GB2312" w:hAnsi="仿宋_GB2312" w:cs="仿宋_GB2312"/>
          <w:bCs/>
          <w:color w:val="auto"/>
          <w:kern w:val="2"/>
          <w:sz w:val="32"/>
          <w:szCs w:val="32"/>
          <w:highlight w:val="none"/>
          <w:lang w:val="en-US" w:eastAsia="zh-CN" w:bidi="ar-SA"/>
        </w:rPr>
        <w:t>5.3</w:t>
      </w:r>
      <w:r>
        <w:rPr>
          <w:rFonts w:hint="eastAsia" w:ascii="仿宋_GB2312" w:hAnsi="仿宋_GB2312" w:eastAsia="仿宋_GB2312" w:cs="仿宋_GB2312"/>
          <w:bCs/>
          <w:color w:val="auto"/>
          <w:kern w:val="2"/>
          <w:sz w:val="32"/>
          <w:szCs w:val="32"/>
          <w:highlight w:val="none"/>
          <w:lang w:val="en-US" w:eastAsia="zh-CN" w:bidi="ar-SA"/>
        </w:rPr>
        <w:t>%</w:t>
      </w:r>
    </w:p>
    <w:p w14:paraId="69A09641">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脱贫人口购买城乡居民基本医疗保险专项资金”项目，旨在进一步减轻贫困人口医疗负担，让贫困人口“看得起病、看得上病、看得好病”，市、县财政按2:8比例负担，为全市贫困人口（除低保五保外）购买城乡居民基本医疗保险。202</w:t>
      </w:r>
      <w:r>
        <w:rPr>
          <w:rFonts w:hint="eastAsia" w:ascii="仿宋_GB2312" w:hAnsi="仿宋_GB2312" w:cs="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lang w:val="en-US" w:eastAsia="zh-CN"/>
        </w:rPr>
        <w:t>年项目预算资金</w:t>
      </w:r>
      <w:r>
        <w:rPr>
          <w:rFonts w:hint="eastAsia" w:ascii="仿宋_GB2312" w:hAnsi="仿宋_GB2312" w:cs="仿宋_GB2312"/>
          <w:bCs/>
          <w:color w:val="auto"/>
          <w:sz w:val="32"/>
          <w:szCs w:val="32"/>
          <w:highlight w:val="none"/>
          <w:lang w:val="en-US" w:eastAsia="zh-CN"/>
        </w:rPr>
        <w:t>5792.12</w:t>
      </w:r>
      <w:r>
        <w:rPr>
          <w:rFonts w:hint="eastAsia" w:ascii="仿宋_GB2312" w:hAnsi="仿宋_GB2312" w:eastAsia="仿宋_GB2312" w:cs="仿宋_GB2312"/>
          <w:bCs/>
          <w:color w:val="auto"/>
          <w:sz w:val="32"/>
          <w:szCs w:val="32"/>
          <w:highlight w:val="none"/>
          <w:lang w:val="en-US" w:eastAsia="zh-CN"/>
        </w:rPr>
        <w:t>万元，实际支出</w:t>
      </w:r>
      <w:r>
        <w:rPr>
          <w:rFonts w:hint="eastAsia" w:ascii="仿宋_GB2312" w:hAnsi="仿宋_GB2312" w:cs="仿宋_GB2312"/>
          <w:bCs/>
          <w:color w:val="auto"/>
          <w:sz w:val="32"/>
          <w:szCs w:val="32"/>
          <w:highlight w:val="none"/>
          <w:lang w:val="en-US" w:eastAsia="zh-CN"/>
        </w:rPr>
        <w:t>5285.74</w:t>
      </w:r>
      <w:r>
        <w:rPr>
          <w:rFonts w:hint="eastAsia" w:ascii="仿宋_GB2312" w:hAnsi="仿宋_GB2312" w:eastAsia="仿宋_GB2312" w:cs="仿宋_GB2312"/>
          <w:bCs/>
          <w:color w:val="auto"/>
          <w:sz w:val="32"/>
          <w:szCs w:val="32"/>
          <w:highlight w:val="none"/>
          <w:lang w:val="en-US" w:eastAsia="zh-CN"/>
        </w:rPr>
        <w:t>万元，为全市85.</w:t>
      </w:r>
      <w:r>
        <w:rPr>
          <w:rFonts w:hint="eastAsia" w:ascii="仿宋_GB2312" w:hAnsi="仿宋_GB2312" w:cs="仿宋_GB2312"/>
          <w:bCs/>
          <w:color w:val="auto"/>
          <w:sz w:val="32"/>
          <w:szCs w:val="32"/>
          <w:highlight w:val="none"/>
          <w:lang w:val="en-US" w:eastAsia="zh-CN"/>
        </w:rPr>
        <w:t>26</w:t>
      </w:r>
      <w:r>
        <w:rPr>
          <w:rFonts w:hint="eastAsia" w:ascii="仿宋_GB2312" w:hAnsi="仿宋_GB2312" w:eastAsia="仿宋_GB2312" w:cs="仿宋_GB2312"/>
          <w:bCs/>
          <w:color w:val="auto"/>
          <w:sz w:val="32"/>
          <w:szCs w:val="32"/>
          <w:highlight w:val="none"/>
          <w:lang w:val="en-US" w:eastAsia="zh-CN"/>
        </w:rPr>
        <w:t>万贫困人口购买了城乡居民基本医疗保险。202</w:t>
      </w:r>
      <w:r>
        <w:rPr>
          <w:rFonts w:hint="eastAsia" w:ascii="仿宋_GB2312" w:hAnsi="仿宋_GB2312" w:cs="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lang w:val="en-US" w:eastAsia="zh-CN"/>
        </w:rPr>
        <w:t>年，全市农村贫困人口基本医疗保险报销32.</w:t>
      </w:r>
      <w:r>
        <w:rPr>
          <w:rFonts w:hint="eastAsia" w:ascii="仿宋_GB2312" w:hAnsi="仿宋_GB2312" w:cs="仿宋_GB2312"/>
          <w:bCs/>
          <w:color w:val="auto"/>
          <w:sz w:val="32"/>
          <w:szCs w:val="32"/>
          <w:highlight w:val="none"/>
          <w:lang w:val="en-US" w:eastAsia="zh-CN"/>
        </w:rPr>
        <w:t>77</w:t>
      </w:r>
      <w:r>
        <w:rPr>
          <w:rFonts w:hint="eastAsia" w:ascii="仿宋_GB2312" w:hAnsi="仿宋_GB2312" w:eastAsia="仿宋_GB2312" w:cs="仿宋_GB2312"/>
          <w:bCs/>
          <w:color w:val="auto"/>
          <w:sz w:val="32"/>
          <w:szCs w:val="32"/>
          <w:highlight w:val="none"/>
          <w:lang w:val="en-US" w:eastAsia="zh-CN"/>
        </w:rPr>
        <w:t>万人次，报销金额1</w:t>
      </w:r>
      <w:r>
        <w:rPr>
          <w:rFonts w:hint="eastAsia" w:ascii="仿宋_GB2312" w:hAnsi="仿宋_GB2312" w:cs="仿宋_GB2312"/>
          <w:bCs/>
          <w:color w:val="auto"/>
          <w:sz w:val="32"/>
          <w:szCs w:val="32"/>
          <w:highlight w:val="none"/>
          <w:lang w:val="en-US" w:eastAsia="zh-CN"/>
        </w:rPr>
        <w:t>13804</w:t>
      </w:r>
      <w:r>
        <w:rPr>
          <w:rFonts w:hint="eastAsia" w:ascii="仿宋_GB2312" w:hAnsi="仿宋_GB2312" w:eastAsia="仿宋_GB2312" w:cs="仿宋_GB2312"/>
          <w:bCs/>
          <w:color w:val="auto"/>
          <w:sz w:val="32"/>
          <w:szCs w:val="32"/>
          <w:highlight w:val="none"/>
          <w:lang w:val="en-US" w:eastAsia="zh-CN"/>
        </w:rPr>
        <w:t>.3</w:t>
      </w:r>
      <w:r>
        <w:rPr>
          <w:rFonts w:hint="eastAsia" w:ascii="仿宋_GB2312" w:hAnsi="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lang w:val="en-US" w:eastAsia="zh-CN"/>
        </w:rPr>
        <w:t>万元，基本医疗保险报销占比6</w:t>
      </w:r>
      <w:r>
        <w:rPr>
          <w:rFonts w:hint="eastAsia" w:ascii="仿宋_GB2312" w:hAnsi="仿宋_GB2312" w:cs="仿宋_GB2312"/>
          <w:bCs/>
          <w:color w:val="auto"/>
          <w:sz w:val="32"/>
          <w:szCs w:val="32"/>
          <w:highlight w:val="none"/>
          <w:lang w:val="en-US" w:eastAsia="zh-CN"/>
        </w:rPr>
        <w:t>0.69</w:t>
      </w:r>
      <w:r>
        <w:rPr>
          <w:rFonts w:hint="eastAsia" w:ascii="仿宋_GB2312" w:hAnsi="仿宋_GB2312" w:eastAsia="仿宋_GB2312" w:cs="仿宋_GB2312"/>
          <w:bCs/>
          <w:color w:val="auto"/>
          <w:sz w:val="32"/>
          <w:szCs w:val="32"/>
          <w:highlight w:val="none"/>
          <w:lang w:val="en-US" w:eastAsia="zh-CN"/>
        </w:rPr>
        <w:t>%。</w:t>
      </w:r>
    </w:p>
    <w:p w14:paraId="0D2C85D6">
      <w:pPr>
        <w:pStyle w:val="6"/>
        <w:keepNext w:val="0"/>
        <w:keepLines w:val="0"/>
        <w:pageBreakBefore w:val="0"/>
        <w:widowControl w:val="0"/>
        <w:kinsoku/>
        <w:wordWrap/>
        <w:overflowPunct/>
        <w:topLinePunct w:val="0"/>
        <w:autoSpaceDE/>
        <w:autoSpaceDN/>
        <w:bidi w:val="0"/>
        <w:spacing w:line="560" w:lineRule="exact"/>
        <w:ind w:firstLine="643"/>
        <w:textAlignment w:val="auto"/>
        <w:rPr>
          <w:rFonts w:hint="eastAsia" w:ascii="仿宋_GB2312" w:hAnsi="仿宋_GB2312" w:eastAsia="仿宋_GB2312" w:cs="仿宋_GB2312"/>
          <w:bCs/>
          <w:color w:val="auto"/>
          <w:kern w:val="2"/>
          <w:sz w:val="32"/>
          <w:szCs w:val="32"/>
          <w:highlight w:val="none"/>
          <w:lang w:val="en-US" w:eastAsia="zh-CN" w:bidi="ar-SA"/>
        </w:rPr>
      </w:pPr>
      <w:r>
        <w:rPr>
          <w:rFonts w:hint="eastAsia" w:ascii="仿宋_GB2312" w:hAnsi="仿宋_GB2312" w:eastAsia="仿宋_GB2312" w:cs="仿宋_GB2312"/>
          <w:bCs/>
          <w:color w:val="auto"/>
          <w:kern w:val="2"/>
          <w:sz w:val="32"/>
          <w:szCs w:val="32"/>
          <w:highlight w:val="none"/>
          <w:lang w:val="en-US" w:eastAsia="zh-CN" w:bidi="ar-SA"/>
        </w:rPr>
        <w:t>“巩固脱贫攻坚和乡村振兴市领导挂点专项资金”项目，旨在为了更好的改善贫困群众基本生活条件，推进</w:t>
      </w:r>
      <w:r>
        <w:rPr>
          <w:rFonts w:hint="eastAsia" w:ascii="仿宋_GB2312" w:hAnsi="仿宋_GB2312" w:cs="仿宋_GB2312"/>
          <w:bCs/>
          <w:color w:val="auto"/>
          <w:kern w:val="2"/>
          <w:sz w:val="32"/>
          <w:szCs w:val="32"/>
          <w:highlight w:val="none"/>
          <w:lang w:val="en-US" w:eastAsia="zh-CN" w:bidi="ar-SA"/>
        </w:rPr>
        <w:t>市领导挂点帮扶</w:t>
      </w:r>
      <w:r>
        <w:rPr>
          <w:rFonts w:hint="eastAsia" w:ascii="仿宋_GB2312" w:hAnsi="仿宋_GB2312" w:eastAsia="仿宋_GB2312" w:cs="仿宋_GB2312"/>
          <w:bCs/>
          <w:color w:val="auto"/>
          <w:kern w:val="2"/>
          <w:sz w:val="32"/>
          <w:szCs w:val="32"/>
          <w:highlight w:val="none"/>
          <w:lang w:val="en-US" w:eastAsia="zh-CN" w:bidi="ar-SA"/>
        </w:rPr>
        <w:t>村基础设施建设，推动</w:t>
      </w:r>
      <w:r>
        <w:rPr>
          <w:rFonts w:hint="eastAsia" w:ascii="仿宋_GB2312" w:hAnsi="仿宋_GB2312" w:cs="仿宋_GB2312"/>
          <w:bCs/>
          <w:color w:val="auto"/>
          <w:kern w:val="2"/>
          <w:sz w:val="32"/>
          <w:szCs w:val="32"/>
          <w:highlight w:val="none"/>
          <w:lang w:val="en-US" w:eastAsia="zh-CN" w:bidi="ar-SA"/>
        </w:rPr>
        <w:t>重点</w:t>
      </w:r>
      <w:r>
        <w:rPr>
          <w:rFonts w:hint="eastAsia" w:ascii="仿宋_GB2312" w:hAnsi="仿宋_GB2312" w:eastAsia="仿宋_GB2312" w:cs="仿宋_GB2312"/>
          <w:bCs/>
          <w:color w:val="auto"/>
          <w:kern w:val="2"/>
          <w:sz w:val="32"/>
          <w:szCs w:val="32"/>
          <w:highlight w:val="none"/>
          <w:lang w:val="en-US" w:eastAsia="zh-CN" w:bidi="ar-SA"/>
        </w:rPr>
        <w:t>村</w:t>
      </w:r>
      <w:r>
        <w:rPr>
          <w:rFonts w:hint="eastAsia" w:ascii="仿宋_GB2312" w:hAnsi="仿宋_GB2312" w:cs="仿宋_GB2312"/>
          <w:bCs/>
          <w:color w:val="auto"/>
          <w:kern w:val="2"/>
          <w:sz w:val="32"/>
          <w:szCs w:val="32"/>
          <w:highlight w:val="none"/>
          <w:lang w:val="en-US" w:eastAsia="zh-CN" w:bidi="ar-SA"/>
        </w:rPr>
        <w:t>发展壮大村集体经济收入</w:t>
      </w:r>
      <w:r>
        <w:rPr>
          <w:rFonts w:hint="eastAsia" w:ascii="仿宋_GB2312" w:hAnsi="仿宋_GB2312" w:eastAsia="仿宋_GB2312" w:cs="仿宋_GB2312"/>
          <w:bCs/>
          <w:color w:val="auto"/>
          <w:kern w:val="2"/>
          <w:sz w:val="32"/>
          <w:szCs w:val="32"/>
          <w:highlight w:val="none"/>
          <w:lang w:val="en-US" w:eastAsia="zh-CN" w:bidi="ar-SA"/>
        </w:rPr>
        <w:t>，帮助</w:t>
      </w:r>
      <w:r>
        <w:rPr>
          <w:rFonts w:hint="eastAsia" w:ascii="仿宋_GB2312" w:hAnsi="仿宋_GB2312" w:cs="仿宋_GB2312"/>
          <w:bCs/>
          <w:color w:val="auto"/>
          <w:kern w:val="2"/>
          <w:sz w:val="32"/>
          <w:szCs w:val="32"/>
          <w:highlight w:val="none"/>
          <w:lang w:val="en-US" w:eastAsia="zh-CN" w:bidi="ar-SA"/>
        </w:rPr>
        <w:t>脱贫</w:t>
      </w:r>
      <w:r>
        <w:rPr>
          <w:rFonts w:hint="eastAsia" w:ascii="仿宋_GB2312" w:hAnsi="仿宋_GB2312" w:eastAsia="仿宋_GB2312" w:cs="仿宋_GB2312"/>
          <w:bCs/>
          <w:color w:val="auto"/>
          <w:kern w:val="2"/>
          <w:sz w:val="32"/>
          <w:szCs w:val="32"/>
          <w:highlight w:val="none"/>
          <w:lang w:val="en-US" w:eastAsia="zh-CN" w:bidi="ar-SA"/>
        </w:rPr>
        <w:t>地区</w:t>
      </w:r>
      <w:r>
        <w:rPr>
          <w:rFonts w:hint="eastAsia" w:ascii="仿宋_GB2312" w:hAnsi="仿宋_GB2312" w:cs="仿宋_GB2312"/>
          <w:bCs/>
          <w:color w:val="auto"/>
          <w:kern w:val="2"/>
          <w:sz w:val="32"/>
          <w:szCs w:val="32"/>
          <w:highlight w:val="none"/>
          <w:lang w:val="en-US" w:eastAsia="zh-CN" w:bidi="ar-SA"/>
        </w:rPr>
        <w:t>脱贫</w:t>
      </w:r>
      <w:r>
        <w:rPr>
          <w:rFonts w:hint="eastAsia" w:ascii="仿宋_GB2312" w:hAnsi="仿宋_GB2312" w:eastAsia="仿宋_GB2312" w:cs="仿宋_GB2312"/>
          <w:bCs/>
          <w:color w:val="auto"/>
          <w:kern w:val="2"/>
          <w:sz w:val="32"/>
          <w:szCs w:val="32"/>
          <w:highlight w:val="none"/>
          <w:lang w:val="en-US" w:eastAsia="zh-CN" w:bidi="ar-SA"/>
        </w:rPr>
        <w:t>人口实现稳定脱贫，市委、市政府按照每个市四套班子、法检两长挂点帮扶村100万元的标准下拨到市领导定点帮扶村，用于</w:t>
      </w:r>
      <w:r>
        <w:rPr>
          <w:rFonts w:hint="eastAsia" w:ascii="仿宋_GB2312" w:hAnsi="仿宋_GB2312" w:cs="仿宋_GB2312"/>
          <w:bCs/>
          <w:color w:val="auto"/>
          <w:kern w:val="2"/>
          <w:sz w:val="32"/>
          <w:szCs w:val="32"/>
          <w:highlight w:val="none"/>
          <w:lang w:val="en-US" w:eastAsia="zh-CN" w:bidi="ar-SA"/>
        </w:rPr>
        <w:t>农村</w:t>
      </w:r>
      <w:r>
        <w:rPr>
          <w:rFonts w:hint="eastAsia" w:ascii="仿宋_GB2312" w:hAnsi="仿宋_GB2312" w:eastAsia="仿宋_GB2312" w:cs="仿宋_GB2312"/>
          <w:bCs/>
          <w:color w:val="auto"/>
          <w:kern w:val="2"/>
          <w:sz w:val="32"/>
          <w:szCs w:val="32"/>
          <w:highlight w:val="none"/>
          <w:lang w:val="en-US" w:eastAsia="zh-CN" w:bidi="ar-SA"/>
        </w:rPr>
        <w:t>基础设施建设、产业、就业条件改善等方面。专项资金经市财政局下拨后，由各县（市、区）统一纳入财政涉农资金统筹整合方案，统筹安排项目。202</w:t>
      </w:r>
      <w:r>
        <w:rPr>
          <w:rFonts w:hint="eastAsia" w:ascii="仿宋_GB2312" w:hAnsi="仿宋_GB2312" w:cs="仿宋_GB2312"/>
          <w:bCs/>
          <w:color w:val="auto"/>
          <w:kern w:val="2"/>
          <w:sz w:val="32"/>
          <w:szCs w:val="32"/>
          <w:highlight w:val="none"/>
          <w:lang w:val="en-US" w:eastAsia="zh-CN" w:bidi="ar-SA"/>
        </w:rPr>
        <w:t>1</w:t>
      </w:r>
      <w:r>
        <w:rPr>
          <w:rFonts w:hint="eastAsia" w:ascii="仿宋_GB2312" w:hAnsi="仿宋_GB2312" w:eastAsia="仿宋_GB2312" w:cs="仿宋_GB2312"/>
          <w:bCs/>
          <w:color w:val="auto"/>
          <w:kern w:val="2"/>
          <w:sz w:val="32"/>
          <w:szCs w:val="32"/>
          <w:highlight w:val="none"/>
          <w:lang w:val="en-US" w:eastAsia="zh-CN" w:bidi="ar-SA"/>
        </w:rPr>
        <w:t>年项目预算资金</w:t>
      </w:r>
      <w:r>
        <w:rPr>
          <w:rFonts w:hint="eastAsia" w:ascii="仿宋_GB2312" w:hAnsi="仿宋_GB2312" w:cs="仿宋_GB2312"/>
          <w:bCs/>
          <w:color w:val="auto"/>
          <w:kern w:val="2"/>
          <w:sz w:val="32"/>
          <w:szCs w:val="32"/>
          <w:highlight w:val="none"/>
          <w:lang w:val="en-US" w:eastAsia="zh-CN" w:bidi="ar-SA"/>
        </w:rPr>
        <w:t>5000</w:t>
      </w:r>
      <w:r>
        <w:rPr>
          <w:rFonts w:hint="eastAsia" w:ascii="仿宋_GB2312" w:hAnsi="仿宋_GB2312" w:eastAsia="仿宋_GB2312" w:cs="仿宋_GB2312"/>
          <w:bCs/>
          <w:color w:val="auto"/>
          <w:kern w:val="2"/>
          <w:sz w:val="32"/>
          <w:szCs w:val="32"/>
          <w:highlight w:val="none"/>
          <w:lang w:val="en-US" w:eastAsia="zh-CN" w:bidi="ar-SA"/>
        </w:rPr>
        <w:t>万元，实际支出</w:t>
      </w:r>
      <w:r>
        <w:rPr>
          <w:rFonts w:hint="eastAsia" w:ascii="仿宋_GB2312" w:hAnsi="仿宋_GB2312" w:cs="仿宋_GB2312"/>
          <w:bCs/>
          <w:color w:val="auto"/>
          <w:kern w:val="2"/>
          <w:sz w:val="32"/>
          <w:szCs w:val="32"/>
          <w:highlight w:val="none"/>
          <w:lang w:val="en-US" w:eastAsia="zh-CN" w:bidi="ar-SA"/>
        </w:rPr>
        <w:t>5000</w:t>
      </w:r>
      <w:r>
        <w:rPr>
          <w:rFonts w:hint="eastAsia" w:ascii="仿宋_GB2312" w:hAnsi="仿宋_GB2312" w:eastAsia="仿宋_GB2312" w:cs="仿宋_GB2312"/>
          <w:bCs/>
          <w:color w:val="auto"/>
          <w:kern w:val="2"/>
          <w:sz w:val="32"/>
          <w:szCs w:val="32"/>
          <w:highlight w:val="none"/>
          <w:lang w:val="en-US" w:eastAsia="zh-CN" w:bidi="ar-SA"/>
        </w:rPr>
        <w:t>万元。各县（市、区）均按要求将资金纳入整合，统筹用于</w:t>
      </w:r>
      <w:r>
        <w:rPr>
          <w:rFonts w:hint="eastAsia" w:ascii="仿宋_GB2312" w:hAnsi="仿宋_GB2312" w:cs="仿宋_GB2312"/>
          <w:bCs/>
          <w:color w:val="auto"/>
          <w:kern w:val="2"/>
          <w:sz w:val="32"/>
          <w:szCs w:val="32"/>
          <w:highlight w:val="none"/>
          <w:lang w:val="en-US" w:eastAsia="zh-CN" w:bidi="ar-SA"/>
        </w:rPr>
        <w:t>巩固成果</w:t>
      </w:r>
      <w:r>
        <w:rPr>
          <w:rFonts w:hint="eastAsia" w:ascii="仿宋_GB2312" w:hAnsi="仿宋_GB2312" w:eastAsia="仿宋_GB2312" w:cs="仿宋_GB2312"/>
          <w:bCs/>
          <w:color w:val="auto"/>
          <w:kern w:val="2"/>
          <w:sz w:val="32"/>
          <w:szCs w:val="32"/>
          <w:highlight w:val="none"/>
          <w:lang w:val="en-US" w:eastAsia="zh-CN" w:bidi="ar-SA"/>
        </w:rPr>
        <w:t>项目库中的项目建设</w:t>
      </w:r>
      <w:r>
        <w:rPr>
          <w:rFonts w:hint="eastAsia" w:ascii="仿宋_GB2312" w:hAnsi="仿宋_GB2312" w:cs="仿宋_GB2312"/>
          <w:bCs/>
          <w:color w:val="auto"/>
          <w:kern w:val="2"/>
          <w:sz w:val="32"/>
          <w:szCs w:val="32"/>
          <w:highlight w:val="none"/>
          <w:lang w:val="en-US" w:eastAsia="zh-CN" w:bidi="ar-SA"/>
        </w:rPr>
        <w:t>，2021年安排项目133个</w:t>
      </w:r>
      <w:r>
        <w:rPr>
          <w:rFonts w:hint="eastAsia" w:ascii="仿宋_GB2312" w:hAnsi="仿宋_GB2312" w:eastAsia="仿宋_GB2312" w:cs="仿宋_GB2312"/>
          <w:bCs/>
          <w:color w:val="auto"/>
          <w:kern w:val="2"/>
          <w:sz w:val="32"/>
          <w:szCs w:val="32"/>
          <w:highlight w:val="none"/>
          <w:lang w:val="en-US" w:eastAsia="zh-CN" w:bidi="ar-SA"/>
        </w:rPr>
        <w:t>。</w:t>
      </w:r>
    </w:p>
    <w:p w14:paraId="1FBFC258">
      <w:pPr>
        <w:pStyle w:val="6"/>
        <w:spacing w:line="540" w:lineRule="atLeast"/>
        <w:ind w:firstLine="643"/>
        <w:rPr>
          <w:rFonts w:hint="eastAsia" w:ascii="楷体" w:hAnsi="楷体" w:eastAsia="楷体" w:cs="楷体"/>
          <w:b/>
          <w:bCs w:val="0"/>
          <w:color w:val="auto"/>
          <w:kern w:val="2"/>
          <w:sz w:val="32"/>
          <w:szCs w:val="32"/>
          <w:highlight w:val="none"/>
          <w:lang w:val="en-US" w:eastAsia="zh-CN" w:bidi="ar-SA"/>
        </w:rPr>
      </w:pPr>
      <w:r>
        <w:rPr>
          <w:rFonts w:hint="eastAsia" w:ascii="楷体" w:hAnsi="楷体" w:eastAsia="楷体" w:cs="楷体"/>
          <w:b/>
          <w:bCs w:val="0"/>
          <w:color w:val="auto"/>
          <w:kern w:val="2"/>
          <w:sz w:val="32"/>
          <w:szCs w:val="32"/>
          <w:highlight w:val="none"/>
          <w:lang w:val="en-US" w:eastAsia="zh-CN" w:bidi="ar-SA"/>
        </w:rPr>
        <w:t>（三）资金管理情况</w:t>
      </w:r>
    </w:p>
    <w:p w14:paraId="5529AABE">
      <w:pPr>
        <w:ind w:firstLine="800" w:firstLineChars="250"/>
        <w:rPr>
          <w:rFonts w:hint="eastAsia" w:ascii="仿宋_GB2312" w:hAnsi="仿宋_GB2312" w:eastAsia="仿宋_GB2312" w:cs="仿宋_GB2312"/>
          <w:color w:val="auto"/>
          <w:sz w:val="32"/>
          <w:szCs w:val="44"/>
          <w:highlight w:val="none"/>
        </w:rPr>
      </w:pPr>
      <w:r>
        <w:rPr>
          <w:rFonts w:hint="eastAsia" w:ascii="仿宋_GB2312" w:hAnsi="仿宋_GB2312" w:eastAsia="仿宋_GB2312" w:cs="仿宋_GB2312"/>
          <w:color w:val="auto"/>
          <w:sz w:val="32"/>
          <w:szCs w:val="44"/>
          <w:highlight w:val="none"/>
        </w:rPr>
        <w:t>市</w:t>
      </w:r>
      <w:r>
        <w:rPr>
          <w:rFonts w:hint="eastAsia" w:ascii="仿宋_GB2312" w:hAnsi="仿宋_GB2312" w:cs="仿宋_GB2312"/>
          <w:color w:val="auto"/>
          <w:sz w:val="32"/>
          <w:szCs w:val="44"/>
          <w:highlight w:val="none"/>
          <w:lang w:eastAsia="zh-CN"/>
        </w:rPr>
        <w:t>乡村振兴局</w:t>
      </w:r>
      <w:r>
        <w:rPr>
          <w:rFonts w:hint="eastAsia" w:ascii="仿宋_GB2312" w:hAnsi="仿宋_GB2312" w:eastAsia="仿宋_GB2312" w:cs="仿宋_GB2312"/>
          <w:color w:val="auto"/>
          <w:sz w:val="32"/>
          <w:szCs w:val="44"/>
          <w:highlight w:val="none"/>
        </w:rPr>
        <w:t>按照中央、省、市要求制定了一系列的财务管理制度，开展了内控制度建设</w:t>
      </w:r>
      <w:r>
        <w:rPr>
          <w:rFonts w:hint="eastAsia" w:ascii="仿宋_GB2312" w:hAnsi="仿宋_GB2312" w:cs="仿宋_GB2312"/>
          <w:color w:val="auto"/>
          <w:sz w:val="32"/>
          <w:szCs w:val="44"/>
          <w:highlight w:val="none"/>
          <w:lang w:eastAsia="zh-CN"/>
        </w:rPr>
        <w:t>，</w:t>
      </w:r>
      <w:r>
        <w:rPr>
          <w:rFonts w:hint="eastAsia" w:ascii="仿宋_GB2312" w:hAnsi="仿宋_GB2312" w:eastAsia="仿宋_GB2312" w:cs="仿宋_GB2312"/>
          <w:color w:val="auto"/>
          <w:sz w:val="32"/>
          <w:szCs w:val="44"/>
          <w:highlight w:val="none"/>
          <w:lang w:eastAsia="zh-CN"/>
        </w:rPr>
        <w:t>进一步完善了《市扶贫办机关财务和资产管理制度》</w:t>
      </w:r>
      <w:r>
        <w:rPr>
          <w:rFonts w:hint="eastAsia" w:ascii="仿宋_GB2312" w:hAnsi="仿宋_GB2312" w:eastAsia="仿宋_GB2312" w:cs="仿宋_GB2312"/>
          <w:color w:val="auto"/>
          <w:sz w:val="32"/>
          <w:szCs w:val="44"/>
          <w:highlight w:val="none"/>
        </w:rPr>
        <w:t>，在资金的使用上遵守国家有关财经法律、法规及有关财务管理制度。实行“统一领导，集中管理，加强监督”的财务管理体制。资金数额大的财务支出等事项实行“三重一大”事项决策制度，由领导班子集中研究决策。按照财经制度的有关要求，做到专款专用，资金的拨付有完整的审批程序。原始发票真实、合法、有效，有具体经办人、证明人签字，由办计财科室会计审核、科室领导复核，分管财务领导签字同意后，进行</w:t>
      </w:r>
      <w:r>
        <w:rPr>
          <w:rFonts w:hint="eastAsia" w:ascii="仿宋_GB2312" w:hAnsi="仿宋_GB2312" w:eastAsia="仿宋_GB2312" w:cs="仿宋_GB2312"/>
          <w:color w:val="auto"/>
          <w:sz w:val="32"/>
          <w:szCs w:val="44"/>
          <w:highlight w:val="none"/>
          <w:lang w:eastAsia="zh-CN"/>
        </w:rPr>
        <w:t>统一支付</w:t>
      </w:r>
      <w:r>
        <w:rPr>
          <w:rFonts w:hint="eastAsia" w:ascii="仿宋_GB2312" w:hAnsi="仿宋_GB2312" w:eastAsia="仿宋_GB2312" w:cs="仿宋_GB2312"/>
          <w:color w:val="auto"/>
          <w:sz w:val="32"/>
          <w:szCs w:val="44"/>
          <w:highlight w:val="none"/>
        </w:rPr>
        <w:t>。</w:t>
      </w:r>
    </w:p>
    <w:p w14:paraId="40047A97">
      <w:pPr>
        <w:pStyle w:val="6"/>
        <w:spacing w:line="540" w:lineRule="atLeast"/>
        <w:ind w:firstLine="643"/>
        <w:rPr>
          <w:rFonts w:hint="eastAsia" w:ascii="黑体" w:hAnsi="黑体" w:eastAsia="黑体" w:cs="黑体"/>
          <w:b/>
          <w:color w:val="auto"/>
          <w:sz w:val="32"/>
          <w:szCs w:val="44"/>
          <w:highlight w:val="none"/>
        </w:rPr>
      </w:pPr>
      <w:r>
        <w:rPr>
          <w:rFonts w:hint="eastAsia" w:ascii="黑体" w:hAnsi="黑体" w:eastAsia="黑体" w:cs="黑体"/>
          <w:b/>
          <w:color w:val="auto"/>
          <w:sz w:val="32"/>
          <w:szCs w:val="44"/>
          <w:highlight w:val="none"/>
        </w:rPr>
        <w:t>三、部门整体支出绩效情况</w:t>
      </w:r>
    </w:p>
    <w:p w14:paraId="5E3040EA">
      <w:pPr>
        <w:ind w:firstLine="640" w:firstLineChars="200"/>
        <w:rPr>
          <w:rFonts w:hint="eastAsia" w:ascii="仿宋_GB2312" w:hAnsi="仿宋_GB2312" w:eastAsia="仿宋_GB2312" w:cs="仿宋_GB2312"/>
          <w:color w:val="auto"/>
          <w:sz w:val="32"/>
          <w:szCs w:val="44"/>
          <w:highlight w:val="none"/>
        </w:rPr>
      </w:pPr>
      <w:r>
        <w:rPr>
          <w:rFonts w:hint="eastAsia" w:ascii="仿宋_GB2312" w:hAnsi="仿宋_GB2312" w:eastAsia="仿宋_GB2312" w:cs="仿宋_GB2312"/>
          <w:color w:val="auto"/>
          <w:sz w:val="32"/>
          <w:szCs w:val="44"/>
          <w:highlight w:val="none"/>
        </w:rPr>
        <w:t>我</w:t>
      </w:r>
      <w:r>
        <w:rPr>
          <w:rFonts w:hint="eastAsia" w:ascii="仿宋_GB2312" w:hAnsi="仿宋_GB2312" w:cs="仿宋_GB2312"/>
          <w:color w:val="auto"/>
          <w:sz w:val="32"/>
          <w:szCs w:val="44"/>
          <w:highlight w:val="none"/>
          <w:lang w:eastAsia="zh-CN"/>
        </w:rPr>
        <w:t>局</w:t>
      </w:r>
      <w:r>
        <w:rPr>
          <w:rFonts w:hint="eastAsia" w:ascii="仿宋_GB2312" w:hAnsi="仿宋_GB2312" w:eastAsia="仿宋_GB2312" w:cs="仿宋_GB2312"/>
          <w:color w:val="auto"/>
          <w:sz w:val="32"/>
          <w:szCs w:val="44"/>
          <w:highlight w:val="none"/>
        </w:rPr>
        <w:t>在绩效评价实施过程中，</w:t>
      </w:r>
      <w:r>
        <w:rPr>
          <w:rFonts w:hint="eastAsia" w:ascii="仿宋_GB2312" w:hAnsi="仿宋_GB2312" w:cs="仿宋_GB2312"/>
          <w:color w:val="auto"/>
          <w:sz w:val="32"/>
          <w:szCs w:val="44"/>
          <w:highlight w:val="none"/>
          <w:lang w:eastAsia="zh-CN"/>
        </w:rPr>
        <w:t>局</w:t>
      </w:r>
      <w:r>
        <w:rPr>
          <w:rFonts w:hint="eastAsia" w:ascii="仿宋_GB2312" w:hAnsi="仿宋_GB2312" w:eastAsia="仿宋_GB2312" w:cs="仿宋_GB2312"/>
          <w:color w:val="auto"/>
          <w:sz w:val="32"/>
          <w:szCs w:val="44"/>
          <w:highlight w:val="none"/>
        </w:rPr>
        <w:t>领导高度重视，工作人员严格按照绩效评价的对象和考评内容，采取自行组织方式，收集单位数据资料，对照相关文件、规章制度，计算各种比率，严肃认真按照评分标准计分，完成绩效评价工作。经过认真评价，</w:t>
      </w:r>
      <w:r>
        <w:rPr>
          <w:rFonts w:hint="eastAsia" w:ascii="仿宋_GB2312" w:hAnsi="仿宋_GB2312" w:cs="仿宋_GB2312"/>
          <w:color w:val="auto"/>
          <w:sz w:val="32"/>
          <w:szCs w:val="44"/>
          <w:highlight w:val="none"/>
          <w:lang w:eastAsia="zh-CN"/>
        </w:rPr>
        <w:t>我局</w:t>
      </w:r>
      <w:r>
        <w:rPr>
          <w:rFonts w:hint="eastAsia" w:ascii="仿宋_GB2312" w:hAnsi="仿宋_GB2312" w:eastAsia="仿宋_GB2312" w:cs="仿宋_GB2312"/>
          <w:color w:val="auto"/>
          <w:sz w:val="32"/>
          <w:szCs w:val="44"/>
          <w:highlight w:val="none"/>
        </w:rPr>
        <w:t>得分</w:t>
      </w:r>
      <w:r>
        <w:rPr>
          <w:rFonts w:hint="eastAsia" w:ascii="仿宋_GB2312" w:hAnsi="仿宋_GB2312" w:eastAsia="仿宋_GB2312" w:cs="仿宋_GB2312"/>
          <w:color w:val="auto"/>
          <w:sz w:val="32"/>
          <w:szCs w:val="44"/>
          <w:highlight w:val="none"/>
          <w:lang w:val="en-US" w:eastAsia="zh-CN"/>
        </w:rPr>
        <w:t>9</w:t>
      </w:r>
      <w:r>
        <w:rPr>
          <w:rFonts w:hint="eastAsia" w:ascii="仿宋_GB2312" w:hAnsi="仿宋_GB2312" w:cs="仿宋_GB2312"/>
          <w:color w:val="auto"/>
          <w:sz w:val="32"/>
          <w:szCs w:val="44"/>
          <w:highlight w:val="none"/>
          <w:lang w:val="en-US" w:eastAsia="zh-CN"/>
        </w:rPr>
        <w:t>8</w:t>
      </w:r>
      <w:r>
        <w:rPr>
          <w:rFonts w:hint="eastAsia" w:ascii="仿宋_GB2312" w:hAnsi="仿宋_GB2312" w:eastAsia="仿宋_GB2312" w:cs="仿宋_GB2312"/>
          <w:color w:val="auto"/>
          <w:sz w:val="32"/>
          <w:szCs w:val="44"/>
          <w:highlight w:val="none"/>
        </w:rPr>
        <w:t>分，评价结果为优。</w:t>
      </w:r>
    </w:p>
    <w:p w14:paraId="60AF4E40">
      <w:pPr>
        <w:keepNext w:val="0"/>
        <w:keepLines w:val="0"/>
        <w:pageBreakBefore w:val="0"/>
        <w:numPr>
          <w:ilvl w:val="0"/>
          <w:numId w:val="6"/>
        </w:numPr>
        <w:kinsoku/>
        <w:wordWrap/>
        <w:overflowPunct/>
        <w:topLinePunct w:val="0"/>
        <w:autoSpaceDE/>
        <w:bidi w:val="0"/>
        <w:spacing w:line="560" w:lineRule="exact"/>
        <w:ind w:right="0" w:rightChars="0" w:firstLine="643" w:firstLineChars="200"/>
        <w:jc w:val="both"/>
        <w:textAlignment w:val="auto"/>
        <w:outlineLvl w:val="9"/>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部门履职</w:t>
      </w:r>
      <w:r>
        <w:rPr>
          <w:rFonts w:hint="eastAsia" w:ascii="楷体" w:hAnsi="楷体" w:eastAsia="楷体" w:cs="楷体"/>
          <w:b/>
          <w:bCs/>
          <w:color w:val="auto"/>
          <w:sz w:val="32"/>
          <w:szCs w:val="32"/>
          <w:highlight w:val="none"/>
          <w:lang w:eastAsia="zh-CN"/>
        </w:rPr>
        <w:t>完成</w:t>
      </w:r>
      <w:r>
        <w:rPr>
          <w:rFonts w:hint="eastAsia" w:ascii="楷体" w:hAnsi="楷体" w:eastAsia="楷体" w:cs="楷体"/>
          <w:b/>
          <w:bCs/>
          <w:color w:val="auto"/>
          <w:sz w:val="32"/>
          <w:szCs w:val="32"/>
          <w:highlight w:val="none"/>
        </w:rPr>
        <w:t>情况</w:t>
      </w:r>
    </w:p>
    <w:p w14:paraId="4909C67E">
      <w:pPr>
        <w:pStyle w:val="6"/>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1.从数量指标上看：</w:t>
      </w:r>
      <w:r>
        <w:rPr>
          <w:rFonts w:hint="eastAsia" w:ascii="仿宋_GB2312" w:hAnsi="仿宋_GB2312" w:eastAsia="仿宋_GB2312" w:cs="仿宋_GB2312"/>
          <w:b w:val="0"/>
          <w:bCs w:val="0"/>
          <w:color w:val="auto"/>
          <w:sz w:val="32"/>
          <w:szCs w:val="32"/>
          <w:highlight w:val="none"/>
          <w:lang w:val="en-US" w:eastAsia="zh-CN"/>
        </w:rPr>
        <w:t>从产出数量指标上看，年度设定</w:t>
      </w:r>
      <w:r>
        <w:rPr>
          <w:rFonts w:hint="eastAsia" w:ascii="仿宋_GB2312" w:hAnsi="仿宋_GB2312" w:cs="仿宋_GB2312"/>
          <w:b w:val="0"/>
          <w:bCs w:val="0"/>
          <w:color w:val="auto"/>
          <w:sz w:val="32"/>
          <w:szCs w:val="32"/>
          <w:highlight w:val="none"/>
          <w:lang w:val="en-US" w:eastAsia="zh-CN"/>
        </w:rPr>
        <w:t>完成出台指导性政策文件3份、开展业务培训3次、开展暗访督导工作2次，截至12月31日，出台了《关于实现巩固拓展脱贫攻坚成果同乡村振兴有效衔接的实施意见》、《关于做好县级巩固拓展脱贫攻坚成果和乡村振兴项目库建设管理的通知》、《赣州市衔接推进乡村振兴补助资金管理办法》等7份政策文件；开展了全市乡村振兴系统项目资金管理培训会等3次培训会；组织了“两不愁三保障”回头看暗访督导等调研活动，工作任务已全部完成</w:t>
      </w:r>
      <w:r>
        <w:rPr>
          <w:rFonts w:hint="eastAsia" w:ascii="仿宋_GB2312" w:hAnsi="仿宋_GB2312" w:eastAsia="仿宋_GB2312" w:cs="仿宋_GB2312"/>
          <w:b w:val="0"/>
          <w:bCs w:val="0"/>
          <w:color w:val="auto"/>
          <w:sz w:val="32"/>
          <w:szCs w:val="32"/>
          <w:highlight w:val="none"/>
          <w:lang w:val="en-US" w:eastAsia="zh-CN"/>
        </w:rPr>
        <w:t>。</w:t>
      </w:r>
    </w:p>
    <w:p w14:paraId="7468B044">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2.从质量指标上看：</w:t>
      </w:r>
      <w:r>
        <w:rPr>
          <w:rFonts w:hint="eastAsia" w:ascii="仿宋_GB2312" w:hAnsi="仿宋_GB2312" w:eastAsia="仿宋_GB2312" w:cs="仿宋_GB2312"/>
          <w:b w:val="0"/>
          <w:bCs w:val="0"/>
          <w:color w:val="auto"/>
          <w:sz w:val="32"/>
          <w:szCs w:val="32"/>
          <w:highlight w:val="none"/>
          <w:lang w:val="en-US" w:eastAsia="zh-CN"/>
        </w:rPr>
        <w:t>从产出质量指标上看，年度</w:t>
      </w:r>
      <w:r>
        <w:rPr>
          <w:rFonts w:hint="eastAsia" w:ascii="仿宋_GB2312" w:hAnsi="仿宋_GB2312" w:cs="仿宋_GB2312"/>
          <w:b w:val="0"/>
          <w:bCs w:val="0"/>
          <w:color w:val="auto"/>
          <w:sz w:val="32"/>
          <w:szCs w:val="32"/>
          <w:highlight w:val="none"/>
          <w:lang w:val="en-US" w:eastAsia="zh-CN"/>
        </w:rPr>
        <w:t>出台的指导性政策文件、乡村振兴业务培训和撰写的暗访督导报告质量均达到目标，</w:t>
      </w:r>
      <w:r>
        <w:rPr>
          <w:rFonts w:hint="eastAsia" w:ascii="仿宋_GB2312" w:hAnsi="仿宋_GB2312" w:eastAsia="仿宋_GB2312" w:cs="仿宋_GB2312"/>
          <w:b w:val="0"/>
          <w:bCs w:val="0"/>
          <w:color w:val="auto"/>
          <w:sz w:val="32"/>
          <w:szCs w:val="32"/>
          <w:highlight w:val="none"/>
          <w:lang w:val="en-US" w:eastAsia="zh-CN"/>
        </w:rPr>
        <w:t>质量达标率100%。</w:t>
      </w:r>
    </w:p>
    <w:p w14:paraId="19A4D4F0">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3.从时效指标上看：</w:t>
      </w:r>
      <w:r>
        <w:rPr>
          <w:rFonts w:hint="eastAsia" w:ascii="仿宋_GB2312" w:hAnsi="仿宋_GB2312" w:eastAsia="仿宋_GB2312" w:cs="仿宋_GB2312"/>
          <w:b w:val="0"/>
          <w:bCs w:val="0"/>
          <w:color w:val="auto"/>
          <w:sz w:val="32"/>
          <w:szCs w:val="32"/>
          <w:highlight w:val="none"/>
          <w:lang w:val="en-US" w:eastAsia="zh-CN"/>
        </w:rPr>
        <w:t>从产出时效指标上看，</w:t>
      </w:r>
      <w:r>
        <w:rPr>
          <w:rFonts w:hint="eastAsia" w:ascii="仿宋_GB2312" w:hAnsi="仿宋_GB2312" w:cs="仿宋_GB2312"/>
          <w:b w:val="0"/>
          <w:bCs w:val="0"/>
          <w:color w:val="auto"/>
          <w:sz w:val="32"/>
          <w:szCs w:val="32"/>
          <w:highlight w:val="none"/>
          <w:lang w:val="en-US" w:eastAsia="zh-CN"/>
        </w:rPr>
        <w:t>全市出台指导性政策文件、开展业务培训、开展暗访督导工作均在12月31日前完成</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因此，时效指标达标。</w:t>
      </w:r>
    </w:p>
    <w:p w14:paraId="1F21F2C4">
      <w:pPr>
        <w:pStyle w:val="21"/>
        <w:rPr>
          <w:rFonts w:hint="eastAsia" w:ascii="仿宋_GB2312" w:hAnsi="仿宋_GB2312" w:eastAsia="仿宋_GB2312" w:cs="仿宋_GB2312"/>
          <w:color w:val="auto"/>
          <w:highlight w:val="none"/>
        </w:rPr>
      </w:pPr>
      <w:r>
        <w:rPr>
          <w:rFonts w:hint="eastAsia" w:ascii="仿宋_GB2312" w:hAnsi="仿宋_GB2312" w:eastAsia="仿宋_GB2312" w:cs="仿宋_GB2312"/>
          <w:b/>
          <w:bCs/>
          <w:color w:val="auto"/>
          <w:sz w:val="32"/>
          <w:szCs w:val="32"/>
          <w:highlight w:val="none"/>
          <w:lang w:val="en-US" w:eastAsia="zh-CN"/>
        </w:rPr>
        <w:t>4.从产出成本指标上看：</w:t>
      </w: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val="en-US" w:eastAsia="zh-CN"/>
        </w:rPr>
        <w:t>年，市财政拨付</w:t>
      </w:r>
      <w:r>
        <w:rPr>
          <w:rFonts w:hint="eastAsia" w:ascii="仿宋_GB2312" w:hAnsi="仿宋_GB2312" w:cs="仿宋_GB2312"/>
          <w:b w:val="0"/>
          <w:bCs w:val="0"/>
          <w:color w:val="auto"/>
          <w:sz w:val="32"/>
          <w:szCs w:val="32"/>
          <w:highlight w:val="none"/>
          <w:lang w:val="en-US" w:eastAsia="zh-CN"/>
        </w:rPr>
        <w:t>我局预算指标11397.43万元</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cs="仿宋_GB2312"/>
          <w:b w:val="0"/>
          <w:bCs w:val="0"/>
          <w:color w:val="auto"/>
          <w:sz w:val="32"/>
          <w:szCs w:val="32"/>
          <w:highlight w:val="none"/>
          <w:lang w:val="en-US" w:eastAsia="zh-CN"/>
        </w:rPr>
        <w:t>基本支出、项目支出共计10891.05万元</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cs="仿宋_GB2312"/>
          <w:b w:val="0"/>
          <w:bCs w:val="0"/>
          <w:color w:val="auto"/>
          <w:sz w:val="32"/>
          <w:szCs w:val="32"/>
          <w:highlight w:val="none"/>
          <w:lang w:val="en-US" w:eastAsia="zh-CN"/>
        </w:rPr>
        <w:t>未</w:t>
      </w:r>
      <w:r>
        <w:rPr>
          <w:rFonts w:hint="eastAsia" w:ascii="仿宋_GB2312" w:hAnsi="仿宋_GB2312" w:eastAsia="仿宋_GB2312" w:cs="仿宋_GB2312"/>
          <w:b w:val="0"/>
          <w:bCs w:val="0"/>
          <w:color w:val="auto"/>
          <w:sz w:val="32"/>
          <w:szCs w:val="32"/>
          <w:highlight w:val="none"/>
          <w:lang w:val="en-US" w:eastAsia="zh-CN"/>
        </w:rPr>
        <w:t>超出成本预算。</w:t>
      </w:r>
    </w:p>
    <w:p w14:paraId="2599F915">
      <w:pPr>
        <w:pStyle w:val="21"/>
        <w:numPr>
          <w:ilvl w:val="0"/>
          <w:numId w:val="6"/>
        </w:numPr>
        <w:rPr>
          <w:rFonts w:hint="eastAsia" w:ascii="楷体" w:hAnsi="楷体" w:eastAsia="楷体" w:cs="楷体"/>
          <w:color w:val="auto"/>
          <w:highlight w:val="none"/>
        </w:rPr>
      </w:pPr>
      <w:r>
        <w:rPr>
          <w:rFonts w:hint="eastAsia" w:ascii="楷体" w:hAnsi="楷体" w:eastAsia="楷体" w:cs="楷体"/>
          <w:b/>
          <w:bCs/>
          <w:color w:val="auto"/>
          <w:sz w:val="32"/>
          <w:szCs w:val="32"/>
          <w:highlight w:val="none"/>
          <w:lang w:eastAsia="zh-CN"/>
        </w:rPr>
        <w:t>部门</w:t>
      </w:r>
      <w:r>
        <w:rPr>
          <w:rFonts w:hint="eastAsia" w:ascii="楷体" w:hAnsi="楷体" w:eastAsia="楷体" w:cs="楷体"/>
          <w:b/>
          <w:bCs/>
          <w:color w:val="auto"/>
          <w:sz w:val="32"/>
          <w:szCs w:val="32"/>
          <w:highlight w:val="none"/>
        </w:rPr>
        <w:t>履职效益</w:t>
      </w:r>
      <w:r>
        <w:rPr>
          <w:rFonts w:hint="eastAsia" w:ascii="楷体" w:hAnsi="楷体" w:eastAsia="楷体" w:cs="楷体"/>
          <w:b/>
          <w:bCs/>
          <w:color w:val="auto"/>
          <w:sz w:val="32"/>
          <w:szCs w:val="32"/>
          <w:highlight w:val="none"/>
          <w:lang w:eastAsia="zh-CN"/>
        </w:rPr>
        <w:t>情况</w:t>
      </w:r>
    </w:p>
    <w:p w14:paraId="3224E486">
      <w:pPr>
        <w:keepNext w:val="0"/>
        <w:keepLines w:val="0"/>
        <w:pageBreakBefore w:val="0"/>
        <w:kinsoku/>
        <w:wordWrap/>
        <w:overflowPunct/>
        <w:topLinePunct w:val="0"/>
        <w:autoSpaceDE/>
        <w:autoSpaceDN/>
        <w:bidi w:val="0"/>
        <w:adjustRightInd w:val="0"/>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从预算配置来情况来看，预算资金覆盖</w:t>
      </w:r>
      <w:r>
        <w:rPr>
          <w:rFonts w:hint="eastAsia" w:ascii="仿宋_GB2312" w:hAnsi="仿宋_GB2312" w:cs="仿宋_GB2312"/>
          <w:color w:val="auto"/>
          <w:sz w:val="32"/>
          <w:szCs w:val="32"/>
          <w:highlight w:val="none"/>
          <w:lang w:eastAsia="zh-CN"/>
        </w:rPr>
        <w:t>我局</w:t>
      </w:r>
      <w:r>
        <w:rPr>
          <w:rFonts w:hint="eastAsia" w:ascii="仿宋_GB2312" w:hAnsi="仿宋_GB2312" w:eastAsia="仿宋_GB2312" w:cs="仿宋_GB2312"/>
          <w:color w:val="auto"/>
          <w:sz w:val="32"/>
          <w:szCs w:val="32"/>
          <w:highlight w:val="none"/>
        </w:rPr>
        <w:t>所有工作的需求，“三公”经费没有超过预算安排，</w:t>
      </w:r>
      <w:r>
        <w:rPr>
          <w:rFonts w:hint="eastAsia" w:ascii="仿宋_GB2312" w:hAnsi="仿宋_GB2312" w:eastAsia="仿宋_GB2312" w:cs="仿宋_GB2312"/>
          <w:color w:val="auto"/>
          <w:sz w:val="32"/>
          <w:szCs w:val="32"/>
          <w:highlight w:val="none"/>
          <w:lang w:eastAsia="zh-CN"/>
        </w:rPr>
        <w:t>我</w:t>
      </w:r>
      <w:r>
        <w:rPr>
          <w:rFonts w:hint="eastAsia" w:ascii="仿宋_GB2312" w:hAnsi="仿宋_GB2312" w:cs="仿宋_GB2312"/>
          <w:color w:val="auto"/>
          <w:sz w:val="32"/>
          <w:szCs w:val="32"/>
          <w:highlight w:val="none"/>
          <w:lang w:eastAsia="zh-CN"/>
        </w:rPr>
        <w:t>局</w:t>
      </w:r>
      <w:r>
        <w:rPr>
          <w:rFonts w:hint="eastAsia" w:ascii="仿宋_GB2312" w:hAnsi="仿宋_GB2312" w:eastAsia="仿宋_GB2312" w:cs="仿宋_GB2312"/>
          <w:color w:val="auto"/>
          <w:sz w:val="32"/>
          <w:szCs w:val="32"/>
          <w:highlight w:val="none"/>
          <w:lang w:eastAsia="zh-CN"/>
        </w:rPr>
        <w:t>20</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年预算资金能保障单位正常运转需要，分配办法科学，分配结果合理，能保证</w:t>
      </w:r>
      <w:r>
        <w:rPr>
          <w:rFonts w:hint="eastAsia" w:ascii="仿宋_GB2312" w:hAnsi="仿宋_GB2312" w:cs="仿宋_GB2312"/>
          <w:color w:val="auto"/>
          <w:sz w:val="32"/>
          <w:szCs w:val="32"/>
          <w:highlight w:val="none"/>
          <w:lang w:eastAsia="zh-CN"/>
        </w:rPr>
        <w:t>我局</w:t>
      </w:r>
      <w:r>
        <w:rPr>
          <w:rFonts w:hint="eastAsia" w:ascii="仿宋_GB2312" w:hAnsi="仿宋_GB2312" w:eastAsia="仿宋_GB2312" w:cs="仿宋_GB2312"/>
          <w:color w:val="auto"/>
          <w:sz w:val="32"/>
          <w:szCs w:val="32"/>
          <w:highlight w:val="none"/>
        </w:rPr>
        <w:t>人员经费和单位全面工作任务完成。</w:t>
      </w:r>
    </w:p>
    <w:p w14:paraId="2E045AE2">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643"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bCs w:val="0"/>
          <w:color w:val="auto"/>
          <w:kern w:val="0"/>
          <w:sz w:val="32"/>
          <w:szCs w:val="32"/>
          <w:highlight w:val="none"/>
          <w:lang w:val="en-US" w:eastAsia="zh-CN"/>
        </w:rPr>
        <w:t>1.</w:t>
      </w:r>
      <w:r>
        <w:rPr>
          <w:rFonts w:hint="eastAsia" w:ascii="仿宋_GB2312" w:hAnsi="仿宋_GB2312" w:eastAsia="仿宋_GB2312" w:cs="仿宋_GB2312"/>
          <w:b/>
          <w:bCs w:val="0"/>
          <w:color w:val="auto"/>
          <w:kern w:val="0"/>
          <w:sz w:val="32"/>
          <w:szCs w:val="32"/>
          <w:highlight w:val="none"/>
        </w:rPr>
        <w:t>预算执行</w:t>
      </w:r>
      <w:r>
        <w:rPr>
          <w:rFonts w:hint="eastAsia" w:ascii="仿宋_GB2312" w:hAnsi="仿宋_GB2312" w:eastAsia="仿宋_GB2312" w:cs="仿宋_GB2312"/>
          <w:b/>
          <w:bCs w:val="0"/>
          <w:color w:val="auto"/>
          <w:kern w:val="0"/>
          <w:sz w:val="32"/>
          <w:szCs w:val="32"/>
          <w:highlight w:val="none"/>
          <w:lang w:eastAsia="zh-CN"/>
        </w:rPr>
        <w:t>方面</w:t>
      </w:r>
      <w:r>
        <w:rPr>
          <w:rFonts w:hint="eastAsia" w:ascii="仿宋_GB2312" w:hAnsi="仿宋_GB2312" w:eastAsia="仿宋_GB2312" w:cs="仿宋_GB2312"/>
          <w:color w:val="auto"/>
          <w:kern w:val="0"/>
          <w:sz w:val="32"/>
          <w:szCs w:val="32"/>
          <w:highlight w:val="none"/>
        </w:rPr>
        <w:t>，严格制度执行，特别是“三公”经费的预算控制。支出总额控制在预算总额以内，除政策性</w:t>
      </w:r>
      <w:r>
        <w:rPr>
          <w:rFonts w:hint="eastAsia" w:ascii="仿宋_GB2312" w:hAnsi="仿宋_GB2312" w:eastAsia="仿宋_GB2312" w:cs="仿宋_GB2312"/>
          <w:color w:val="auto"/>
          <w:kern w:val="0"/>
          <w:sz w:val="32"/>
          <w:szCs w:val="32"/>
          <w:highlight w:val="none"/>
          <w:lang w:eastAsia="zh-CN"/>
        </w:rPr>
        <w:t>调减单位基本养老保险资金外</w:t>
      </w:r>
      <w:r>
        <w:rPr>
          <w:rFonts w:hint="eastAsia" w:ascii="仿宋_GB2312" w:hAnsi="仿宋_GB2312" w:eastAsia="仿宋_GB2312" w:cs="仿宋_GB2312"/>
          <w:color w:val="auto"/>
          <w:kern w:val="0"/>
          <w:sz w:val="32"/>
          <w:szCs w:val="32"/>
          <w:highlight w:val="none"/>
        </w:rPr>
        <w:t>，本年部门预算未进行预算相关事项的调整；本年财政预算资金有部分结余，经费总体控制较好，未超本年预算和上年决算支出。</w:t>
      </w:r>
      <w:r>
        <w:rPr>
          <w:rFonts w:hint="eastAsia" w:ascii="仿宋_GB2312" w:hAnsi="仿宋_GB2312" w:eastAsia="仿宋_GB2312" w:cs="仿宋_GB2312"/>
          <w:color w:val="auto"/>
          <w:kern w:val="0"/>
          <w:sz w:val="32"/>
          <w:szCs w:val="32"/>
          <w:highlight w:val="none"/>
          <w:lang w:val="en-US" w:eastAsia="zh-CN"/>
        </w:rPr>
        <w:t xml:space="preserve"> </w:t>
      </w:r>
    </w:p>
    <w:p w14:paraId="03C4D44A">
      <w:pPr>
        <w:keepNext w:val="0"/>
        <w:keepLines w:val="0"/>
        <w:pageBreakBefore w:val="0"/>
        <w:kinsoku/>
        <w:wordWrap/>
        <w:overflowPunct/>
        <w:topLinePunct w:val="0"/>
        <w:autoSpaceDE/>
        <w:autoSpaceDN/>
        <w:bidi w:val="0"/>
        <w:adjustRightInd w:val="0"/>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2.预算管理方面</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实行</w:t>
      </w:r>
      <w:r>
        <w:rPr>
          <w:rFonts w:hint="eastAsia" w:ascii="仿宋_GB2312" w:hAnsi="仿宋_GB2312" w:eastAsia="仿宋_GB2312" w:cs="仿宋_GB2312"/>
          <w:color w:val="auto"/>
          <w:sz w:val="32"/>
          <w:szCs w:val="32"/>
          <w:highlight w:val="none"/>
          <w:lang w:val="en-US" w:eastAsia="zh-CN"/>
        </w:rPr>
        <w:t>严格的财务管理制度，按月向分管财务办领导汇报财务运行情况，每季度编制财务运行分析报告报办党组会审议，进一步加强资金预算管理。</w:t>
      </w:r>
    </w:p>
    <w:p w14:paraId="35E57A2F">
      <w:pPr>
        <w:keepNext w:val="0"/>
        <w:keepLines w:val="0"/>
        <w:pageBreakBefore w:val="0"/>
        <w:kinsoku/>
        <w:wordWrap/>
        <w:overflowPunct/>
        <w:topLinePunct w:val="0"/>
        <w:autoSpaceDE/>
        <w:autoSpaceDN/>
        <w:bidi w:val="0"/>
        <w:adjustRightInd w:val="0"/>
        <w:snapToGrid/>
        <w:spacing w:line="56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3.资产管理方面</w:t>
      </w:r>
      <w:r>
        <w:rPr>
          <w:rFonts w:hint="eastAsia" w:ascii="仿宋_GB2312" w:hAnsi="仿宋_GB2312" w:eastAsia="仿宋_GB2312" w:cs="仿宋_GB2312"/>
          <w:color w:val="auto"/>
          <w:sz w:val="32"/>
          <w:szCs w:val="32"/>
          <w:highlight w:val="none"/>
          <w:lang w:val="en-US" w:eastAsia="zh-CN"/>
        </w:rPr>
        <w:t>，建立资产管理制度，全办资产均登记入账，定期进行盘点和资产清理，逐月进行会计账务处理，并按月在资产管理系统中填报管理情况。</w:t>
      </w:r>
      <w:r>
        <w:rPr>
          <w:rFonts w:hint="eastAsia" w:ascii="仿宋_GB2312" w:hAnsi="仿宋_GB2312" w:eastAsia="仿宋_GB2312" w:cs="仿宋_GB2312"/>
          <w:color w:val="auto"/>
          <w:kern w:val="0"/>
          <w:sz w:val="32"/>
          <w:szCs w:val="32"/>
          <w:highlight w:val="none"/>
          <w:lang w:val="en-US" w:eastAsia="zh-CN"/>
        </w:rPr>
        <w:t xml:space="preserve">                       </w:t>
      </w:r>
    </w:p>
    <w:p w14:paraId="42192CE2">
      <w:pPr>
        <w:keepNext w:val="0"/>
        <w:keepLines w:val="0"/>
        <w:pageBreakBefore w:val="0"/>
        <w:kinsoku/>
        <w:wordWrap/>
        <w:overflowPunct/>
        <w:topLinePunct w:val="0"/>
        <w:autoSpaceDE/>
        <w:bidi w:val="0"/>
        <w:spacing w:line="560" w:lineRule="exact"/>
        <w:ind w:left="0" w:leftChars="0" w:right="0" w:rightChars="0"/>
        <w:jc w:val="both"/>
        <w:textAlignment w:val="auto"/>
        <w:outlineLvl w:val="9"/>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 xml:space="preserve">   </w:t>
      </w:r>
      <w:r>
        <w:rPr>
          <w:rFonts w:hint="eastAsia" w:ascii="黑体" w:hAnsi="黑体" w:eastAsia="黑体" w:cs="黑体"/>
          <w:b/>
          <w:bCs/>
          <w:color w:val="auto"/>
          <w:sz w:val="32"/>
          <w:szCs w:val="32"/>
          <w:highlight w:val="none"/>
        </w:rPr>
        <w:t xml:space="preserve"> 四、存在的主要问题</w:t>
      </w:r>
    </w:p>
    <w:p w14:paraId="7A6C4771">
      <w:pPr>
        <w:keepNext w:val="0"/>
        <w:keepLines w:val="0"/>
        <w:pageBreakBefore w:val="0"/>
        <w:kinsoku/>
        <w:wordWrap/>
        <w:overflowPunct/>
        <w:topLinePunct w:val="0"/>
        <w:autoSpaceDE/>
        <w:bidi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财务管理整体谋划不够。</w:t>
      </w:r>
      <w:r>
        <w:rPr>
          <w:rFonts w:hint="eastAsia" w:ascii="仿宋_GB2312" w:hAnsi="仿宋_GB2312" w:eastAsia="仿宋_GB2312" w:cs="仿宋_GB2312"/>
          <w:color w:val="auto"/>
          <w:sz w:val="32"/>
          <w:szCs w:val="32"/>
          <w:highlight w:val="none"/>
          <w:lang w:val="en-US" w:eastAsia="zh-CN"/>
        </w:rPr>
        <w:t>虽然</w:t>
      </w:r>
      <w:r>
        <w:rPr>
          <w:rFonts w:hint="eastAsia" w:ascii="仿宋_GB2312" w:hAnsi="仿宋_GB2312" w:cs="仿宋_GB2312"/>
          <w:color w:val="auto"/>
          <w:sz w:val="32"/>
          <w:szCs w:val="32"/>
          <w:highlight w:val="none"/>
          <w:lang w:val="en-US" w:eastAsia="zh-CN"/>
        </w:rPr>
        <w:t>我局</w:t>
      </w:r>
      <w:r>
        <w:rPr>
          <w:rFonts w:hint="eastAsia" w:ascii="仿宋_GB2312" w:hAnsi="仿宋_GB2312" w:eastAsia="仿宋_GB2312" w:cs="仿宋_GB2312"/>
          <w:color w:val="auto"/>
          <w:sz w:val="32"/>
          <w:szCs w:val="32"/>
          <w:highlight w:val="none"/>
          <w:lang w:val="en-US" w:eastAsia="zh-CN"/>
        </w:rPr>
        <w:t>财务管理能够基本满足办机关正常运行，但仅仅满足于按部就班保持基本支出正常，对于针对性安排使用各类资金，盘活整个资金池想法不够、办法不多。在总结当前财务状况，谋划下一阶段可行性支出方面做得不够，偶尔出现对存量资金情况不明的情况，未能真正做好计划财务。</w:t>
      </w:r>
      <w:r>
        <w:rPr>
          <w:rFonts w:hint="eastAsia" w:ascii="仿宋_GB2312" w:hAnsi="仿宋_GB2312" w:eastAsia="仿宋_GB2312" w:cs="仿宋_GB2312"/>
          <w:b/>
          <w:bCs/>
          <w:color w:val="auto"/>
          <w:sz w:val="32"/>
          <w:szCs w:val="32"/>
          <w:highlight w:val="none"/>
        </w:rPr>
        <w:t xml:space="preserve">    </w:t>
      </w:r>
    </w:p>
    <w:p w14:paraId="3D407FC4">
      <w:pPr>
        <w:keepNext w:val="0"/>
        <w:keepLines w:val="0"/>
        <w:pageBreakBefore w:val="0"/>
        <w:kinsoku/>
        <w:wordWrap/>
        <w:overflowPunct/>
        <w:topLinePunct w:val="0"/>
        <w:autoSpaceDE/>
        <w:bidi w:val="0"/>
        <w:spacing w:line="560" w:lineRule="exact"/>
        <w:ind w:left="0" w:leftChars="0" w:right="0" w:rightChars="0" w:firstLine="643" w:firstLineChars="200"/>
        <w:jc w:val="both"/>
        <w:textAlignment w:val="auto"/>
        <w:outlineLvl w:val="9"/>
        <w:rPr>
          <w:rFonts w:hint="eastAsia" w:ascii="黑体" w:hAnsi="黑体" w:eastAsia="黑体" w:cs="黑体"/>
          <w:b/>
          <w:bCs/>
          <w:color w:val="auto"/>
          <w:sz w:val="32"/>
          <w:szCs w:val="32"/>
          <w:highlight w:val="none"/>
          <w:lang w:eastAsia="zh-CN"/>
        </w:rPr>
      </w:pPr>
      <w:r>
        <w:rPr>
          <w:rFonts w:hint="eastAsia" w:ascii="黑体" w:hAnsi="黑体" w:eastAsia="黑体" w:cs="黑体"/>
          <w:b/>
          <w:bCs/>
          <w:color w:val="auto"/>
          <w:sz w:val="32"/>
          <w:szCs w:val="32"/>
          <w:highlight w:val="none"/>
        </w:rPr>
        <w:t>五、</w:t>
      </w:r>
      <w:r>
        <w:rPr>
          <w:rFonts w:hint="eastAsia" w:ascii="黑体" w:hAnsi="黑体" w:eastAsia="黑体" w:cs="黑体"/>
          <w:b/>
          <w:bCs/>
          <w:color w:val="auto"/>
          <w:sz w:val="32"/>
          <w:szCs w:val="32"/>
          <w:highlight w:val="none"/>
          <w:lang w:eastAsia="zh-CN"/>
        </w:rPr>
        <w:t>下一步工作打算</w:t>
      </w:r>
    </w:p>
    <w:p w14:paraId="27768982">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snapToGrid/>
          <w:color w:val="auto"/>
          <w:sz w:val="32"/>
          <w:szCs w:val="32"/>
          <w:highlight w:val="none"/>
          <w:shd w:val="clear" w:color="auto" w:fill="FFFFFF"/>
          <w:lang w:eastAsia="zh-CN"/>
        </w:rPr>
      </w:pPr>
      <w:r>
        <w:rPr>
          <w:rFonts w:hint="eastAsia" w:ascii="仿宋_GB2312" w:hAnsi="仿宋_GB2312" w:eastAsia="仿宋_GB2312" w:cs="仿宋_GB2312"/>
          <w:b w:val="0"/>
          <w:bCs w:val="0"/>
          <w:i w:val="0"/>
          <w:snapToGrid/>
          <w:color w:val="auto"/>
          <w:sz w:val="32"/>
          <w:szCs w:val="32"/>
          <w:highlight w:val="none"/>
          <w:shd w:val="clear" w:color="auto" w:fill="FFFFFF"/>
          <w:lang w:val="en-US" w:eastAsia="zh-CN"/>
        </w:rPr>
        <w:t>1.</w:t>
      </w:r>
      <w:r>
        <w:rPr>
          <w:rFonts w:hint="eastAsia" w:ascii="仿宋_GB2312" w:hAnsi="仿宋_GB2312" w:eastAsia="仿宋_GB2312" w:cs="仿宋_GB2312"/>
          <w:b/>
          <w:bCs/>
          <w:i w:val="0"/>
          <w:snapToGrid/>
          <w:color w:val="auto"/>
          <w:sz w:val="32"/>
          <w:szCs w:val="32"/>
          <w:highlight w:val="none"/>
          <w:shd w:val="clear" w:color="auto" w:fill="FFFFFF"/>
        </w:rPr>
        <w:t>细化预算编制工作，认真做好预算的编制。</w:t>
      </w:r>
      <w:r>
        <w:rPr>
          <w:rFonts w:hint="eastAsia" w:ascii="仿宋_GB2312" w:hAnsi="仿宋_GB2312" w:eastAsia="仿宋_GB2312" w:cs="仿宋_GB2312"/>
          <w:b w:val="0"/>
          <w:bCs w:val="0"/>
          <w:i w:val="0"/>
          <w:snapToGrid/>
          <w:color w:val="auto"/>
          <w:sz w:val="32"/>
          <w:szCs w:val="32"/>
          <w:highlight w:val="none"/>
          <w:shd w:val="clear" w:color="auto" w:fill="FFFFFF"/>
        </w:rPr>
        <w:t>进一步加强单位内部</w:t>
      </w:r>
      <w:r>
        <w:rPr>
          <w:rFonts w:hint="eastAsia" w:ascii="仿宋_GB2312" w:hAnsi="仿宋_GB2312" w:eastAsia="仿宋_GB2312" w:cs="仿宋_GB2312"/>
          <w:b w:val="0"/>
          <w:bCs w:val="0"/>
          <w:i w:val="0"/>
          <w:snapToGrid/>
          <w:color w:val="auto"/>
          <w:sz w:val="32"/>
          <w:szCs w:val="32"/>
          <w:highlight w:val="none"/>
          <w:shd w:val="clear" w:color="auto" w:fill="FFFFFF"/>
          <w:lang w:eastAsia="zh-CN"/>
        </w:rPr>
        <w:t>各部室</w:t>
      </w:r>
      <w:r>
        <w:rPr>
          <w:rFonts w:hint="eastAsia" w:ascii="仿宋_GB2312" w:hAnsi="仿宋_GB2312" w:eastAsia="仿宋_GB2312" w:cs="仿宋_GB2312"/>
          <w:b w:val="0"/>
          <w:bCs w:val="0"/>
          <w:i w:val="0"/>
          <w:snapToGrid/>
          <w:color w:val="auto"/>
          <w:sz w:val="32"/>
          <w:szCs w:val="32"/>
          <w:highlight w:val="none"/>
          <w:shd w:val="clear" w:color="auto" w:fill="FFFFFF"/>
        </w:rPr>
        <w:t>的预算管理意识，严格按照预算编制的相关制度和要求进行预算编制。</w:t>
      </w:r>
      <w:r>
        <w:rPr>
          <w:rFonts w:hint="eastAsia" w:ascii="仿宋_GB2312" w:hAnsi="仿宋_GB2312" w:eastAsia="仿宋_GB2312" w:cs="仿宋_GB2312"/>
          <w:b w:val="0"/>
          <w:bCs w:val="0"/>
          <w:i w:val="0"/>
          <w:snapToGrid/>
          <w:color w:val="auto"/>
          <w:sz w:val="32"/>
          <w:szCs w:val="32"/>
          <w:highlight w:val="none"/>
          <w:shd w:val="clear" w:color="auto" w:fill="FFFFFF"/>
          <w:lang w:eastAsia="zh-CN"/>
        </w:rPr>
        <w:t>在预算批复基础上，统筹各科室、各业务，进一步细化、切块预算公用资金，确保资金支出有依据、有计划。</w:t>
      </w:r>
    </w:p>
    <w:p w14:paraId="5D643965">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left="0" w:leftChars="0" w:right="0" w:rightChars="0" w:firstLine="560"/>
        <w:jc w:val="both"/>
        <w:textAlignment w:val="auto"/>
        <w:outlineLvl w:val="9"/>
        <w:rPr>
          <w:rFonts w:hint="eastAsia" w:ascii="仿宋_GB2312" w:hAnsi="仿宋_GB2312" w:eastAsia="仿宋_GB2312" w:cs="仿宋_GB2312"/>
          <w:b w:val="0"/>
          <w:bCs w:val="0"/>
          <w:i w:val="0"/>
          <w:snapToGrid/>
          <w:color w:val="auto"/>
          <w:sz w:val="32"/>
          <w:szCs w:val="32"/>
          <w:highlight w:val="none"/>
          <w:shd w:val="clear" w:color="auto" w:fill="FFFFFF"/>
        </w:rPr>
      </w:pPr>
      <w:r>
        <w:rPr>
          <w:rFonts w:hint="eastAsia" w:ascii="仿宋_GB2312" w:hAnsi="仿宋_GB2312" w:eastAsia="仿宋_GB2312" w:cs="仿宋_GB2312"/>
          <w:b w:val="0"/>
          <w:bCs w:val="0"/>
          <w:i w:val="0"/>
          <w:snapToGrid/>
          <w:color w:val="auto"/>
          <w:sz w:val="32"/>
          <w:szCs w:val="32"/>
          <w:highlight w:val="none"/>
          <w:shd w:val="clear" w:color="auto" w:fill="FFFFFF"/>
          <w:lang w:val="en-US" w:eastAsia="zh-CN"/>
        </w:rPr>
        <w:t>2.</w:t>
      </w:r>
      <w:r>
        <w:rPr>
          <w:rFonts w:hint="eastAsia" w:ascii="仿宋_GB2312" w:hAnsi="仿宋_GB2312" w:eastAsia="仿宋_GB2312" w:cs="仿宋_GB2312"/>
          <w:b/>
          <w:bCs/>
          <w:i w:val="0"/>
          <w:snapToGrid/>
          <w:color w:val="auto"/>
          <w:sz w:val="32"/>
          <w:szCs w:val="32"/>
          <w:highlight w:val="none"/>
          <w:shd w:val="clear" w:color="auto" w:fill="FFFFFF"/>
        </w:rPr>
        <w:t>加强财务管理，严格财务审核。</w:t>
      </w:r>
      <w:r>
        <w:rPr>
          <w:rFonts w:hint="eastAsia" w:ascii="仿宋_GB2312" w:hAnsi="仿宋_GB2312" w:eastAsia="仿宋_GB2312" w:cs="仿宋_GB2312"/>
          <w:b w:val="0"/>
          <w:bCs w:val="0"/>
          <w:i w:val="0"/>
          <w:snapToGrid/>
          <w:color w:val="auto"/>
          <w:sz w:val="32"/>
          <w:szCs w:val="32"/>
          <w:highlight w:val="none"/>
          <w:shd w:val="clear" w:color="auto" w:fill="FFFFFF"/>
        </w:rPr>
        <w:t>加强单位财务管理，健全单位财务管理制度体系，规范单位财务行为。在费用报账支付时，按照预算规定的费用项目和用途进行资金使用审核、列报支付、财务核算，杜绝超支现象的发生。</w:t>
      </w:r>
    </w:p>
    <w:p w14:paraId="7DBFFDB5">
      <w:pPr>
        <w:keepNext w:val="0"/>
        <w:keepLines w:val="0"/>
        <w:pageBreakBefore w:val="0"/>
        <w:kinsoku/>
        <w:wordWrap/>
        <w:overflowPunct/>
        <w:topLinePunct w:val="0"/>
        <w:autoSpaceDE/>
        <w:bidi w:val="0"/>
        <w:spacing w:line="560" w:lineRule="exact"/>
        <w:ind w:left="0" w:leftChars="0" w:right="0" w:rightChars="0"/>
        <w:jc w:val="both"/>
        <w:textAlignment w:val="auto"/>
        <w:outlineLvl w:val="9"/>
        <w:rPr>
          <w:rFonts w:hint="eastAsia" w:ascii="黑体" w:hAnsi="黑体" w:eastAsia="黑体"/>
          <w:b/>
          <w:bCs/>
          <w:color w:val="auto"/>
          <w:sz w:val="32"/>
          <w:szCs w:val="32"/>
          <w:highlight w:val="none"/>
          <w:lang w:eastAsia="zh-CN"/>
        </w:rPr>
      </w:pPr>
      <w:r>
        <w:rPr>
          <w:rFonts w:hint="eastAsia" w:ascii="黑体" w:hAnsi="黑体" w:eastAsia="黑体"/>
          <w:b/>
          <w:bCs/>
          <w:color w:val="auto"/>
          <w:sz w:val="32"/>
          <w:szCs w:val="32"/>
          <w:highlight w:val="none"/>
          <w:lang w:val="en-US" w:eastAsia="zh-CN"/>
        </w:rPr>
        <w:t xml:space="preserve">    六</w:t>
      </w:r>
      <w:r>
        <w:rPr>
          <w:rFonts w:hint="eastAsia" w:ascii="黑体" w:hAnsi="黑体" w:eastAsia="黑体"/>
          <w:b/>
          <w:bCs/>
          <w:color w:val="auto"/>
          <w:sz w:val="32"/>
          <w:szCs w:val="32"/>
          <w:highlight w:val="none"/>
        </w:rPr>
        <w:t>、</w:t>
      </w:r>
      <w:r>
        <w:rPr>
          <w:rFonts w:hint="eastAsia" w:ascii="黑体" w:hAnsi="黑体" w:eastAsia="黑体"/>
          <w:b/>
          <w:bCs/>
          <w:color w:val="auto"/>
          <w:sz w:val="32"/>
          <w:szCs w:val="32"/>
          <w:highlight w:val="none"/>
          <w:lang w:eastAsia="zh-CN"/>
        </w:rPr>
        <w:t>绩效自评结果拟应用和公开情况</w:t>
      </w:r>
    </w:p>
    <w:p w14:paraId="4184227A">
      <w:pPr>
        <w:pStyle w:val="6"/>
        <w:ind w:left="0" w:leftChars="0" w:firstLine="0" w:firstLineChars="0"/>
        <w:rPr>
          <w:rFonts w:hint="default" w:ascii="仿宋_GB2312" w:hAnsi="仿宋_GB2312" w:eastAsia="仿宋_GB2312" w:cs="仿宋_GB2312"/>
          <w:b w:val="0"/>
          <w:bCs w:val="0"/>
          <w:i w:val="0"/>
          <w:snapToGrid/>
          <w:color w:val="auto"/>
          <w:kern w:val="0"/>
          <w:sz w:val="32"/>
          <w:szCs w:val="32"/>
          <w:highlight w:val="none"/>
          <w:shd w:val="clear" w:color="auto" w:fill="FFFFFF"/>
          <w:lang w:val="en-US" w:eastAsia="zh-CN" w:bidi="zh-CN"/>
        </w:rPr>
      </w:pPr>
      <w:r>
        <w:rPr>
          <w:rFonts w:hint="eastAsia"/>
          <w:color w:val="auto"/>
          <w:highlight w:val="none"/>
          <w:lang w:val="en-US" w:eastAsia="zh-CN"/>
        </w:rPr>
        <w:t xml:space="preserve">    </w:t>
      </w:r>
      <w:r>
        <w:rPr>
          <w:rFonts w:hint="eastAsia" w:ascii="仿宋_GB2312" w:hAnsi="仿宋_GB2312" w:eastAsia="仿宋_GB2312" w:cs="仿宋_GB2312"/>
          <w:b w:val="0"/>
          <w:bCs w:val="0"/>
          <w:i w:val="0"/>
          <w:snapToGrid/>
          <w:color w:val="auto"/>
          <w:kern w:val="0"/>
          <w:sz w:val="32"/>
          <w:szCs w:val="32"/>
          <w:highlight w:val="none"/>
          <w:shd w:val="clear" w:color="auto" w:fill="FFFFFF"/>
          <w:lang w:val="en-US" w:eastAsia="zh-CN" w:bidi="zh-CN"/>
        </w:rPr>
        <w:t>绩效自评结果在市乡村振兴局门户网站公开。</w:t>
      </w:r>
    </w:p>
    <w:p w14:paraId="6946C943">
      <w:pPr>
        <w:spacing w:line="580" w:lineRule="exact"/>
        <w:jc w:val="left"/>
        <w:rPr>
          <w:rFonts w:hint="eastAsia" w:ascii="仿宋_GB2312" w:hAnsi="仿宋_GB2312" w:eastAsia="仿宋_GB2312" w:cs="仿宋_GB2312"/>
          <w:color w:val="auto"/>
          <w:szCs w:val="32"/>
          <w:highlight w:val="none"/>
        </w:rPr>
      </w:pPr>
    </w:p>
    <w:p w14:paraId="63D27072">
      <w:pPr>
        <w:spacing w:line="580" w:lineRule="exact"/>
        <w:ind w:firstLine="4480" w:firstLineChars="1400"/>
        <w:rPr>
          <w:rFonts w:hint="eastAsia" w:ascii="仿宋_GB2312" w:hAnsi="仿宋_GB2312" w:eastAsia="仿宋_GB2312" w:cs="仿宋_GB2312"/>
          <w:color w:val="auto"/>
          <w:sz w:val="32"/>
          <w:szCs w:val="44"/>
          <w:highlight w:val="none"/>
        </w:rPr>
      </w:pPr>
    </w:p>
    <w:p w14:paraId="7835F0B0">
      <w:pPr>
        <w:spacing w:line="580" w:lineRule="exact"/>
        <w:ind w:firstLine="5120" w:firstLineChars="1600"/>
        <w:rPr>
          <w:rFonts w:hint="eastAsia" w:ascii="仿宋_GB2312" w:hAnsi="仿宋_GB2312" w:eastAsia="仿宋_GB2312" w:cs="仿宋_GB2312"/>
          <w:color w:val="auto"/>
          <w:sz w:val="32"/>
          <w:szCs w:val="44"/>
          <w:highlight w:val="none"/>
        </w:rPr>
      </w:pPr>
      <w:r>
        <w:rPr>
          <w:rFonts w:hint="eastAsia" w:ascii="仿宋_GB2312" w:hAnsi="仿宋_GB2312" w:eastAsia="仿宋_GB2312" w:cs="仿宋_GB2312"/>
          <w:color w:val="auto"/>
          <w:sz w:val="32"/>
          <w:szCs w:val="44"/>
          <w:highlight w:val="none"/>
        </w:rPr>
        <w:t>赣州市</w:t>
      </w:r>
      <w:r>
        <w:rPr>
          <w:rFonts w:hint="eastAsia" w:ascii="仿宋_GB2312" w:hAnsi="仿宋_GB2312" w:cs="仿宋_GB2312"/>
          <w:color w:val="auto"/>
          <w:sz w:val="32"/>
          <w:szCs w:val="44"/>
          <w:highlight w:val="none"/>
          <w:lang w:eastAsia="zh-CN"/>
        </w:rPr>
        <w:t>乡村振兴局</w:t>
      </w:r>
    </w:p>
    <w:p w14:paraId="654E37EE">
      <w:pPr>
        <w:spacing w:line="580" w:lineRule="exact"/>
        <w:ind w:firstLine="5120" w:firstLineChars="1600"/>
        <w:rPr>
          <w:rFonts w:hint="eastAsia" w:ascii="仿宋_GB2312" w:hAnsi="仿宋_GB2312" w:eastAsia="仿宋_GB2312" w:cs="仿宋_GB2312"/>
          <w:color w:val="auto"/>
          <w:sz w:val="32"/>
          <w:szCs w:val="44"/>
          <w:highlight w:val="none"/>
        </w:rPr>
      </w:pPr>
      <w:r>
        <w:rPr>
          <w:rFonts w:hint="eastAsia" w:ascii="仿宋_GB2312" w:hAnsi="仿宋_GB2312" w:eastAsia="仿宋_GB2312" w:cs="仿宋_GB2312"/>
          <w:color w:val="auto"/>
          <w:sz w:val="32"/>
          <w:szCs w:val="44"/>
          <w:highlight w:val="none"/>
        </w:rPr>
        <w:t>20</w:t>
      </w:r>
      <w:r>
        <w:rPr>
          <w:rFonts w:hint="eastAsia" w:ascii="仿宋_GB2312" w:hAnsi="仿宋_GB2312" w:eastAsia="仿宋_GB2312" w:cs="仿宋_GB2312"/>
          <w:color w:val="auto"/>
          <w:sz w:val="32"/>
          <w:szCs w:val="44"/>
          <w:highlight w:val="none"/>
          <w:lang w:val="en-US" w:eastAsia="zh-CN"/>
        </w:rPr>
        <w:t>2</w:t>
      </w:r>
      <w:r>
        <w:rPr>
          <w:rFonts w:hint="eastAsia" w:ascii="仿宋_GB2312" w:hAnsi="仿宋_GB2312" w:cs="仿宋_GB2312"/>
          <w:color w:val="auto"/>
          <w:sz w:val="32"/>
          <w:szCs w:val="44"/>
          <w:highlight w:val="none"/>
          <w:lang w:val="en-US" w:eastAsia="zh-CN"/>
        </w:rPr>
        <w:t>2</w:t>
      </w:r>
      <w:r>
        <w:rPr>
          <w:rFonts w:hint="eastAsia" w:ascii="仿宋_GB2312" w:hAnsi="仿宋_GB2312" w:eastAsia="仿宋_GB2312" w:cs="仿宋_GB2312"/>
          <w:color w:val="auto"/>
          <w:sz w:val="32"/>
          <w:szCs w:val="44"/>
          <w:highlight w:val="none"/>
        </w:rPr>
        <w:t>年</w:t>
      </w:r>
      <w:r>
        <w:rPr>
          <w:rFonts w:hint="eastAsia" w:ascii="仿宋_GB2312" w:hAnsi="仿宋_GB2312" w:cs="仿宋_GB2312"/>
          <w:color w:val="auto"/>
          <w:sz w:val="32"/>
          <w:szCs w:val="44"/>
          <w:highlight w:val="none"/>
          <w:lang w:val="en-US" w:eastAsia="zh-CN"/>
        </w:rPr>
        <w:t>4</w:t>
      </w:r>
      <w:r>
        <w:rPr>
          <w:rFonts w:hint="eastAsia" w:ascii="仿宋_GB2312" w:hAnsi="仿宋_GB2312" w:eastAsia="仿宋_GB2312" w:cs="仿宋_GB2312"/>
          <w:color w:val="auto"/>
          <w:sz w:val="32"/>
          <w:szCs w:val="44"/>
          <w:highlight w:val="none"/>
        </w:rPr>
        <w:t>月</w:t>
      </w:r>
      <w:r>
        <w:rPr>
          <w:rFonts w:hint="eastAsia" w:ascii="仿宋_GB2312" w:hAnsi="仿宋_GB2312" w:cs="仿宋_GB2312"/>
          <w:color w:val="auto"/>
          <w:sz w:val="32"/>
          <w:szCs w:val="44"/>
          <w:highlight w:val="none"/>
          <w:lang w:val="en-US" w:eastAsia="zh-CN"/>
        </w:rPr>
        <w:t>24</w:t>
      </w:r>
      <w:r>
        <w:rPr>
          <w:rFonts w:hint="eastAsia" w:ascii="仿宋_GB2312" w:hAnsi="仿宋_GB2312" w:eastAsia="仿宋_GB2312" w:cs="仿宋_GB2312"/>
          <w:color w:val="auto"/>
          <w:sz w:val="32"/>
          <w:szCs w:val="44"/>
          <w:highlight w:val="none"/>
        </w:rPr>
        <w:t>日</w:t>
      </w:r>
    </w:p>
    <w:p w14:paraId="413A05AF">
      <w:pPr>
        <w:rPr>
          <w:rFonts w:hint="eastAsia" w:ascii="Times New Roman"/>
          <w:b/>
          <w:bCs/>
          <w:color w:val="auto"/>
          <w:sz w:val="32"/>
          <w:szCs w:val="32"/>
          <w:highlight w:val="none"/>
          <w:lang w:val="en-US" w:eastAsia="zh-CN"/>
        </w:rPr>
        <w:sectPr>
          <w:pgSz w:w="11910" w:h="16840"/>
          <w:pgMar w:top="1600" w:right="1220" w:bottom="1599" w:left="1680" w:header="720" w:footer="720" w:gutter="0"/>
          <w:cols w:space="720" w:num="1"/>
        </w:sectPr>
      </w:pPr>
    </w:p>
    <w:tbl>
      <w:tblPr>
        <w:tblStyle w:val="8"/>
        <w:tblW w:w="15171" w:type="dxa"/>
        <w:tblInd w:w="4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00"/>
        <w:gridCol w:w="855"/>
        <w:gridCol w:w="3015"/>
        <w:gridCol w:w="2925"/>
        <w:gridCol w:w="1050"/>
        <w:gridCol w:w="675"/>
        <w:gridCol w:w="1365"/>
        <w:gridCol w:w="1365"/>
        <w:gridCol w:w="1005"/>
        <w:gridCol w:w="1416"/>
      </w:tblGrid>
      <w:tr w14:paraId="6A14C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00" w:type="dxa"/>
            <w:tcBorders>
              <w:top w:val="nil"/>
              <w:left w:val="nil"/>
              <w:bottom w:val="nil"/>
              <w:right w:val="nil"/>
            </w:tcBorders>
            <w:shd w:val="clear" w:color="auto" w:fill="auto"/>
            <w:noWrap/>
            <w:vAlign w:val="center"/>
          </w:tcPr>
          <w:p w14:paraId="6D14A91D">
            <w:pPr>
              <w:keepNext w:val="0"/>
              <w:keepLines w:val="0"/>
              <w:widowControl/>
              <w:suppressLineNumbers w:val="0"/>
              <w:jc w:val="left"/>
              <w:textAlignment w:val="center"/>
              <w:rPr>
                <w:rFonts w:ascii="黑体" w:hAnsi="宋体" w:eastAsia="黑体" w:cs="黑体"/>
                <w:i w:val="0"/>
                <w:iCs w:val="0"/>
                <w:color w:val="auto"/>
                <w:sz w:val="32"/>
                <w:szCs w:val="32"/>
                <w:highlight w:val="none"/>
                <w:u w:val="none"/>
              </w:rPr>
            </w:pPr>
            <w:r>
              <w:rPr>
                <w:rFonts w:hint="eastAsia" w:ascii="黑体" w:hAnsi="宋体" w:eastAsia="黑体" w:cs="黑体"/>
                <w:i w:val="0"/>
                <w:iCs w:val="0"/>
                <w:color w:val="auto"/>
                <w:kern w:val="0"/>
                <w:sz w:val="32"/>
                <w:szCs w:val="32"/>
                <w:highlight w:val="none"/>
                <w:u w:val="none"/>
                <w:lang w:val="en-US" w:eastAsia="zh-CN" w:bidi="ar"/>
              </w:rPr>
              <w:t>附件</w:t>
            </w:r>
            <w:r>
              <w:rPr>
                <w:rFonts w:hint="eastAsia" w:ascii="黑体" w:eastAsia="黑体" w:cs="黑体"/>
                <w:i w:val="0"/>
                <w:iCs w:val="0"/>
                <w:color w:val="auto"/>
                <w:kern w:val="0"/>
                <w:sz w:val="32"/>
                <w:szCs w:val="32"/>
                <w:highlight w:val="none"/>
                <w:u w:val="none"/>
                <w:lang w:val="en-US" w:eastAsia="zh-CN" w:bidi="ar"/>
              </w:rPr>
              <w:t>2</w:t>
            </w:r>
          </w:p>
        </w:tc>
        <w:tc>
          <w:tcPr>
            <w:tcW w:w="855" w:type="dxa"/>
            <w:tcBorders>
              <w:top w:val="nil"/>
              <w:left w:val="nil"/>
              <w:bottom w:val="nil"/>
              <w:right w:val="nil"/>
            </w:tcBorders>
            <w:shd w:val="clear" w:color="auto" w:fill="auto"/>
            <w:noWrap/>
            <w:vAlign w:val="center"/>
          </w:tcPr>
          <w:p w14:paraId="171848B6">
            <w:pPr>
              <w:jc w:val="center"/>
              <w:rPr>
                <w:rFonts w:hint="eastAsia" w:ascii="宋体" w:hAnsi="宋体" w:eastAsia="宋体" w:cs="宋体"/>
                <w:i w:val="0"/>
                <w:iCs w:val="0"/>
                <w:color w:val="auto"/>
                <w:sz w:val="22"/>
                <w:szCs w:val="22"/>
                <w:highlight w:val="none"/>
                <w:u w:val="none"/>
              </w:rPr>
            </w:pPr>
          </w:p>
        </w:tc>
        <w:tc>
          <w:tcPr>
            <w:tcW w:w="3015" w:type="dxa"/>
            <w:tcBorders>
              <w:top w:val="nil"/>
              <w:left w:val="nil"/>
              <w:bottom w:val="nil"/>
              <w:right w:val="nil"/>
            </w:tcBorders>
            <w:shd w:val="clear" w:color="auto" w:fill="auto"/>
            <w:noWrap/>
            <w:vAlign w:val="center"/>
          </w:tcPr>
          <w:p w14:paraId="75FEA6D5">
            <w:pPr>
              <w:jc w:val="center"/>
              <w:rPr>
                <w:rFonts w:hint="eastAsia" w:ascii="宋体" w:hAnsi="宋体" w:eastAsia="宋体" w:cs="宋体"/>
                <w:i w:val="0"/>
                <w:iCs w:val="0"/>
                <w:color w:val="auto"/>
                <w:sz w:val="22"/>
                <w:szCs w:val="22"/>
                <w:highlight w:val="none"/>
                <w:u w:val="none"/>
              </w:rPr>
            </w:pPr>
          </w:p>
        </w:tc>
        <w:tc>
          <w:tcPr>
            <w:tcW w:w="2925" w:type="dxa"/>
            <w:tcBorders>
              <w:top w:val="nil"/>
              <w:left w:val="nil"/>
              <w:bottom w:val="nil"/>
              <w:right w:val="nil"/>
            </w:tcBorders>
            <w:shd w:val="clear" w:color="auto" w:fill="auto"/>
            <w:noWrap/>
            <w:vAlign w:val="center"/>
          </w:tcPr>
          <w:p w14:paraId="7FF23812">
            <w:pPr>
              <w:jc w:val="center"/>
              <w:rPr>
                <w:rFonts w:hint="eastAsia" w:ascii="宋体" w:hAnsi="宋体" w:eastAsia="宋体" w:cs="宋体"/>
                <w:i w:val="0"/>
                <w:iCs w:val="0"/>
                <w:color w:val="auto"/>
                <w:sz w:val="22"/>
                <w:szCs w:val="22"/>
                <w:highlight w:val="none"/>
                <w:u w:val="none"/>
              </w:rPr>
            </w:pPr>
          </w:p>
        </w:tc>
        <w:tc>
          <w:tcPr>
            <w:tcW w:w="1050" w:type="dxa"/>
            <w:tcBorders>
              <w:top w:val="nil"/>
              <w:left w:val="nil"/>
              <w:bottom w:val="nil"/>
              <w:right w:val="nil"/>
            </w:tcBorders>
            <w:shd w:val="clear" w:color="auto" w:fill="auto"/>
            <w:noWrap/>
            <w:vAlign w:val="center"/>
          </w:tcPr>
          <w:p w14:paraId="4B3ABEAF">
            <w:pPr>
              <w:jc w:val="center"/>
              <w:rPr>
                <w:rFonts w:hint="eastAsia" w:ascii="宋体" w:hAnsi="宋体" w:eastAsia="宋体" w:cs="宋体"/>
                <w:i w:val="0"/>
                <w:iCs w:val="0"/>
                <w:color w:val="auto"/>
                <w:sz w:val="22"/>
                <w:szCs w:val="22"/>
                <w:highlight w:val="none"/>
                <w:u w:val="none"/>
              </w:rPr>
            </w:pPr>
          </w:p>
        </w:tc>
        <w:tc>
          <w:tcPr>
            <w:tcW w:w="675" w:type="dxa"/>
            <w:tcBorders>
              <w:top w:val="nil"/>
              <w:left w:val="nil"/>
              <w:bottom w:val="nil"/>
              <w:right w:val="nil"/>
            </w:tcBorders>
            <w:shd w:val="clear" w:color="auto" w:fill="auto"/>
            <w:noWrap/>
            <w:vAlign w:val="center"/>
          </w:tcPr>
          <w:p w14:paraId="7AF52D9F">
            <w:pPr>
              <w:rPr>
                <w:rFonts w:hint="eastAsia" w:ascii="宋体" w:hAnsi="宋体" w:eastAsia="宋体" w:cs="宋体"/>
                <w:i w:val="0"/>
                <w:iCs w:val="0"/>
                <w:color w:val="auto"/>
                <w:sz w:val="22"/>
                <w:szCs w:val="22"/>
                <w:highlight w:val="none"/>
                <w:u w:val="none"/>
              </w:rPr>
            </w:pPr>
          </w:p>
        </w:tc>
        <w:tc>
          <w:tcPr>
            <w:tcW w:w="1365" w:type="dxa"/>
            <w:tcBorders>
              <w:top w:val="nil"/>
              <w:left w:val="nil"/>
              <w:bottom w:val="nil"/>
              <w:right w:val="nil"/>
            </w:tcBorders>
            <w:shd w:val="clear" w:color="auto" w:fill="auto"/>
            <w:noWrap/>
            <w:vAlign w:val="center"/>
          </w:tcPr>
          <w:p w14:paraId="7DB3EF0E">
            <w:pPr>
              <w:rPr>
                <w:rFonts w:hint="eastAsia" w:ascii="宋体" w:hAnsi="宋体" w:eastAsia="宋体" w:cs="宋体"/>
                <w:i w:val="0"/>
                <w:iCs w:val="0"/>
                <w:color w:val="auto"/>
                <w:sz w:val="22"/>
                <w:szCs w:val="22"/>
                <w:highlight w:val="none"/>
                <w:u w:val="none"/>
              </w:rPr>
            </w:pPr>
          </w:p>
        </w:tc>
        <w:tc>
          <w:tcPr>
            <w:tcW w:w="1365" w:type="dxa"/>
            <w:tcBorders>
              <w:top w:val="nil"/>
              <w:left w:val="nil"/>
              <w:bottom w:val="nil"/>
              <w:right w:val="nil"/>
            </w:tcBorders>
            <w:shd w:val="clear" w:color="auto" w:fill="auto"/>
            <w:noWrap/>
            <w:vAlign w:val="center"/>
          </w:tcPr>
          <w:p w14:paraId="775366DF">
            <w:pPr>
              <w:rPr>
                <w:rFonts w:hint="eastAsia" w:ascii="宋体" w:hAnsi="宋体" w:eastAsia="宋体" w:cs="宋体"/>
                <w:i w:val="0"/>
                <w:iCs w:val="0"/>
                <w:color w:val="auto"/>
                <w:sz w:val="22"/>
                <w:szCs w:val="22"/>
                <w:highlight w:val="none"/>
                <w:u w:val="none"/>
              </w:rPr>
            </w:pPr>
          </w:p>
        </w:tc>
        <w:tc>
          <w:tcPr>
            <w:tcW w:w="1005" w:type="dxa"/>
            <w:tcBorders>
              <w:top w:val="nil"/>
              <w:left w:val="nil"/>
              <w:bottom w:val="nil"/>
              <w:right w:val="nil"/>
            </w:tcBorders>
            <w:shd w:val="clear" w:color="auto" w:fill="auto"/>
            <w:noWrap/>
            <w:vAlign w:val="center"/>
          </w:tcPr>
          <w:p w14:paraId="35720A48">
            <w:pPr>
              <w:rPr>
                <w:rFonts w:hint="eastAsia" w:ascii="宋体" w:hAnsi="宋体" w:eastAsia="宋体" w:cs="宋体"/>
                <w:i w:val="0"/>
                <w:iCs w:val="0"/>
                <w:color w:val="auto"/>
                <w:sz w:val="22"/>
                <w:szCs w:val="22"/>
                <w:highlight w:val="none"/>
                <w:u w:val="none"/>
              </w:rPr>
            </w:pPr>
          </w:p>
        </w:tc>
        <w:tc>
          <w:tcPr>
            <w:tcW w:w="1416" w:type="dxa"/>
            <w:tcBorders>
              <w:top w:val="nil"/>
              <w:left w:val="nil"/>
              <w:bottom w:val="nil"/>
              <w:right w:val="nil"/>
            </w:tcBorders>
            <w:shd w:val="clear" w:color="auto" w:fill="auto"/>
            <w:noWrap/>
            <w:vAlign w:val="center"/>
          </w:tcPr>
          <w:p w14:paraId="01C678D3">
            <w:pPr>
              <w:rPr>
                <w:rFonts w:hint="eastAsia" w:ascii="宋体" w:hAnsi="宋体" w:eastAsia="宋体" w:cs="宋体"/>
                <w:i w:val="0"/>
                <w:iCs w:val="0"/>
                <w:color w:val="auto"/>
                <w:sz w:val="22"/>
                <w:szCs w:val="22"/>
                <w:highlight w:val="none"/>
                <w:u w:val="none"/>
              </w:rPr>
            </w:pPr>
          </w:p>
        </w:tc>
      </w:tr>
      <w:tr w14:paraId="0194F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71" w:type="dxa"/>
            <w:gridSpan w:val="10"/>
            <w:tcBorders>
              <w:top w:val="nil"/>
              <w:left w:val="nil"/>
              <w:bottom w:val="nil"/>
              <w:right w:val="nil"/>
            </w:tcBorders>
            <w:shd w:val="clear" w:color="auto" w:fill="auto"/>
            <w:vAlign w:val="bottom"/>
          </w:tcPr>
          <w:p w14:paraId="6976D05B">
            <w:pPr>
              <w:keepNext w:val="0"/>
              <w:keepLines w:val="0"/>
              <w:widowControl/>
              <w:suppressLineNumbers w:val="0"/>
              <w:jc w:val="center"/>
              <w:textAlignment w:val="bottom"/>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部门整体支出绩效自评表</w:t>
            </w:r>
          </w:p>
        </w:tc>
      </w:tr>
      <w:tr w14:paraId="66597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171" w:type="dxa"/>
            <w:gridSpan w:val="10"/>
            <w:tcBorders>
              <w:top w:val="nil"/>
              <w:left w:val="nil"/>
              <w:bottom w:val="nil"/>
              <w:right w:val="nil"/>
            </w:tcBorders>
            <w:shd w:val="clear" w:color="auto" w:fill="auto"/>
            <w:vAlign w:val="bottom"/>
          </w:tcPr>
          <w:p w14:paraId="4F737D1A">
            <w:pPr>
              <w:keepNext w:val="0"/>
              <w:keepLines w:val="0"/>
              <w:widowControl/>
              <w:suppressLineNumbers w:val="0"/>
              <w:jc w:val="center"/>
              <w:textAlignment w:val="bottom"/>
              <w:rPr>
                <w:rFonts w:hint="eastAsia" w:ascii="宋体" w:hAnsi="宋体" w:eastAsia="宋体" w:cs="宋体"/>
                <w:i w:val="0"/>
                <w:iCs w:val="0"/>
                <w:color w:val="auto"/>
                <w:sz w:val="21"/>
                <w:szCs w:val="21"/>
                <w:highlight w:val="none"/>
                <w:u w:val="none"/>
              </w:rPr>
            </w:pPr>
            <w:r>
              <w:rPr>
                <w:rStyle w:val="22"/>
                <w:color w:val="auto"/>
                <w:highlight w:val="none"/>
                <w:lang w:val="en-US" w:eastAsia="zh-CN" w:bidi="ar"/>
              </w:rPr>
              <w:t>（</w:t>
            </w:r>
            <w:r>
              <w:rPr>
                <w:rStyle w:val="23"/>
                <w:rFonts w:eastAsia="宋体"/>
                <w:color w:val="auto"/>
                <w:highlight w:val="none"/>
                <w:lang w:val="en-US" w:eastAsia="zh-CN" w:bidi="ar"/>
              </w:rPr>
              <w:t xml:space="preserve"> 2021</w:t>
            </w:r>
            <w:r>
              <w:rPr>
                <w:rStyle w:val="22"/>
                <w:color w:val="auto"/>
                <w:highlight w:val="none"/>
                <w:lang w:val="en-US" w:eastAsia="zh-CN" w:bidi="ar"/>
              </w:rPr>
              <w:t>年度）</w:t>
            </w:r>
          </w:p>
        </w:tc>
      </w:tr>
      <w:tr w14:paraId="233A8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14:paraId="611FE9D6">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部门（单位）名称</w:t>
            </w:r>
          </w:p>
        </w:tc>
        <w:tc>
          <w:tcPr>
            <w:tcW w:w="594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14:paraId="79D38CB7">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赣州市乡村振兴局</w:t>
            </w:r>
          </w:p>
        </w:tc>
        <w:tc>
          <w:tcPr>
            <w:tcW w:w="3090" w:type="dxa"/>
            <w:gridSpan w:val="3"/>
            <w:tcBorders>
              <w:top w:val="single" w:color="000000" w:sz="4" w:space="0"/>
              <w:left w:val="single" w:color="000000" w:sz="4" w:space="0"/>
              <w:bottom w:val="single" w:color="000000" w:sz="4" w:space="0"/>
              <w:right w:val="single" w:color="000000" w:sz="4" w:space="0"/>
            </w:tcBorders>
            <w:shd w:val="clear" w:color="auto" w:fill="auto"/>
            <w:vAlign w:val="bottom"/>
          </w:tcPr>
          <w:p w14:paraId="08D07B21">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下属单位个数</w:t>
            </w:r>
          </w:p>
        </w:tc>
        <w:tc>
          <w:tcPr>
            <w:tcW w:w="3786" w:type="dxa"/>
            <w:gridSpan w:val="3"/>
            <w:tcBorders>
              <w:top w:val="single" w:color="000000" w:sz="4" w:space="0"/>
              <w:left w:val="single" w:color="000000" w:sz="4" w:space="0"/>
              <w:bottom w:val="single" w:color="000000" w:sz="4" w:space="0"/>
              <w:right w:val="single" w:color="000000" w:sz="4" w:space="0"/>
            </w:tcBorders>
            <w:shd w:val="clear" w:color="auto" w:fill="auto"/>
            <w:vAlign w:val="bottom"/>
          </w:tcPr>
          <w:p w14:paraId="6127BE8B">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r>
      <w:tr w14:paraId="5D80C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3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141E1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整体支出规模</w:t>
            </w: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83A2C">
            <w:pPr>
              <w:jc w:val="center"/>
              <w:rPr>
                <w:rFonts w:hint="eastAsia" w:ascii="宋体" w:hAnsi="宋体" w:eastAsia="宋体" w:cs="宋体"/>
                <w:i w:val="0"/>
                <w:iCs w:val="0"/>
                <w:color w:val="auto"/>
                <w:sz w:val="22"/>
                <w:szCs w:val="22"/>
                <w:highlight w:val="none"/>
                <w:u w:val="none"/>
              </w:rPr>
            </w:pPr>
          </w:p>
        </w:tc>
        <w:tc>
          <w:tcPr>
            <w:tcW w:w="3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4CE3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全年预算数</w:t>
            </w:r>
          </w:p>
        </w:tc>
        <w:tc>
          <w:tcPr>
            <w:tcW w:w="34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A495A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全年执行数</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8F3C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执行率</w:t>
            </w:r>
          </w:p>
        </w:tc>
      </w:tr>
      <w:tr w14:paraId="0C295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6D138">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8CF1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Style w:val="24"/>
                <w:color w:val="auto"/>
                <w:highlight w:val="none"/>
                <w:lang w:val="en-US" w:eastAsia="zh-CN" w:bidi="ar"/>
              </w:rPr>
              <w:t>资金来源：（</w:t>
            </w:r>
            <w:r>
              <w:rPr>
                <w:rStyle w:val="25"/>
                <w:rFonts w:eastAsia="宋体"/>
                <w:color w:val="auto"/>
                <w:highlight w:val="none"/>
                <w:lang w:val="en-US" w:eastAsia="zh-CN" w:bidi="ar"/>
              </w:rPr>
              <w:t>1</w:t>
            </w:r>
            <w:r>
              <w:rPr>
                <w:rStyle w:val="26"/>
                <w:rFonts w:ascii="宋体" w:hAnsi="宋体" w:eastAsia="宋体" w:cs="宋体"/>
                <w:color w:val="auto"/>
                <w:sz w:val="24"/>
                <w:szCs w:val="24"/>
                <w:highlight w:val="none"/>
                <w:lang w:val="en-US" w:eastAsia="zh-CN" w:bidi="ar"/>
              </w:rPr>
              <w:t>）财政拨款</w:t>
            </w:r>
          </w:p>
        </w:tc>
        <w:tc>
          <w:tcPr>
            <w:tcW w:w="3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2D74B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605.31</w:t>
            </w:r>
          </w:p>
        </w:tc>
        <w:tc>
          <w:tcPr>
            <w:tcW w:w="34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308A1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605.31</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F9851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14:paraId="3BA5A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FE13F">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C037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Style w:val="24"/>
                <w:color w:val="auto"/>
                <w:highlight w:val="none"/>
                <w:lang w:val="en-US" w:eastAsia="zh-CN" w:bidi="ar"/>
              </w:rPr>
              <w:t xml:space="preserve">         （</w:t>
            </w:r>
            <w:r>
              <w:rPr>
                <w:rStyle w:val="25"/>
                <w:rFonts w:eastAsia="宋体"/>
                <w:color w:val="auto"/>
                <w:highlight w:val="none"/>
                <w:lang w:val="en-US" w:eastAsia="zh-CN" w:bidi="ar"/>
              </w:rPr>
              <w:t>2</w:t>
            </w:r>
            <w:r>
              <w:rPr>
                <w:rStyle w:val="26"/>
                <w:rFonts w:ascii="宋体" w:hAnsi="宋体" w:eastAsia="宋体" w:cs="宋体"/>
                <w:color w:val="auto"/>
                <w:sz w:val="24"/>
                <w:szCs w:val="24"/>
                <w:highlight w:val="none"/>
                <w:lang w:val="en-US" w:eastAsia="zh-CN" w:bidi="ar"/>
              </w:rPr>
              <w:t>）其他资金</w:t>
            </w:r>
          </w:p>
        </w:tc>
        <w:tc>
          <w:tcPr>
            <w:tcW w:w="3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7B839D">
            <w:pPr>
              <w:jc w:val="center"/>
              <w:rPr>
                <w:rFonts w:hint="eastAsia" w:ascii="宋体" w:hAnsi="宋体" w:eastAsia="宋体" w:cs="宋体"/>
                <w:i w:val="0"/>
                <w:iCs w:val="0"/>
                <w:color w:val="auto"/>
                <w:sz w:val="22"/>
                <w:szCs w:val="22"/>
                <w:highlight w:val="none"/>
                <w:u w:val="none"/>
              </w:rPr>
            </w:pPr>
          </w:p>
        </w:tc>
        <w:tc>
          <w:tcPr>
            <w:tcW w:w="34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1CA632">
            <w:pPr>
              <w:jc w:val="center"/>
              <w:rPr>
                <w:rFonts w:hint="eastAsia" w:ascii="宋体" w:hAnsi="宋体" w:eastAsia="宋体" w:cs="宋体"/>
                <w:i w:val="0"/>
                <w:iCs w:val="0"/>
                <w:color w:val="auto"/>
                <w:sz w:val="22"/>
                <w:szCs w:val="22"/>
                <w:highlight w:val="none"/>
                <w:u w:val="none"/>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2CC5E5">
            <w:pPr>
              <w:jc w:val="center"/>
              <w:rPr>
                <w:rFonts w:hint="eastAsia" w:ascii="宋体" w:hAnsi="宋体" w:eastAsia="宋体" w:cs="宋体"/>
                <w:i w:val="0"/>
                <w:iCs w:val="0"/>
                <w:color w:val="auto"/>
                <w:sz w:val="22"/>
                <w:szCs w:val="22"/>
                <w:highlight w:val="none"/>
                <w:u w:val="none"/>
              </w:rPr>
            </w:pPr>
          </w:p>
        </w:tc>
      </w:tr>
      <w:tr w14:paraId="247C3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5F0CC">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A4AB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Style w:val="24"/>
                <w:color w:val="auto"/>
                <w:highlight w:val="none"/>
                <w:lang w:val="en-US" w:eastAsia="zh-CN" w:bidi="ar"/>
              </w:rPr>
              <w:t>资金结构：（</w:t>
            </w:r>
            <w:r>
              <w:rPr>
                <w:rStyle w:val="25"/>
                <w:rFonts w:eastAsia="宋体"/>
                <w:color w:val="auto"/>
                <w:highlight w:val="none"/>
                <w:lang w:val="en-US" w:eastAsia="zh-CN" w:bidi="ar"/>
              </w:rPr>
              <w:t>1</w:t>
            </w:r>
            <w:r>
              <w:rPr>
                <w:rStyle w:val="26"/>
                <w:rFonts w:ascii="宋体" w:hAnsi="宋体" w:eastAsia="宋体" w:cs="宋体"/>
                <w:color w:val="auto"/>
                <w:sz w:val="24"/>
                <w:szCs w:val="24"/>
                <w:highlight w:val="none"/>
                <w:lang w:val="en-US" w:eastAsia="zh-CN" w:bidi="ar"/>
              </w:rPr>
              <w:t>）基本支出</w:t>
            </w:r>
          </w:p>
        </w:tc>
        <w:tc>
          <w:tcPr>
            <w:tcW w:w="3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D8104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389.65</w:t>
            </w:r>
          </w:p>
        </w:tc>
        <w:tc>
          <w:tcPr>
            <w:tcW w:w="34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C3916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389.65</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2570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14:paraId="5A78E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B9317">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6E0F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Style w:val="24"/>
                <w:color w:val="auto"/>
                <w:highlight w:val="none"/>
                <w:lang w:val="en-US" w:eastAsia="zh-CN" w:bidi="ar"/>
              </w:rPr>
              <w:t xml:space="preserve">         （</w:t>
            </w:r>
            <w:r>
              <w:rPr>
                <w:rStyle w:val="25"/>
                <w:rFonts w:eastAsia="宋体"/>
                <w:color w:val="auto"/>
                <w:highlight w:val="none"/>
                <w:lang w:val="en-US" w:eastAsia="zh-CN" w:bidi="ar"/>
              </w:rPr>
              <w:t>2</w:t>
            </w:r>
            <w:r>
              <w:rPr>
                <w:rStyle w:val="26"/>
                <w:rFonts w:ascii="宋体" w:hAnsi="宋体" w:eastAsia="宋体" w:cs="宋体"/>
                <w:color w:val="auto"/>
                <w:sz w:val="24"/>
                <w:szCs w:val="24"/>
                <w:highlight w:val="none"/>
                <w:lang w:val="en-US" w:eastAsia="zh-CN" w:bidi="ar"/>
              </w:rPr>
              <w:t>）项目支出</w:t>
            </w:r>
          </w:p>
        </w:tc>
        <w:tc>
          <w:tcPr>
            <w:tcW w:w="3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8C5A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215.66</w:t>
            </w:r>
          </w:p>
        </w:tc>
        <w:tc>
          <w:tcPr>
            <w:tcW w:w="34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46CF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215.66</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24F01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14:paraId="10C8A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0116C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年度总体目标</w:t>
            </w:r>
          </w:p>
        </w:tc>
        <w:tc>
          <w:tcPr>
            <w:tcW w:w="6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36ED0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年初设定目标</w:t>
            </w:r>
          </w:p>
        </w:tc>
        <w:tc>
          <w:tcPr>
            <w:tcW w:w="687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662F4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全年完成情况</w:t>
            </w:r>
          </w:p>
        </w:tc>
      </w:tr>
      <w:tr w14:paraId="3F1D1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EAD72">
            <w:pPr>
              <w:jc w:val="center"/>
              <w:rPr>
                <w:rFonts w:hint="eastAsia" w:ascii="宋体" w:hAnsi="宋体" w:eastAsia="宋体" w:cs="宋体"/>
                <w:i w:val="0"/>
                <w:iCs w:val="0"/>
                <w:color w:val="auto"/>
                <w:sz w:val="22"/>
                <w:szCs w:val="22"/>
                <w:highlight w:val="none"/>
                <w:u w:val="none"/>
              </w:rPr>
            </w:pPr>
          </w:p>
        </w:tc>
        <w:tc>
          <w:tcPr>
            <w:tcW w:w="67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7908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落实中央关于设立5年过渡期和“四个不摘”的要求，保持主要帮扶政策总体稳定，健全防止返贫致贫动态监测机制，巩固“两不愁三保障”成果，落实医疗保障政策，强化易地搬迁后续扶持，因村施策推进村庄发展，完善扶贫项目资产管护，确保保值增值，严守不发生规模性返贫致贫底线，有效巩固脱贫成果。</w:t>
            </w:r>
          </w:p>
        </w:tc>
        <w:tc>
          <w:tcPr>
            <w:tcW w:w="687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A9622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坚决落实“四个不摘”要求，保持教育、医疗、就业、产业等帮扶政策总体稳定，有效投入衔接资金，选定501个省级重点帮扶村和204个市级重点帮扶村，扎实开展了防返贫动态监测，将有返贫致贫风险的农村低收入人群纳入监测，开展了资金管理、防返贫监测等业务培训，提高了各级干部业务水平，实地开展了暗访督导，有效传到了压力，浓厚了巩固成果工作氛围。</w:t>
            </w:r>
          </w:p>
        </w:tc>
      </w:tr>
      <w:tr w14:paraId="294BE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5171"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0FCBED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分解目标自评</w:t>
            </w:r>
          </w:p>
        </w:tc>
      </w:tr>
      <w:tr w14:paraId="2D004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E9C9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一级指标</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FF2D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权重</w:t>
            </w: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1677C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二级指标</w:t>
            </w:r>
          </w:p>
        </w:tc>
        <w:tc>
          <w:tcPr>
            <w:tcW w:w="29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9D6F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三级指标</w:t>
            </w:r>
          </w:p>
        </w:tc>
        <w:tc>
          <w:tcPr>
            <w:tcW w:w="17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9B615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年度指标值</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314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全年完成值</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6FDF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分值</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B19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得分</w:t>
            </w:r>
          </w:p>
        </w:tc>
        <w:tc>
          <w:tcPr>
            <w:tcW w:w="1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CD0F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偏差及原因分析</w:t>
            </w:r>
          </w:p>
        </w:tc>
      </w:tr>
      <w:tr w14:paraId="607CC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A57CB">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9E7B5">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B6B25">
            <w:pPr>
              <w:jc w:val="center"/>
              <w:rPr>
                <w:rFonts w:hint="eastAsia" w:ascii="宋体" w:hAnsi="宋体" w:eastAsia="宋体" w:cs="宋体"/>
                <w:i w:val="0"/>
                <w:iCs w:val="0"/>
                <w:color w:val="auto"/>
                <w:sz w:val="22"/>
                <w:szCs w:val="22"/>
                <w:highlight w:val="none"/>
                <w:u w:val="none"/>
              </w:rPr>
            </w:pPr>
          </w:p>
        </w:tc>
        <w:tc>
          <w:tcPr>
            <w:tcW w:w="29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2C912">
            <w:pPr>
              <w:jc w:val="center"/>
              <w:rPr>
                <w:rFonts w:hint="eastAsia" w:ascii="宋体" w:hAnsi="宋体" w:eastAsia="宋体" w:cs="宋体"/>
                <w:i w:val="0"/>
                <w:iCs w:val="0"/>
                <w:color w:val="auto"/>
                <w:sz w:val="22"/>
                <w:szCs w:val="22"/>
                <w:highlight w:val="none"/>
                <w:u w:val="none"/>
              </w:rPr>
            </w:pPr>
          </w:p>
        </w:tc>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6C5FC">
            <w:pPr>
              <w:jc w:val="center"/>
              <w:rPr>
                <w:rFonts w:hint="eastAsia" w:ascii="宋体" w:hAnsi="宋体" w:eastAsia="宋体" w:cs="宋体"/>
                <w:i w:val="0"/>
                <w:iCs w:val="0"/>
                <w:color w:val="auto"/>
                <w:sz w:val="22"/>
                <w:szCs w:val="22"/>
                <w:highlight w:val="none"/>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D8A0C">
            <w:pPr>
              <w:jc w:val="center"/>
              <w:rPr>
                <w:rFonts w:hint="eastAsia" w:ascii="宋体" w:hAnsi="宋体" w:eastAsia="宋体" w:cs="宋体"/>
                <w:i w:val="0"/>
                <w:iCs w:val="0"/>
                <w:color w:val="auto"/>
                <w:sz w:val="22"/>
                <w:szCs w:val="22"/>
                <w:highlight w:val="none"/>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C744B">
            <w:pPr>
              <w:jc w:val="center"/>
              <w:rPr>
                <w:rFonts w:hint="eastAsia" w:ascii="宋体" w:hAnsi="宋体" w:eastAsia="宋体" w:cs="宋体"/>
                <w:i w:val="0"/>
                <w:iCs w:val="0"/>
                <w:color w:val="auto"/>
                <w:sz w:val="22"/>
                <w:szCs w:val="22"/>
                <w:highlight w:val="none"/>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29E89">
            <w:pPr>
              <w:jc w:val="center"/>
              <w:rPr>
                <w:rFonts w:hint="eastAsia" w:ascii="宋体" w:hAnsi="宋体" w:eastAsia="宋体" w:cs="宋体"/>
                <w:i w:val="0"/>
                <w:iCs w:val="0"/>
                <w:color w:val="auto"/>
                <w:sz w:val="22"/>
                <w:szCs w:val="22"/>
                <w:highlight w:val="none"/>
                <w:u w:val="none"/>
              </w:rPr>
            </w:pPr>
          </w:p>
        </w:tc>
        <w:tc>
          <w:tcPr>
            <w:tcW w:w="1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2AB97">
            <w:pPr>
              <w:jc w:val="center"/>
              <w:rPr>
                <w:rFonts w:hint="eastAsia" w:ascii="宋体" w:hAnsi="宋体" w:eastAsia="宋体" w:cs="宋体"/>
                <w:i w:val="0"/>
                <w:iCs w:val="0"/>
                <w:color w:val="auto"/>
                <w:sz w:val="22"/>
                <w:szCs w:val="22"/>
                <w:highlight w:val="none"/>
                <w:u w:val="none"/>
              </w:rPr>
            </w:pPr>
          </w:p>
        </w:tc>
      </w:tr>
      <w:tr w14:paraId="41C0B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F667F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管理指标</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D4969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w:t>
            </w: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1093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预算编审管理</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1981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预算编制完整性</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FC298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605.31</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39C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605.31</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1723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67AE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2E28A">
            <w:pPr>
              <w:jc w:val="center"/>
              <w:rPr>
                <w:rFonts w:hint="eastAsia" w:ascii="宋体" w:hAnsi="宋体" w:eastAsia="宋体" w:cs="宋体"/>
                <w:i w:val="0"/>
                <w:iCs w:val="0"/>
                <w:color w:val="auto"/>
                <w:sz w:val="22"/>
                <w:szCs w:val="22"/>
                <w:highlight w:val="none"/>
                <w:u w:val="none"/>
              </w:rPr>
            </w:pPr>
          </w:p>
        </w:tc>
      </w:tr>
      <w:tr w14:paraId="089AE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18ADE">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10C81">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FC01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预算执行管理</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258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“三公”经费控制率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F55A8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EA6B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39.78%</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4BB0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A97F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EE8C2">
            <w:pPr>
              <w:jc w:val="center"/>
              <w:rPr>
                <w:rFonts w:hint="eastAsia" w:ascii="宋体" w:hAnsi="宋体" w:eastAsia="宋体" w:cs="宋体"/>
                <w:i w:val="0"/>
                <w:iCs w:val="0"/>
                <w:color w:val="auto"/>
                <w:sz w:val="22"/>
                <w:szCs w:val="22"/>
                <w:highlight w:val="none"/>
                <w:u w:val="none"/>
              </w:rPr>
            </w:pPr>
          </w:p>
        </w:tc>
      </w:tr>
      <w:tr w14:paraId="31347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53EA8D">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FBB15">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92E1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部门结转结余资金管理</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AA3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结转结余率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4AB29F">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Style w:val="14"/>
                <w:color w:val="auto"/>
                <w:highlight w:val="none"/>
                <w:lang w:val="en-US" w:eastAsia="zh-CN" w:bidi="ar"/>
              </w:rPr>
              <w:t>≦</w:t>
            </w:r>
            <w:r>
              <w:rPr>
                <w:rStyle w:val="27"/>
                <w:color w:val="auto"/>
                <w:highlight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1AC5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2142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333C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1C5CC">
            <w:pPr>
              <w:jc w:val="center"/>
              <w:rPr>
                <w:rFonts w:hint="eastAsia" w:ascii="宋体" w:hAnsi="宋体" w:eastAsia="宋体" w:cs="宋体"/>
                <w:i w:val="0"/>
                <w:iCs w:val="0"/>
                <w:color w:val="auto"/>
                <w:sz w:val="22"/>
                <w:szCs w:val="22"/>
                <w:highlight w:val="none"/>
                <w:u w:val="none"/>
              </w:rPr>
            </w:pPr>
          </w:p>
        </w:tc>
      </w:tr>
      <w:tr w14:paraId="0FBD9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049F8">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FB056">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4DB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部门预算管理</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49B7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在职人员控制率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5FDE9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EBD1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63A1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1D67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3EE7C">
            <w:pPr>
              <w:jc w:val="center"/>
              <w:rPr>
                <w:rFonts w:hint="eastAsia" w:ascii="宋体" w:hAnsi="宋体" w:eastAsia="宋体" w:cs="宋体"/>
                <w:i w:val="0"/>
                <w:iCs w:val="0"/>
                <w:color w:val="auto"/>
                <w:sz w:val="22"/>
                <w:szCs w:val="22"/>
                <w:highlight w:val="none"/>
                <w:u w:val="none"/>
              </w:rPr>
            </w:pPr>
          </w:p>
        </w:tc>
      </w:tr>
      <w:tr w14:paraId="0D9D0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BEA75">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31004">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A1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预算绩效管理</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9FA5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制定部门预算绩效管理办法</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D19D0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制定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7AD7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制定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463F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8E27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F1CD">
            <w:pPr>
              <w:jc w:val="center"/>
              <w:rPr>
                <w:rFonts w:hint="eastAsia" w:ascii="宋体" w:hAnsi="宋体" w:eastAsia="宋体" w:cs="宋体"/>
                <w:i w:val="0"/>
                <w:iCs w:val="0"/>
                <w:color w:val="auto"/>
                <w:sz w:val="22"/>
                <w:szCs w:val="22"/>
                <w:highlight w:val="none"/>
                <w:u w:val="none"/>
              </w:rPr>
            </w:pPr>
          </w:p>
        </w:tc>
      </w:tr>
      <w:tr w14:paraId="7FB9D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9F0267">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F9BE5">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15BB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预决算信息公开管理</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3E48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预决算信息公开性</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1355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批复20日内公开</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D5B3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批复20日内公开</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083B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749F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A956">
            <w:pPr>
              <w:jc w:val="center"/>
              <w:rPr>
                <w:rFonts w:hint="eastAsia" w:ascii="宋体" w:hAnsi="宋体" w:eastAsia="宋体" w:cs="宋体"/>
                <w:i w:val="0"/>
                <w:iCs w:val="0"/>
                <w:color w:val="auto"/>
                <w:sz w:val="22"/>
                <w:szCs w:val="22"/>
                <w:highlight w:val="none"/>
                <w:u w:val="none"/>
              </w:rPr>
            </w:pPr>
          </w:p>
        </w:tc>
      </w:tr>
      <w:tr w14:paraId="2E003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8DB73">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BD54B4">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9EF0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财政监督管理</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50C1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管理制度健全性</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E54F7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制定财务管理制度</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0D1C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制定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2F68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3F40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9F599">
            <w:pPr>
              <w:jc w:val="center"/>
              <w:rPr>
                <w:rFonts w:hint="eastAsia" w:ascii="宋体" w:hAnsi="宋体" w:eastAsia="宋体" w:cs="宋体"/>
                <w:i w:val="0"/>
                <w:iCs w:val="0"/>
                <w:color w:val="auto"/>
                <w:sz w:val="22"/>
                <w:szCs w:val="22"/>
                <w:highlight w:val="none"/>
                <w:u w:val="none"/>
              </w:rPr>
            </w:pPr>
          </w:p>
        </w:tc>
      </w:tr>
      <w:tr w14:paraId="47F71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E6698">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75689">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1DB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政府采购管理</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D36E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政府采购执行率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5D904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≥95%</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679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34D3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45D3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8B35B">
            <w:pPr>
              <w:jc w:val="center"/>
              <w:rPr>
                <w:rFonts w:hint="eastAsia" w:ascii="宋体" w:hAnsi="宋体" w:eastAsia="宋体" w:cs="宋体"/>
                <w:i w:val="0"/>
                <w:iCs w:val="0"/>
                <w:color w:val="auto"/>
                <w:sz w:val="22"/>
                <w:szCs w:val="22"/>
                <w:highlight w:val="none"/>
                <w:u w:val="none"/>
              </w:rPr>
            </w:pPr>
          </w:p>
        </w:tc>
      </w:tr>
      <w:tr w14:paraId="7A493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ED85D2">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CAFB5">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19DF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资产管理</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796E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固定资产利用率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9A602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≥95%</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B4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61BD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B578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39C0F">
            <w:pPr>
              <w:jc w:val="center"/>
              <w:rPr>
                <w:rFonts w:hint="eastAsia" w:ascii="宋体" w:hAnsi="宋体" w:eastAsia="宋体" w:cs="宋体"/>
                <w:i w:val="0"/>
                <w:iCs w:val="0"/>
                <w:color w:val="auto"/>
                <w:sz w:val="22"/>
                <w:szCs w:val="22"/>
                <w:highlight w:val="none"/>
                <w:u w:val="none"/>
              </w:rPr>
            </w:pPr>
          </w:p>
        </w:tc>
      </w:tr>
      <w:tr w14:paraId="1639D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5B8C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产出指标</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8035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5C1F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数量指标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70D0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出台指导性文件</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5AA6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3份</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9120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7份</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41AE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EC4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38D56">
            <w:pPr>
              <w:jc w:val="center"/>
              <w:rPr>
                <w:rFonts w:hint="eastAsia" w:ascii="宋体" w:hAnsi="宋体" w:eastAsia="宋体" w:cs="宋体"/>
                <w:i w:val="0"/>
                <w:iCs w:val="0"/>
                <w:color w:val="auto"/>
                <w:sz w:val="18"/>
                <w:szCs w:val="18"/>
                <w:highlight w:val="none"/>
                <w:u w:val="none"/>
              </w:rPr>
            </w:pPr>
          </w:p>
        </w:tc>
      </w:tr>
      <w:tr w14:paraId="77067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6A76D">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5D361">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E6C88">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5D6B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开展业务培训</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18C4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3次</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F559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4次</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56FF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1EE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6285">
            <w:pPr>
              <w:jc w:val="center"/>
              <w:rPr>
                <w:rFonts w:hint="eastAsia" w:ascii="宋体" w:hAnsi="宋体" w:eastAsia="宋体" w:cs="宋体"/>
                <w:i w:val="0"/>
                <w:iCs w:val="0"/>
                <w:color w:val="auto"/>
                <w:sz w:val="18"/>
                <w:szCs w:val="18"/>
                <w:highlight w:val="none"/>
                <w:u w:val="none"/>
              </w:rPr>
            </w:pPr>
          </w:p>
        </w:tc>
      </w:tr>
      <w:tr w14:paraId="1E68C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904A0">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CD9B5">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2CCC68">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43F7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开展暗访督导次数</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3BDD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2次</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55E7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3次</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60F7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58C7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C7506">
            <w:pPr>
              <w:jc w:val="center"/>
              <w:rPr>
                <w:rFonts w:hint="eastAsia" w:ascii="宋体" w:hAnsi="宋体" w:eastAsia="宋体" w:cs="宋体"/>
                <w:i w:val="0"/>
                <w:iCs w:val="0"/>
                <w:color w:val="auto"/>
                <w:sz w:val="18"/>
                <w:szCs w:val="18"/>
                <w:highlight w:val="none"/>
                <w:u w:val="none"/>
              </w:rPr>
            </w:pPr>
          </w:p>
        </w:tc>
      </w:tr>
      <w:tr w14:paraId="2112C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97A09">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AE0EC">
            <w:pPr>
              <w:jc w:val="center"/>
              <w:rPr>
                <w:rFonts w:hint="eastAsia" w:ascii="宋体" w:hAnsi="宋体" w:eastAsia="宋体" w:cs="宋体"/>
                <w:i w:val="0"/>
                <w:iCs w:val="0"/>
                <w:color w:val="auto"/>
                <w:sz w:val="22"/>
                <w:szCs w:val="22"/>
                <w:highlight w:val="none"/>
                <w:u w:val="none"/>
              </w:rPr>
            </w:pP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49A0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质量指标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EC60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出台文件和暗访督导报告实用性</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7F9A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符合质量</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CC8A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符合质量</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3822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5A59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32BEF">
            <w:pPr>
              <w:jc w:val="center"/>
              <w:rPr>
                <w:rFonts w:hint="eastAsia" w:ascii="宋体" w:hAnsi="宋体" w:eastAsia="宋体" w:cs="宋体"/>
                <w:i w:val="0"/>
                <w:iCs w:val="0"/>
                <w:color w:val="auto"/>
                <w:sz w:val="18"/>
                <w:szCs w:val="18"/>
                <w:highlight w:val="none"/>
                <w:u w:val="none"/>
              </w:rPr>
            </w:pPr>
          </w:p>
        </w:tc>
      </w:tr>
      <w:tr w14:paraId="7EA21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AAADC">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F82BA">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C998F">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69785">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432C8">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0302">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6049">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0F7B5">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2298A">
            <w:pPr>
              <w:jc w:val="center"/>
              <w:rPr>
                <w:rFonts w:hint="eastAsia" w:ascii="宋体" w:hAnsi="宋体" w:eastAsia="宋体" w:cs="宋体"/>
                <w:i w:val="0"/>
                <w:iCs w:val="0"/>
                <w:color w:val="auto"/>
                <w:sz w:val="18"/>
                <w:szCs w:val="18"/>
                <w:highlight w:val="none"/>
                <w:u w:val="none"/>
              </w:rPr>
            </w:pPr>
          </w:p>
        </w:tc>
      </w:tr>
      <w:tr w14:paraId="5980D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01156">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C0BAE">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8C195">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13EBA">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B06C">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326B0">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FAD47">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AE184">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50CCC">
            <w:pPr>
              <w:jc w:val="center"/>
              <w:rPr>
                <w:rFonts w:hint="eastAsia" w:ascii="宋体" w:hAnsi="宋体" w:eastAsia="宋体" w:cs="宋体"/>
                <w:i w:val="0"/>
                <w:iCs w:val="0"/>
                <w:color w:val="auto"/>
                <w:sz w:val="18"/>
                <w:szCs w:val="18"/>
                <w:highlight w:val="none"/>
                <w:u w:val="none"/>
              </w:rPr>
            </w:pPr>
          </w:p>
        </w:tc>
      </w:tr>
      <w:tr w14:paraId="15193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B3DDF">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9C818">
            <w:pPr>
              <w:jc w:val="center"/>
              <w:rPr>
                <w:rFonts w:hint="eastAsia" w:ascii="宋体" w:hAnsi="宋体" w:eastAsia="宋体" w:cs="宋体"/>
                <w:i w:val="0"/>
                <w:iCs w:val="0"/>
                <w:color w:val="auto"/>
                <w:sz w:val="22"/>
                <w:szCs w:val="22"/>
                <w:highlight w:val="none"/>
                <w:u w:val="none"/>
              </w:rPr>
            </w:pP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5E7B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时效指标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1C7D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年度工作任务完成及时性</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8F69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12月31日</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DBF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12月31日</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4E34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C5EB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B0E9">
            <w:pPr>
              <w:jc w:val="center"/>
              <w:rPr>
                <w:rFonts w:hint="eastAsia" w:ascii="宋体" w:hAnsi="宋体" w:eastAsia="宋体" w:cs="宋体"/>
                <w:i w:val="0"/>
                <w:iCs w:val="0"/>
                <w:color w:val="auto"/>
                <w:sz w:val="18"/>
                <w:szCs w:val="18"/>
                <w:highlight w:val="none"/>
                <w:u w:val="none"/>
              </w:rPr>
            </w:pPr>
          </w:p>
        </w:tc>
      </w:tr>
      <w:tr w14:paraId="08B8E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01134">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9C832">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61DD5">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6B39E">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3019B">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A7B25">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A5B68">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1717F">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E8245">
            <w:pPr>
              <w:jc w:val="center"/>
              <w:rPr>
                <w:rFonts w:hint="eastAsia" w:ascii="宋体" w:hAnsi="宋体" w:eastAsia="宋体" w:cs="宋体"/>
                <w:i w:val="0"/>
                <w:iCs w:val="0"/>
                <w:color w:val="auto"/>
                <w:sz w:val="18"/>
                <w:szCs w:val="18"/>
                <w:highlight w:val="none"/>
                <w:u w:val="none"/>
              </w:rPr>
            </w:pPr>
          </w:p>
        </w:tc>
      </w:tr>
      <w:tr w14:paraId="4C4FC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3A651">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13BCA">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A6E23">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FE7FC">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1CC8B">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ECE14">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80E9E">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1D230">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18999">
            <w:pPr>
              <w:jc w:val="center"/>
              <w:rPr>
                <w:rFonts w:hint="eastAsia" w:ascii="宋体" w:hAnsi="宋体" w:eastAsia="宋体" w:cs="宋体"/>
                <w:i w:val="0"/>
                <w:iCs w:val="0"/>
                <w:color w:val="auto"/>
                <w:sz w:val="18"/>
                <w:szCs w:val="18"/>
                <w:highlight w:val="none"/>
                <w:u w:val="none"/>
              </w:rPr>
            </w:pPr>
          </w:p>
        </w:tc>
      </w:tr>
      <w:tr w14:paraId="2D3F5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5772A">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4FE7A">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EB20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19137">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D0239D">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F5648">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ED63">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2FE24">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3115F">
            <w:pPr>
              <w:jc w:val="center"/>
              <w:rPr>
                <w:rFonts w:hint="eastAsia" w:ascii="宋体" w:hAnsi="宋体" w:eastAsia="宋体" w:cs="宋体"/>
                <w:i w:val="0"/>
                <w:iCs w:val="0"/>
                <w:color w:val="auto"/>
                <w:sz w:val="18"/>
                <w:szCs w:val="18"/>
                <w:highlight w:val="none"/>
                <w:u w:val="none"/>
              </w:rPr>
            </w:pPr>
          </w:p>
        </w:tc>
      </w:tr>
      <w:tr w14:paraId="5AA22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AC8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效果指标</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C66F4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w:t>
            </w: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06B8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经济效益指标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4722A">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3CD89B">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047CD">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165DB">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D8EC">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28E37">
            <w:pPr>
              <w:jc w:val="center"/>
              <w:rPr>
                <w:rFonts w:hint="eastAsia" w:ascii="宋体" w:hAnsi="宋体" w:eastAsia="宋体" w:cs="宋体"/>
                <w:i w:val="0"/>
                <w:iCs w:val="0"/>
                <w:color w:val="auto"/>
                <w:sz w:val="18"/>
                <w:szCs w:val="18"/>
                <w:highlight w:val="none"/>
                <w:u w:val="none"/>
              </w:rPr>
            </w:pPr>
          </w:p>
        </w:tc>
      </w:tr>
      <w:tr w14:paraId="59C5D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CE7DE">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7F254">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957744">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00178">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EE2D69">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6A76E">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D0AFC">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75553">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204A5">
            <w:pPr>
              <w:jc w:val="center"/>
              <w:rPr>
                <w:rFonts w:hint="eastAsia" w:ascii="宋体" w:hAnsi="宋体" w:eastAsia="宋体" w:cs="宋体"/>
                <w:i w:val="0"/>
                <w:iCs w:val="0"/>
                <w:color w:val="auto"/>
                <w:sz w:val="18"/>
                <w:szCs w:val="18"/>
                <w:highlight w:val="none"/>
                <w:u w:val="none"/>
              </w:rPr>
            </w:pPr>
          </w:p>
        </w:tc>
      </w:tr>
      <w:tr w14:paraId="02E38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24023">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C768B">
            <w:pPr>
              <w:jc w:val="center"/>
              <w:rPr>
                <w:rFonts w:hint="eastAsia" w:ascii="宋体" w:hAnsi="宋体" w:eastAsia="宋体" w:cs="宋体"/>
                <w:i w:val="0"/>
                <w:iCs w:val="0"/>
                <w:color w:val="auto"/>
                <w:sz w:val="22"/>
                <w:szCs w:val="22"/>
                <w:highlight w:val="none"/>
                <w:u w:val="none"/>
              </w:rPr>
            </w:pP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CCF2C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社会效益指标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9DCE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脱贫成果有效巩固</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E5726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未发生规模性返贫</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64C2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未发生规模性返贫</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0E7F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BC9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35</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03F8">
            <w:pPr>
              <w:jc w:val="center"/>
              <w:rPr>
                <w:rFonts w:hint="eastAsia" w:ascii="宋体" w:hAnsi="宋体" w:eastAsia="宋体" w:cs="宋体"/>
                <w:i w:val="0"/>
                <w:iCs w:val="0"/>
                <w:color w:val="auto"/>
                <w:sz w:val="18"/>
                <w:szCs w:val="18"/>
                <w:highlight w:val="none"/>
                <w:u w:val="none"/>
              </w:rPr>
            </w:pPr>
          </w:p>
        </w:tc>
      </w:tr>
      <w:tr w14:paraId="7F094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3B254">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E27BF">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599953">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11866">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CD24F">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BE135">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09DC">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3DE5D">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D9B00">
            <w:pPr>
              <w:jc w:val="center"/>
              <w:rPr>
                <w:rFonts w:hint="eastAsia" w:ascii="宋体" w:hAnsi="宋体" w:eastAsia="宋体" w:cs="宋体"/>
                <w:i w:val="0"/>
                <w:iCs w:val="0"/>
                <w:color w:val="auto"/>
                <w:sz w:val="18"/>
                <w:szCs w:val="18"/>
                <w:highlight w:val="none"/>
                <w:u w:val="none"/>
              </w:rPr>
            </w:pPr>
          </w:p>
        </w:tc>
      </w:tr>
      <w:tr w14:paraId="0F003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A2AD6A">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73E29">
            <w:pPr>
              <w:jc w:val="center"/>
              <w:rPr>
                <w:rFonts w:hint="eastAsia" w:ascii="宋体" w:hAnsi="宋体" w:eastAsia="宋体" w:cs="宋体"/>
                <w:i w:val="0"/>
                <w:iCs w:val="0"/>
                <w:color w:val="auto"/>
                <w:sz w:val="22"/>
                <w:szCs w:val="22"/>
                <w:highlight w:val="none"/>
                <w:u w:val="none"/>
              </w:rPr>
            </w:pP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4BD53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生态效益指标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CC443">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4FF630">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4BE7B">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81532">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968C8">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C1CC7">
            <w:pPr>
              <w:jc w:val="center"/>
              <w:rPr>
                <w:rFonts w:hint="eastAsia" w:ascii="宋体" w:hAnsi="宋体" w:eastAsia="宋体" w:cs="宋体"/>
                <w:i w:val="0"/>
                <w:iCs w:val="0"/>
                <w:color w:val="auto"/>
                <w:sz w:val="18"/>
                <w:szCs w:val="18"/>
                <w:highlight w:val="none"/>
                <w:u w:val="none"/>
              </w:rPr>
            </w:pPr>
          </w:p>
        </w:tc>
      </w:tr>
      <w:tr w14:paraId="5C311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9DA2C">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BA3E6">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D94B1">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E47A4">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B54A43">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ED89F">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C1C0D">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24306">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94C23">
            <w:pPr>
              <w:jc w:val="center"/>
              <w:rPr>
                <w:rFonts w:hint="eastAsia" w:ascii="宋体" w:hAnsi="宋体" w:eastAsia="宋体" w:cs="宋体"/>
                <w:i w:val="0"/>
                <w:iCs w:val="0"/>
                <w:color w:val="auto"/>
                <w:sz w:val="18"/>
                <w:szCs w:val="18"/>
                <w:highlight w:val="none"/>
                <w:u w:val="none"/>
              </w:rPr>
            </w:pPr>
          </w:p>
        </w:tc>
      </w:tr>
      <w:tr w14:paraId="08CA9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7322E">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E6B1E">
            <w:pPr>
              <w:jc w:val="center"/>
              <w:rPr>
                <w:rFonts w:hint="eastAsia" w:ascii="宋体" w:hAnsi="宋体" w:eastAsia="宋体" w:cs="宋体"/>
                <w:i w:val="0"/>
                <w:iCs w:val="0"/>
                <w:color w:val="auto"/>
                <w:sz w:val="22"/>
                <w:szCs w:val="22"/>
                <w:highlight w:val="none"/>
                <w:u w:val="none"/>
              </w:rPr>
            </w:pP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863C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3FC9F">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DB5FC5">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92313">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3DB69">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C10D2">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305C">
            <w:pPr>
              <w:jc w:val="center"/>
              <w:rPr>
                <w:rFonts w:hint="eastAsia" w:ascii="宋体" w:hAnsi="宋体" w:eastAsia="宋体" w:cs="宋体"/>
                <w:i w:val="0"/>
                <w:iCs w:val="0"/>
                <w:color w:val="auto"/>
                <w:sz w:val="18"/>
                <w:szCs w:val="18"/>
                <w:highlight w:val="none"/>
                <w:u w:val="none"/>
              </w:rPr>
            </w:pPr>
          </w:p>
        </w:tc>
      </w:tr>
      <w:tr w14:paraId="3CE98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E2DE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满意度指标</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5FD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1D6B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满意度指标</w:t>
            </w:r>
          </w:p>
        </w:tc>
        <w:tc>
          <w:tcPr>
            <w:tcW w:w="2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97A1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群众满意度</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AC39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≥95%</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430A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≥95%</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A49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6E1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D0739">
            <w:pPr>
              <w:jc w:val="center"/>
              <w:rPr>
                <w:rFonts w:hint="eastAsia" w:ascii="宋体" w:hAnsi="宋体" w:eastAsia="宋体" w:cs="宋体"/>
                <w:i w:val="0"/>
                <w:iCs w:val="0"/>
                <w:color w:val="auto"/>
                <w:sz w:val="18"/>
                <w:szCs w:val="18"/>
                <w:highlight w:val="none"/>
                <w:u w:val="none"/>
              </w:rPr>
            </w:pPr>
          </w:p>
        </w:tc>
      </w:tr>
      <w:tr w14:paraId="174B5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0524F">
            <w:pPr>
              <w:jc w:val="center"/>
              <w:rPr>
                <w:rFonts w:hint="eastAsia" w:ascii="宋体" w:hAnsi="宋体" w:eastAsia="宋体" w:cs="宋体"/>
                <w:i w:val="0"/>
                <w:iCs w:val="0"/>
                <w:color w:val="auto"/>
                <w:sz w:val="22"/>
                <w:szCs w:val="22"/>
                <w:highlight w:val="none"/>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15C6A">
            <w:pPr>
              <w:jc w:val="center"/>
              <w:rPr>
                <w:rFonts w:hint="eastAsia" w:ascii="宋体" w:hAnsi="宋体" w:eastAsia="宋体" w:cs="宋体"/>
                <w:i w:val="0"/>
                <w:iCs w:val="0"/>
                <w:color w:val="auto"/>
                <w:sz w:val="22"/>
                <w:szCs w:val="22"/>
                <w:highlight w:val="none"/>
                <w:u w:val="none"/>
              </w:rPr>
            </w:pP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1B412">
            <w:pPr>
              <w:jc w:val="center"/>
              <w:rPr>
                <w:rFonts w:hint="eastAsia" w:ascii="宋体" w:hAnsi="宋体" w:eastAsia="宋体" w:cs="宋体"/>
                <w:i w:val="0"/>
                <w:iCs w:val="0"/>
                <w:color w:val="auto"/>
                <w:sz w:val="22"/>
                <w:szCs w:val="22"/>
                <w:highlight w:val="none"/>
                <w:u w:val="none"/>
              </w:rPr>
            </w:pPr>
          </w:p>
        </w:tc>
        <w:tc>
          <w:tcPr>
            <w:tcW w:w="2925" w:type="dxa"/>
            <w:tcBorders>
              <w:top w:val="single" w:color="000000" w:sz="4" w:space="0"/>
              <w:left w:val="single" w:color="000000" w:sz="4" w:space="0"/>
              <w:bottom w:val="nil"/>
              <w:right w:val="single" w:color="000000" w:sz="4" w:space="0"/>
            </w:tcBorders>
            <w:shd w:val="clear" w:color="auto" w:fill="auto"/>
            <w:vAlign w:val="center"/>
          </w:tcPr>
          <w:p w14:paraId="091AA3AB">
            <w:pPr>
              <w:jc w:val="center"/>
              <w:rPr>
                <w:rFonts w:hint="eastAsia" w:ascii="宋体" w:hAnsi="宋体" w:eastAsia="宋体" w:cs="宋体"/>
                <w:i w:val="0"/>
                <w:iCs w:val="0"/>
                <w:color w:val="auto"/>
                <w:sz w:val="18"/>
                <w:szCs w:val="18"/>
                <w:highlight w:val="none"/>
                <w:u w:val="none"/>
              </w:rPr>
            </w:pPr>
          </w:p>
        </w:tc>
        <w:tc>
          <w:tcPr>
            <w:tcW w:w="1725" w:type="dxa"/>
            <w:gridSpan w:val="2"/>
            <w:tcBorders>
              <w:top w:val="single" w:color="000000" w:sz="4" w:space="0"/>
              <w:left w:val="single" w:color="000000" w:sz="4" w:space="0"/>
              <w:bottom w:val="nil"/>
              <w:right w:val="single" w:color="000000" w:sz="4" w:space="0"/>
            </w:tcBorders>
            <w:shd w:val="clear" w:color="auto" w:fill="auto"/>
            <w:vAlign w:val="center"/>
          </w:tcPr>
          <w:p w14:paraId="614DD3A3">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nil"/>
              <w:right w:val="single" w:color="000000" w:sz="4" w:space="0"/>
            </w:tcBorders>
            <w:shd w:val="clear" w:color="auto" w:fill="auto"/>
            <w:vAlign w:val="center"/>
          </w:tcPr>
          <w:p w14:paraId="056FCAE3">
            <w:pPr>
              <w:jc w:val="center"/>
              <w:rPr>
                <w:rFonts w:hint="eastAsia" w:ascii="宋体" w:hAnsi="宋体" w:eastAsia="宋体" w:cs="宋体"/>
                <w:i w:val="0"/>
                <w:iCs w:val="0"/>
                <w:color w:val="auto"/>
                <w:sz w:val="18"/>
                <w:szCs w:val="18"/>
                <w:highlight w:val="none"/>
                <w:u w:val="none"/>
              </w:rPr>
            </w:pPr>
          </w:p>
        </w:tc>
        <w:tc>
          <w:tcPr>
            <w:tcW w:w="1365" w:type="dxa"/>
            <w:tcBorders>
              <w:top w:val="single" w:color="000000" w:sz="4" w:space="0"/>
              <w:left w:val="single" w:color="000000" w:sz="4" w:space="0"/>
              <w:bottom w:val="nil"/>
              <w:right w:val="single" w:color="000000" w:sz="4" w:space="0"/>
            </w:tcBorders>
            <w:shd w:val="clear" w:color="auto" w:fill="auto"/>
            <w:vAlign w:val="center"/>
          </w:tcPr>
          <w:p w14:paraId="4236204C">
            <w:pPr>
              <w:jc w:val="center"/>
              <w:rPr>
                <w:rFonts w:hint="eastAsia" w:ascii="宋体" w:hAnsi="宋体" w:eastAsia="宋体" w:cs="宋体"/>
                <w:i w:val="0"/>
                <w:iCs w:val="0"/>
                <w:color w:val="auto"/>
                <w:sz w:val="18"/>
                <w:szCs w:val="18"/>
                <w:highlight w:val="none"/>
                <w:u w:val="none"/>
              </w:rPr>
            </w:pPr>
          </w:p>
        </w:tc>
        <w:tc>
          <w:tcPr>
            <w:tcW w:w="1005" w:type="dxa"/>
            <w:tcBorders>
              <w:top w:val="single" w:color="000000" w:sz="4" w:space="0"/>
              <w:left w:val="single" w:color="000000" w:sz="4" w:space="0"/>
              <w:bottom w:val="nil"/>
              <w:right w:val="single" w:color="000000" w:sz="4" w:space="0"/>
            </w:tcBorders>
            <w:shd w:val="clear" w:color="auto" w:fill="auto"/>
            <w:vAlign w:val="center"/>
          </w:tcPr>
          <w:p w14:paraId="5093DCC1">
            <w:pPr>
              <w:jc w:val="center"/>
              <w:rPr>
                <w:rFonts w:hint="eastAsia" w:ascii="宋体" w:hAnsi="宋体" w:eastAsia="宋体" w:cs="宋体"/>
                <w:i w:val="0"/>
                <w:iCs w:val="0"/>
                <w:color w:val="auto"/>
                <w:sz w:val="18"/>
                <w:szCs w:val="18"/>
                <w:highlight w:val="none"/>
                <w:u w:val="none"/>
              </w:rPr>
            </w:pPr>
          </w:p>
        </w:tc>
        <w:tc>
          <w:tcPr>
            <w:tcW w:w="1416" w:type="dxa"/>
            <w:tcBorders>
              <w:top w:val="single" w:color="000000" w:sz="4" w:space="0"/>
              <w:left w:val="single" w:color="000000" w:sz="4" w:space="0"/>
              <w:bottom w:val="nil"/>
              <w:right w:val="single" w:color="000000" w:sz="4" w:space="0"/>
            </w:tcBorders>
            <w:shd w:val="clear" w:color="auto" w:fill="auto"/>
            <w:vAlign w:val="center"/>
          </w:tcPr>
          <w:p w14:paraId="3D35D54B">
            <w:pPr>
              <w:jc w:val="center"/>
              <w:rPr>
                <w:rFonts w:hint="eastAsia" w:ascii="宋体" w:hAnsi="宋体" w:eastAsia="宋体" w:cs="宋体"/>
                <w:i w:val="0"/>
                <w:iCs w:val="0"/>
                <w:color w:val="auto"/>
                <w:sz w:val="18"/>
                <w:szCs w:val="18"/>
                <w:highlight w:val="none"/>
                <w:u w:val="none"/>
              </w:rPr>
            </w:pPr>
          </w:p>
        </w:tc>
      </w:tr>
      <w:tr w14:paraId="0AD24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1385"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F008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总分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0884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33E9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98</w:t>
            </w:r>
          </w:p>
        </w:tc>
        <w:tc>
          <w:tcPr>
            <w:tcW w:w="14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C63DE">
            <w:pPr>
              <w:rPr>
                <w:rFonts w:hint="eastAsia" w:ascii="宋体" w:hAnsi="宋体" w:eastAsia="宋体" w:cs="宋体"/>
                <w:i w:val="0"/>
                <w:iCs w:val="0"/>
                <w:color w:val="auto"/>
                <w:sz w:val="22"/>
                <w:szCs w:val="22"/>
                <w:highlight w:val="none"/>
                <w:u w:val="none"/>
              </w:rPr>
            </w:pPr>
          </w:p>
        </w:tc>
      </w:tr>
    </w:tbl>
    <w:p w14:paraId="0D5CE2C5">
      <w:pPr>
        <w:pStyle w:val="2"/>
        <w:rPr>
          <w:rFonts w:hint="eastAsia"/>
          <w:color w:val="auto"/>
          <w:highlight w:val="none"/>
          <w:lang w:val="en-US" w:eastAsia="zh-CN"/>
        </w:rPr>
      </w:pPr>
    </w:p>
    <w:sectPr>
      <w:pgSz w:w="16840" w:h="11910" w:orient="landscape"/>
      <w:pgMar w:top="850" w:right="1600" w:bottom="850" w:left="2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FBE67EE-FC79-4216-97E0-D23C640A1D5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F6D0C0E4-520E-4ADA-BCB1-724170C6BD3F}"/>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3" w:fontKey="{C1D56A65-402E-44CB-87AA-F97873E96FED}"/>
  </w:font>
  <w:font w:name="新宋体">
    <w:panose1 w:val="02010609030101010101"/>
    <w:charset w:val="86"/>
    <w:family w:val="modern"/>
    <w:pitch w:val="default"/>
    <w:sig w:usb0="00000203" w:usb1="288F0000" w:usb2="00000006" w:usb3="00000000" w:csb0="00040001" w:csb1="00000000"/>
    <w:embedRegular r:id="rId4" w:fontKey="{EF35DE8C-4164-4383-8EFE-C9680F680768}"/>
  </w:font>
  <w:font w:name="楷体">
    <w:panose1 w:val="02010609060101010101"/>
    <w:charset w:val="86"/>
    <w:family w:val="auto"/>
    <w:pitch w:val="default"/>
    <w:sig w:usb0="800002BF" w:usb1="38CF7CFA" w:usb2="00000016" w:usb3="00000000" w:csb0="00040001" w:csb1="00000000"/>
    <w:embedRegular r:id="rId5" w:fontKey="{B627C668-C59A-4859-B0E8-4DB33B94B51D}"/>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176C7"/>
    <w:multiLevelType w:val="singleLevel"/>
    <w:tmpl w:val="808176C7"/>
    <w:lvl w:ilvl="0" w:tentative="0">
      <w:start w:val="2"/>
      <w:numFmt w:val="chineseCounting"/>
      <w:suff w:val="nothing"/>
      <w:lvlText w:val="（%1）"/>
      <w:lvlJc w:val="left"/>
      <w:rPr>
        <w:rFonts w:hint="eastAsia"/>
      </w:rPr>
    </w:lvl>
  </w:abstractNum>
  <w:abstractNum w:abstractNumId="1">
    <w:nsid w:val="8ECEDEDF"/>
    <w:multiLevelType w:val="singleLevel"/>
    <w:tmpl w:val="8ECEDEDF"/>
    <w:lvl w:ilvl="0" w:tentative="0">
      <w:start w:val="1"/>
      <w:numFmt w:val="chineseCounting"/>
      <w:suff w:val="nothing"/>
      <w:lvlText w:val="（%1）"/>
      <w:lvlJc w:val="left"/>
      <w:rPr>
        <w:rFonts w:hint="eastAsia"/>
        <w:b/>
        <w:bCs/>
        <w:sz w:val="32"/>
        <w:szCs w:val="32"/>
      </w:rPr>
    </w:lvl>
  </w:abstractNum>
  <w:abstractNum w:abstractNumId="2">
    <w:nsid w:val="AB14623D"/>
    <w:multiLevelType w:val="singleLevel"/>
    <w:tmpl w:val="AB14623D"/>
    <w:lvl w:ilvl="0" w:tentative="0">
      <w:start w:val="2"/>
      <w:numFmt w:val="chineseCounting"/>
      <w:suff w:val="nothing"/>
      <w:lvlText w:val="（%1）"/>
      <w:lvlJc w:val="left"/>
      <w:rPr>
        <w:rFonts w:hint="eastAsia"/>
      </w:rPr>
    </w:lvl>
  </w:abstractNum>
  <w:abstractNum w:abstractNumId="3">
    <w:nsid w:val="0000000A"/>
    <w:multiLevelType w:val="singleLevel"/>
    <w:tmpl w:val="0000000A"/>
    <w:lvl w:ilvl="0" w:tentative="0">
      <w:start w:val="1"/>
      <w:numFmt w:val="chineseCounting"/>
      <w:suff w:val="nothing"/>
      <w:lvlText w:val="%1、"/>
      <w:lvlJc w:val="left"/>
      <w:rPr>
        <w:rFonts w:hint="eastAsia" w:ascii="黑体" w:hAnsi="黑体" w:eastAsia="黑体" w:cs="黑体"/>
      </w:rPr>
    </w:lvl>
  </w:abstractNum>
  <w:abstractNum w:abstractNumId="4">
    <w:nsid w:val="6092453E"/>
    <w:multiLevelType w:val="singleLevel"/>
    <w:tmpl w:val="6092453E"/>
    <w:lvl w:ilvl="0" w:tentative="0">
      <w:start w:val="3"/>
      <w:numFmt w:val="chineseCounting"/>
      <w:suff w:val="nothing"/>
      <w:lvlText w:val="（%1）"/>
      <w:lvlJc w:val="left"/>
      <w:rPr>
        <w:rFonts w:hint="eastAsia"/>
        <w:sz w:val="32"/>
        <w:szCs w:val="32"/>
      </w:rPr>
    </w:lvl>
  </w:abstractNum>
  <w:abstractNum w:abstractNumId="5">
    <w:nsid w:val="76C6887A"/>
    <w:multiLevelType w:val="singleLevel"/>
    <w:tmpl w:val="76C6887A"/>
    <w:lvl w:ilvl="0" w:tentative="0">
      <w:start w:val="1"/>
      <w:numFmt w:val="chineseCounting"/>
      <w:lvlText w:val="第%1部分"/>
      <w:lvlJc w:val="left"/>
      <w:rPr>
        <w:rFonts w:hint="eastAsia"/>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Tc1ODMzZWZjNzU2ZmE4ZDVkY2JlNzlkOWMyNjZmOGEifQ=="/>
  </w:docVars>
  <w:rsids>
    <w:rsidRoot w:val="00000000"/>
    <w:rsid w:val="01057174"/>
    <w:rsid w:val="0B655331"/>
    <w:rsid w:val="0D1D2F6F"/>
    <w:rsid w:val="0D856C23"/>
    <w:rsid w:val="100769A7"/>
    <w:rsid w:val="23A61D35"/>
    <w:rsid w:val="28D21925"/>
    <w:rsid w:val="29F85218"/>
    <w:rsid w:val="31983BD4"/>
    <w:rsid w:val="31FE48E9"/>
    <w:rsid w:val="3D5A35A6"/>
    <w:rsid w:val="454053DD"/>
    <w:rsid w:val="45ED30E7"/>
    <w:rsid w:val="47282CCC"/>
    <w:rsid w:val="4BBC17AA"/>
    <w:rsid w:val="4BDE73A0"/>
    <w:rsid w:val="4D505AAA"/>
    <w:rsid w:val="4F7A2830"/>
    <w:rsid w:val="51555C5D"/>
    <w:rsid w:val="58E13609"/>
    <w:rsid w:val="5BBB1850"/>
    <w:rsid w:val="5F2E2235"/>
    <w:rsid w:val="60F577E0"/>
    <w:rsid w:val="618C06A6"/>
    <w:rsid w:val="644D16E1"/>
    <w:rsid w:val="65493C57"/>
    <w:rsid w:val="69B361EF"/>
    <w:rsid w:val="69D67ECF"/>
    <w:rsid w:val="6A555ABF"/>
    <w:rsid w:val="6F4670C2"/>
    <w:rsid w:val="71CF3BB3"/>
    <w:rsid w:val="79D77BFA"/>
    <w:rsid w:val="7F2D5F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24"/>
      <w:jc w:val="center"/>
      <w:outlineLvl w:val="1"/>
    </w:pPr>
    <w:rPr>
      <w:rFonts w:ascii="宋体" w:hAnsi="宋体" w:eastAsia="宋体" w:cs="宋体"/>
      <w:b/>
      <w:bCs/>
      <w:sz w:val="36"/>
      <w:szCs w:val="36"/>
      <w:lang w:val="zh-CN" w:eastAsia="zh-CN" w:bidi="zh-CN"/>
    </w:rPr>
  </w:style>
  <w:style w:type="paragraph" w:styleId="4">
    <w:name w:val="heading 2"/>
    <w:basedOn w:val="1"/>
    <w:next w:val="1"/>
    <w:qFormat/>
    <w:uiPriority w:val="1"/>
    <w:pPr>
      <w:ind w:left="748"/>
      <w:outlineLvl w:val="2"/>
    </w:pPr>
    <w:rPr>
      <w:rFonts w:ascii="宋体" w:hAnsi="宋体" w:eastAsia="宋体" w:cs="宋体"/>
      <w:b/>
      <w:bCs/>
      <w:sz w:val="32"/>
      <w:szCs w:val="32"/>
      <w:lang w:val="zh-CN" w:eastAsia="zh-CN" w:bidi="zh-CN"/>
    </w:rPr>
  </w:style>
  <w:style w:type="character" w:default="1" w:styleId="9">
    <w:name w:val="Default Paragraph Font"/>
    <w:semiHidden/>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2"/>
    <w:basedOn w:val="1"/>
    <w:next w:val="1"/>
    <w:qFormat/>
    <w:uiPriority w:val="0"/>
    <w:pPr>
      <w:keepNext/>
      <w:keepLines/>
      <w:spacing w:line="600" w:lineRule="exact"/>
      <w:jc w:val="center"/>
      <w:textAlignment w:val="baseline"/>
    </w:pPr>
    <w:rPr>
      <w:rFonts w:ascii="Arial" w:hAnsi="Arial" w:eastAsia="方正小标宋简体"/>
      <w:kern w:val="2"/>
      <w:sz w:val="21"/>
      <w:szCs w:val="24"/>
      <w:lang w:val="en-US" w:eastAsia="zh-CN" w:bidi="ar-SA"/>
    </w:rPr>
  </w:style>
  <w:style w:type="paragraph" w:styleId="5">
    <w:name w:val="Body Text"/>
    <w:basedOn w:val="1"/>
    <w:qFormat/>
    <w:uiPriority w:val="1"/>
    <w:pPr>
      <w:ind w:left="120"/>
    </w:pPr>
    <w:rPr>
      <w:rFonts w:ascii="仿宋" w:hAnsi="仿宋" w:eastAsia="仿宋" w:cs="仿宋"/>
      <w:sz w:val="32"/>
      <w:szCs w:val="32"/>
      <w:lang w:val="zh-CN" w:eastAsia="zh-CN" w:bidi="zh-CN"/>
    </w:rPr>
  </w:style>
  <w:style w:type="paragraph" w:styleId="6">
    <w:name w:val="Body Text Indent"/>
    <w:basedOn w:val="1"/>
    <w:qFormat/>
    <w:uiPriority w:val="99"/>
    <w:pPr>
      <w:adjustRightInd w:val="0"/>
      <w:snapToGrid w:val="0"/>
      <w:spacing w:line="560" w:lineRule="atLeast"/>
      <w:ind w:firstLine="640" w:firstLineChars="200"/>
    </w:pPr>
    <w:rPr>
      <w:kern w:val="0"/>
      <w:szCs w:val="28"/>
    </w:rPr>
  </w:style>
  <w:style w:type="paragraph" w:styleId="7">
    <w:name w:val="Title"/>
    <w:basedOn w:val="1"/>
    <w:qFormat/>
    <w:uiPriority w:val="99"/>
    <w:pPr>
      <w:spacing w:before="240" w:after="60"/>
      <w:jc w:val="center"/>
      <w:outlineLvl w:val="0"/>
    </w:pPr>
    <w:rPr>
      <w:rFonts w:ascii="Arial" w:hAnsi="Arial" w:eastAsia="宋体" w:cs="Arial"/>
      <w:b/>
      <w:bCs/>
      <w:szCs w:val="32"/>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20" w:right="506" w:firstLine="600"/>
      <w:jc w:val="both"/>
    </w:pPr>
    <w:rPr>
      <w:rFonts w:ascii="仿宋" w:hAnsi="仿宋" w:eastAsia="仿宋" w:cs="仿宋"/>
      <w:lang w:val="zh-CN" w:eastAsia="zh-CN" w:bidi="zh-CN"/>
    </w:rPr>
  </w:style>
  <w:style w:type="paragraph" w:customStyle="1" w:styleId="12">
    <w:name w:val="Table Paragraph"/>
    <w:basedOn w:val="1"/>
    <w:qFormat/>
    <w:uiPriority w:val="1"/>
    <w:rPr>
      <w:rFonts w:ascii="宋体" w:hAnsi="宋体" w:eastAsia="宋体" w:cs="宋体"/>
      <w:lang w:val="zh-CN" w:eastAsia="zh-CN" w:bidi="zh-CN"/>
    </w:rPr>
  </w:style>
  <w:style w:type="character" w:customStyle="1" w:styleId="13">
    <w:name w:val="font11"/>
    <w:basedOn w:val="9"/>
    <w:qFormat/>
    <w:uiPriority w:val="0"/>
    <w:rPr>
      <w:rFonts w:hint="eastAsia" w:ascii="宋体" w:hAnsi="宋体" w:eastAsia="宋体" w:cs="宋体"/>
      <w:color w:val="000000"/>
      <w:sz w:val="24"/>
      <w:szCs w:val="24"/>
      <w:u w:val="none"/>
    </w:rPr>
  </w:style>
  <w:style w:type="character" w:customStyle="1" w:styleId="14">
    <w:name w:val="font71"/>
    <w:basedOn w:val="9"/>
    <w:qFormat/>
    <w:uiPriority w:val="0"/>
    <w:rPr>
      <w:rFonts w:hint="eastAsia" w:ascii="宋体" w:hAnsi="宋体" w:eastAsia="宋体" w:cs="宋体"/>
      <w:color w:val="000000"/>
      <w:sz w:val="24"/>
      <w:szCs w:val="24"/>
      <w:u w:val="none"/>
    </w:rPr>
  </w:style>
  <w:style w:type="character" w:customStyle="1" w:styleId="15">
    <w:name w:val="font81"/>
    <w:basedOn w:val="9"/>
    <w:qFormat/>
    <w:uiPriority w:val="0"/>
    <w:rPr>
      <w:rFonts w:hint="eastAsia" w:ascii="宋体" w:hAnsi="宋体" w:eastAsia="宋体" w:cs="宋体"/>
      <w:b/>
      <w:bCs/>
      <w:color w:val="000000"/>
      <w:sz w:val="24"/>
      <w:szCs w:val="24"/>
      <w:u w:val="none"/>
    </w:rPr>
  </w:style>
  <w:style w:type="paragraph" w:customStyle="1" w:styleId="16">
    <w:name w:val="办公自动化专用标题"/>
    <w:basedOn w:val="7"/>
    <w:qFormat/>
    <w:uiPriority w:val="99"/>
    <w:pPr>
      <w:spacing w:line="560" w:lineRule="atLeast"/>
    </w:pPr>
    <w:rPr>
      <w:rFonts w:ascii="宋体" w:cs="Times New Roman"/>
      <w:bCs w:val="0"/>
      <w:kern w:val="0"/>
      <w:sz w:val="44"/>
      <w:szCs w:val="20"/>
    </w:rPr>
  </w:style>
  <w:style w:type="character" w:customStyle="1" w:styleId="17">
    <w:name w:val="NormalCharacter"/>
    <w:qFormat/>
    <w:uiPriority w:val="0"/>
    <w:rPr>
      <w:rFonts w:ascii="Calibri" w:hAnsi="Calibri" w:eastAsia="宋体" w:cs="宋体"/>
      <w:kern w:val="2"/>
      <w:sz w:val="21"/>
      <w:szCs w:val="24"/>
      <w:lang w:val="en-US" w:eastAsia="zh-CN" w:bidi="ar-SA"/>
    </w:rPr>
  </w:style>
  <w:style w:type="character" w:customStyle="1" w:styleId="18">
    <w:name w:val="UserStyle_0"/>
    <w:qFormat/>
    <w:uiPriority w:val="0"/>
    <w:rPr>
      <w:rFonts w:ascii="Calibri" w:hAnsi="Calibri" w:eastAsia="宋体"/>
      <w:kern w:val="2"/>
      <w:sz w:val="21"/>
      <w:szCs w:val="24"/>
      <w:lang w:val="en-US" w:eastAsia="zh-CN" w:bidi="ar-SA"/>
    </w:rPr>
  </w:style>
  <w:style w:type="paragraph" w:customStyle="1" w:styleId="19">
    <w:name w:val=" Char Char Char Char"/>
    <w:basedOn w:val="1"/>
    <w:qFormat/>
    <w:uiPriority w:val="0"/>
    <w:rPr>
      <w:szCs w:val="24"/>
    </w:rPr>
  </w:style>
  <w:style w:type="character" w:customStyle="1" w:styleId="20">
    <w:name w:val="UserStyle_2"/>
    <w:qFormat/>
    <w:uiPriority w:val="0"/>
    <w:rPr>
      <w:rFonts w:ascii="Calibri" w:hAnsi="Calibri" w:eastAsia="宋体" w:cs="宋体"/>
      <w:kern w:val="2"/>
      <w:sz w:val="21"/>
      <w:szCs w:val="24"/>
      <w:lang w:val="en-US" w:eastAsia="zh-CN" w:bidi="ar-SA"/>
    </w:rPr>
  </w:style>
  <w:style w:type="paragraph" w:customStyle="1" w:styleId="21">
    <w:name w:val="NormalIndent"/>
    <w:basedOn w:val="1"/>
    <w:next w:val="1"/>
    <w:qFormat/>
    <w:uiPriority w:val="0"/>
    <w:pPr>
      <w:ind w:firstLine="420" w:firstLineChars="200"/>
      <w:jc w:val="both"/>
      <w:textAlignment w:val="baseline"/>
    </w:pPr>
  </w:style>
  <w:style w:type="character" w:customStyle="1" w:styleId="22">
    <w:name w:val="font41"/>
    <w:basedOn w:val="9"/>
    <w:qFormat/>
    <w:uiPriority w:val="0"/>
    <w:rPr>
      <w:rFonts w:hint="eastAsia" w:ascii="宋体" w:hAnsi="宋体" w:eastAsia="宋体" w:cs="宋体"/>
      <w:color w:val="000000"/>
      <w:sz w:val="21"/>
      <w:szCs w:val="21"/>
      <w:u w:val="none"/>
    </w:rPr>
  </w:style>
  <w:style w:type="character" w:customStyle="1" w:styleId="23">
    <w:name w:val="font91"/>
    <w:basedOn w:val="9"/>
    <w:qFormat/>
    <w:uiPriority w:val="0"/>
    <w:rPr>
      <w:rFonts w:hint="default" w:ascii="Times New Roman" w:hAnsi="Times New Roman" w:cs="Times New Roman"/>
      <w:color w:val="000000"/>
      <w:sz w:val="21"/>
      <w:szCs w:val="21"/>
      <w:u w:val="none"/>
    </w:rPr>
  </w:style>
  <w:style w:type="character" w:customStyle="1" w:styleId="24">
    <w:name w:val="font51"/>
    <w:basedOn w:val="9"/>
    <w:qFormat/>
    <w:uiPriority w:val="0"/>
    <w:rPr>
      <w:rFonts w:hint="eastAsia" w:ascii="宋体" w:hAnsi="宋体" w:eastAsia="宋体" w:cs="宋体"/>
      <w:color w:val="000000"/>
      <w:sz w:val="22"/>
      <w:szCs w:val="22"/>
      <w:u w:val="none"/>
    </w:rPr>
  </w:style>
  <w:style w:type="character" w:customStyle="1" w:styleId="25">
    <w:name w:val="font101"/>
    <w:basedOn w:val="9"/>
    <w:qFormat/>
    <w:uiPriority w:val="0"/>
    <w:rPr>
      <w:rFonts w:hint="default" w:ascii="Times New Roman" w:hAnsi="Times New Roman" w:cs="Times New Roman"/>
      <w:color w:val="000000"/>
      <w:sz w:val="22"/>
      <w:szCs w:val="22"/>
      <w:u w:val="none"/>
    </w:rPr>
  </w:style>
  <w:style w:type="character" w:customStyle="1" w:styleId="26">
    <w:name w:val="font112"/>
    <w:basedOn w:val="9"/>
    <w:qFormat/>
    <w:uiPriority w:val="0"/>
    <w:rPr>
      <w:rFonts w:hint="eastAsia" w:ascii="宋体" w:hAnsi="宋体" w:eastAsia="宋体" w:cs="宋体"/>
      <w:color w:val="000000"/>
      <w:sz w:val="22"/>
      <w:szCs w:val="22"/>
      <w:u w:val="none"/>
    </w:rPr>
  </w:style>
  <w:style w:type="character" w:customStyle="1" w:styleId="27">
    <w:name w:val="font6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53</Pages>
  <Words>4865</Words>
  <Characters>7490</Characters>
  <TotalTime>0</TotalTime>
  <ScaleCrop>false</ScaleCrop>
  <LinksUpToDate>false</LinksUpToDate>
  <CharactersWithSpaces>7709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2022-09-02T03:46:00Z</dcterms:created>
  <dc:creator>Administrator</dc:creator>
  <cp:lastModifiedBy>行云流水</cp:lastModifiedBy>
  <dcterms:modified xsi:type="dcterms:W3CDTF">2025-01-09T07:10:58Z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2022-08-31T00:00:00Z</vt:filetime>
  </property>
  <property fmtid="{D5CDD505-2E9C-101B-9397-08002B2CF9AE}" pid="3" name="Creator">
    <vt:lpwstr>WPS 文字</vt:lpwstr>
  </property>
  <property fmtid="{D5CDD505-2E9C-101B-9397-08002B2CF9AE}" pid="4" name="LastSaved">
    <vt:filetime>2022-09-02T00:00:00Z</vt:filetime>
  </property>
  <property fmtid="{D5CDD505-2E9C-101B-9397-08002B2CF9AE}" pid="5" name="KSOProductBuildVer">
    <vt:lpwstr>2052-12.1.0.19770</vt:lpwstr>
  </property>
  <property fmtid="{D5CDD505-2E9C-101B-9397-08002B2CF9AE}" pid="6" name="ICV">
    <vt:lpwstr>C10C67495665415D87B3364F744F6C94</vt:lpwstr>
  </property>
  <property fmtid="{D5CDD505-2E9C-101B-9397-08002B2CF9AE}" pid="7" name="KSOTemplateDocerSaveRecord">
    <vt:lpwstr>eyJoZGlkIjoiMDE0ZmE0NmQ5NmFhNjhlOTdiY2NhNTRhNDQyZTE0ZjAiLCJ1c2VySWQiOiI5NDY0MDAxIn0=</vt:lpwstr>
  </property>
</Properties>
</file>