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</w:p>
    <w:p>
      <w:pPr>
        <w:spacing w:line="400" w:lineRule="exact"/>
        <w:jc w:val="center"/>
        <w:rPr>
          <w:rFonts w:ascii="宋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</w:rPr>
        <w:t>市政协提案办理情况征询意见表</w:t>
      </w:r>
    </w:p>
    <w:bookmarkEnd w:id="0"/>
    <w:p>
      <w:pPr>
        <w:spacing w:line="400" w:lineRule="exact"/>
        <w:jc w:val="center"/>
        <w:rPr>
          <w:rFonts w:ascii="宋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仿宋_GB2312"/>
          <w:sz w:val="32"/>
          <w:szCs w:val="32"/>
        </w:rPr>
      </w:pPr>
      <w:r>
        <w:rPr>
          <w:rFonts w:ascii="宋体" w:hAnsi="宋体" w:cs="仿宋_GB2312"/>
          <w:szCs w:val="32"/>
        </w:rPr>
        <w:t xml:space="preserve">                                </w:t>
      </w:r>
      <w:r>
        <w:rPr>
          <w:rFonts w:hint="eastAsia" w:ascii="宋体" w:hAnsi="宋体" w:cs="仿宋_GB2312"/>
          <w:szCs w:val="32"/>
        </w:rPr>
        <w:t xml:space="preserve">                       </w:t>
      </w:r>
      <w:r>
        <w:rPr>
          <w:rFonts w:ascii="宋体" w:hAnsi="宋体" w:cs="仿宋_GB231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案号：2020年203号</w:t>
      </w:r>
    </w:p>
    <w:tbl>
      <w:tblPr>
        <w:tblStyle w:val="3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11"/>
        <w:gridCol w:w="674"/>
        <w:gridCol w:w="432"/>
        <w:gridCol w:w="1248"/>
        <w:gridCol w:w="332"/>
        <w:gridCol w:w="1106"/>
        <w:gridCol w:w="1422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提</w:t>
            </w:r>
            <w:r>
              <w:rPr>
                <w:rFonts w:ascii="宋体" w:hAnsi="宋体" w:eastAsia="黑体" w:cs="黑体"/>
                <w:sz w:val="24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</w:rPr>
              <w:t>案</w:t>
            </w:r>
            <w:r>
              <w:rPr>
                <w:rFonts w:ascii="宋体" w:hAnsi="宋体" w:eastAsia="黑体" w:cs="黑体"/>
                <w:sz w:val="24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</w:rPr>
              <w:t>者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李干东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通讯地址</w:t>
            </w:r>
          </w:p>
        </w:tc>
        <w:tc>
          <w:tcPr>
            <w:tcW w:w="4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中共南康区委统战部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题</w:t>
            </w:r>
            <w:r>
              <w:rPr>
                <w:rFonts w:ascii="宋体" w:hAnsi="宋体" w:eastAsia="黑体" w:cs="黑体"/>
                <w:sz w:val="24"/>
              </w:rPr>
              <w:t xml:space="preserve">    </w:t>
            </w:r>
            <w:r>
              <w:rPr>
                <w:rFonts w:hint="eastAsia" w:ascii="宋体" w:hAnsi="宋体" w:eastAsia="黑体" w:cs="黑体"/>
                <w:sz w:val="24"/>
              </w:rPr>
              <w:t>目</w:t>
            </w:r>
          </w:p>
        </w:tc>
        <w:tc>
          <w:tcPr>
            <w:tcW w:w="7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关于加强现代技术工人培养解决南康家具产业“技工荒”问题的建议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承办单位</w:t>
            </w:r>
          </w:p>
        </w:tc>
        <w:tc>
          <w:tcPr>
            <w:tcW w:w="7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9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对办理情况的意见：</w:t>
            </w:r>
          </w:p>
          <w:p>
            <w:pPr>
              <w:spacing w:line="560" w:lineRule="exact"/>
              <w:rPr>
                <w:rFonts w:ascii="宋体" w:hAnsi="宋体" w:eastAsia="黑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黑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黑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9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有何进一步的建议和要求：</w:t>
            </w:r>
          </w:p>
          <w:p>
            <w:pPr>
              <w:spacing w:line="560" w:lineRule="exact"/>
              <w:rPr>
                <w:rFonts w:ascii="宋体" w:hAnsi="宋体" w:eastAsia="黑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黑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办理态度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满意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基本满意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不满意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办理结果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满意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基本满意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不满意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eastAsia="黑体"/>
                <w:sz w:val="24"/>
              </w:rPr>
            </w:pPr>
          </w:p>
        </w:tc>
      </w:tr>
    </w:tbl>
    <w:p>
      <w:pPr>
        <w:spacing w:line="560" w:lineRule="exact"/>
        <w:jc w:val="right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年    月    日</w:t>
      </w:r>
    </w:p>
    <w:p>
      <w:pPr>
        <w:spacing w:line="100" w:lineRule="exact"/>
        <w:ind w:firstLine="600" w:firstLineChars="200"/>
        <w:rPr>
          <w:rFonts w:ascii="宋体" w:hAnsi="宋体" w:eastAsia="仿宋_GB2312" w:cs="仿宋_GB2312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Times New Roman" w:hAnsi="Times New Roman" w:eastAsia="仿宋_GB2312" w:cs="Times New Roman"/>
          <w:spacing w:val="-10"/>
          <w:sz w:val="30"/>
          <w:szCs w:val="30"/>
        </w:rPr>
        <w:sectPr>
          <w:footerReference r:id="rId3" w:type="default"/>
          <w:pgSz w:w="11906" w:h="16838"/>
          <w:pgMar w:top="2098" w:right="1474" w:bottom="1984" w:left="1587" w:header="850" w:footer="1417" w:gutter="0"/>
          <w:cols w:space="0" w:num="1"/>
          <w:docGrid w:type="lines" w:linePitch="312" w:charSpace="0"/>
        </w:sectPr>
      </w:pPr>
      <w:r>
        <w:rPr>
          <w:rFonts w:hint="eastAsia" w:ascii="宋体" w:hAnsi="宋体" w:eastAsia="仿宋_GB2312" w:cs="仿宋_GB2312"/>
          <w:sz w:val="30"/>
          <w:szCs w:val="30"/>
        </w:rPr>
        <w:t>备注：此表由提案承办单位随同办理答复寄送提案者。提案者填写后，请及时寄送市政协提案委</w:t>
      </w:r>
      <w:r>
        <w:rPr>
          <w:rFonts w:hint="eastAsia" w:ascii="宋体" w:hAnsi="宋体" w:eastAsia="仿宋_GB2312" w:cs="仿宋_GB2312"/>
          <w:spacing w:val="-10"/>
          <w:sz w:val="30"/>
          <w:szCs w:val="30"/>
        </w:rPr>
        <w:t>（邮编：341000）</w:t>
      </w:r>
      <w:r>
        <w:rPr>
          <w:rFonts w:hint="eastAsia" w:ascii="宋体" w:hAnsi="宋体" w:eastAsia="仿宋_GB2312" w:cs="仿宋_GB2312"/>
          <w:sz w:val="30"/>
          <w:szCs w:val="30"/>
        </w:rPr>
        <w:t>、市政府督查室</w:t>
      </w:r>
      <w:r>
        <w:rPr>
          <w:rFonts w:hint="eastAsia" w:ascii="宋体" w:hAnsi="宋体" w:eastAsia="仿宋_GB2312" w:cs="仿宋_GB2312"/>
          <w:spacing w:val="-10"/>
          <w:sz w:val="30"/>
          <w:szCs w:val="30"/>
        </w:rPr>
        <w:t>（邮编：341000）</w:t>
      </w:r>
      <w:r>
        <w:rPr>
          <w:rFonts w:hint="eastAsia" w:ascii="宋体" w:hAnsi="宋体" w:eastAsia="仿宋_GB2312" w:cs="仿宋_GB2312"/>
          <w:sz w:val="30"/>
          <w:szCs w:val="30"/>
        </w:rPr>
        <w:t>和承办单位各一份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ajorEastAsia" w:hAnsiTheme="majorEastAsia" w:eastAsiaTheme="majorEastAsia" w:cstheme="majorEastAsia"/>
        <w:sz w:val="28"/>
        <w:szCs w:val="28"/>
      </w:rPr>
    </w:pPr>
    <w:r>
      <w:rPr>
        <w:rFonts w:hint="eastAsia" w:asciiTheme="majorEastAsia" w:hAnsiTheme="majorEastAsia" w:eastAsiaTheme="majorEastAsia" w:cstheme="maj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1706D"/>
    <w:rsid w:val="7C91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大亚湾区人社局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2020-08-18T00:50:00Z</dcterms:created>
  <dc:creator>a    </dc:creator>
  <cp:lastModifiedBy>a    </cp:lastModifiedBy>
  <dcterms:modified xsi:type="dcterms:W3CDTF">2020-08-18T00:51:06Z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