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市人大代表建议办理情况征询意见表</w:t>
      </w:r>
    </w:p>
    <w:bookmarkEnd w:id="0"/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39"/>
        <w:gridCol w:w="1035"/>
        <w:gridCol w:w="20"/>
        <w:gridCol w:w="1896"/>
        <w:gridCol w:w="184"/>
        <w:gridCol w:w="922"/>
        <w:gridCol w:w="1264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代表姓名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袁光红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通讯地址及联系电话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章贡区政协人资环委13807978688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建议标题</w:t>
            </w:r>
          </w:p>
        </w:tc>
        <w:tc>
          <w:tcPr>
            <w:tcW w:w="7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关于协调解决聘用教师控制数教师社保问题的建议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建议编号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第045号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建议分类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A1 A2 A3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B1 B2 C1 C2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承办单位</w:t>
            </w:r>
          </w:p>
        </w:tc>
        <w:tc>
          <w:tcPr>
            <w:tcW w:w="7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市人社局、市财政局、市教育局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办理态度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满 意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基本满意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不满意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办理结果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满 意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基本满意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不满意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9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代表意见：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代表签名：</w:t>
            </w:r>
          </w:p>
          <w:p>
            <w:pPr>
              <w:spacing w:line="560" w:lineRule="exact"/>
              <w:ind w:right="993" w:rightChars="473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备注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pacing w:val="-10"/>
          <w:sz w:val="30"/>
          <w:szCs w:val="30"/>
        </w:rPr>
        <w:t>1、建议分类务必按要求和实际情况填写；2、必须代表本人签名；3、此表一式三份，请代表本人填写后，寄市人大选任联工委</w:t>
      </w:r>
      <w:r>
        <w:rPr>
          <w:rFonts w:hint="eastAsia" w:ascii="Times New Roman" w:hAnsi="Times New Roman" w:eastAsia="仿宋_GB2312" w:cs="Times New Roman"/>
          <w:spacing w:val="-10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pacing w:val="-10"/>
          <w:sz w:val="30"/>
          <w:szCs w:val="30"/>
        </w:rPr>
        <w:t>邮编：341000）、市政府督查室</w:t>
      </w:r>
      <w:r>
        <w:rPr>
          <w:rFonts w:hint="eastAsia" w:ascii="Times New Roman" w:hAnsi="Times New Roman" w:eastAsia="仿宋_GB2312" w:cs="Times New Roman"/>
          <w:spacing w:val="-10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pacing w:val="-10"/>
          <w:sz w:val="30"/>
          <w:szCs w:val="30"/>
        </w:rPr>
        <w:t>邮编：341000）和承办单位各一份。</w:t>
      </w: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920" w:firstLineChars="1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359709696" behindDoc="0" locked="1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826770</wp:posOffset>
                </wp:positionV>
                <wp:extent cx="5615940" cy="0"/>
                <wp:effectExtent l="0" t="0" r="0" b="0"/>
                <wp:wrapNone/>
                <wp:docPr id="5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.55pt;margin-top:65.1pt;height:0pt;width:442.2pt;z-index:359709696;mso-width-relative:page;mso-height-relative:page;" filled="f" stroked="t" coordsize="21600,21600" o:gfxdata="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f5sZe1wAAAAkBAAAPAAAAAAAAAAEAIAAAACIAAABkcnMv&#10;ZG93bnJldi54bWxQSwECFAAUAAAACACHTuJAmGna0csBAACSAwAADgAAAAAAAAABACAAAAAm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赣州市人力资源和社会保障局办公室        20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20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日印发</w: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35970764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615940" cy="0"/>
                <wp:effectExtent l="0" t="0" r="0" b="0"/>
                <wp:wrapNone/>
                <wp:docPr id="1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0pt;margin-top:2.95pt;height:0pt;width:442.2pt;z-index:359707648;mso-width-relative:page;mso-height-relative:page;" filled="f" stroked="t" coordsize="21600,21600" o:gfxdata="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ms2WW0gAAAAQBAAAPAAAAAAAAAAEAIAAAACIAAABkcnMvZG93bnJl&#10;di54bWxQSwECFAAUAAAACACHTuJAQsb2jcoBAACNAwAADgAAAAAAAAABACAAAAAhAQAAZHJzL2Uy&#10;b0RvYy54bWxQSwUGAAAAAAYABgBZAQAAXQUAAAAA&#10;">
                <v:fill on="f" focussize="0,0"/>
                <v:stroke weight="0.8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/>
    <w:sectPr>
      <w:footerReference r:id="rId3" w:type="default"/>
      <w:pgSz w:w="11906" w:h="16838"/>
      <w:pgMar w:top="2098" w:right="1474" w:bottom="1984" w:left="1587" w:header="850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1958"/>
    <w:rsid w:val="18A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2020-08-10T02:33:00Z</dcterms:created>
  <dc:creator>a    </dc:creator>
  <cp:lastModifiedBy>a    </cp:lastModifiedBy>
  <dcterms:modified xsi:type="dcterms:W3CDTF">2020-08-10T02:33:47Z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