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年度报表</w:t>
      </w:r>
    </w:p>
    <w:p>
      <w:pPr>
        <w:spacing w:before="304" w:line="222" w:lineRule="auto"/>
        <w:ind w:left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ascii="微软雅黑" w:hAnsi="微软雅黑" w:eastAsia="微软雅黑" w:cs="微软雅黑"/>
          <w:color w:val="191F25"/>
          <w:spacing w:val="13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13"/>
          <w:sz w:val="21"/>
          <w:szCs w:val="21"/>
          <w:lang w:val="en-US" w:eastAsia="zh-CN"/>
        </w:rPr>
        <w:t>2</w:t>
      </w:r>
      <w:r>
        <w:rPr>
          <w:rFonts w:ascii="微软雅黑" w:hAnsi="微软雅黑" w:eastAsia="微软雅黑" w:cs="微软雅黑"/>
          <w:color w:val="191F25"/>
          <w:spacing w:val="13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年度)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填报单位:赣州市国有资产监督管理委员</w:t>
      </w:r>
      <w:r>
        <w:rPr>
          <w:rFonts w:ascii="仿宋" w:hAnsi="仿宋" w:eastAsia="仿宋" w:cs="仿宋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</w:t>
      </w:r>
    </w:p>
    <w:p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1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2" w:lineRule="auto"/>
              <w:ind w:left="17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赣州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市国有资产监督管理委员会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3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页网址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5" w:lineRule="auto"/>
              <w:ind w:left="1917"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"http://gzw.ganzhou.gov.cn"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http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://</w:t>
            </w:r>
            <w:r>
              <w:rPr>
                <w:rFonts w:ascii="仿宋" w:hAnsi="仿宋" w:eastAsia="仿宋" w:cs="仿宋"/>
                <w:sz w:val="24"/>
                <w:szCs w:val="24"/>
              </w:rPr>
              <w:t>gzw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ganzhou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gov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cn</w:t>
            </w:r>
            <w:r>
              <w:rPr>
                <w:rFonts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1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办单位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17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赣州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市国有资产监督管理委员会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4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2" w:lineRule="auto"/>
              <w:ind w:left="2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府网站标识码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8" w:lineRule="auto"/>
              <w:ind w:left="2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36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07000053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IC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备案号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赣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ICP 备 19009370 号-1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机关备案号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4" w:lineRule="auto"/>
              <w:ind w:left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赣公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网安备</w:t>
            </w:r>
          </w:p>
          <w:p>
            <w:pPr>
              <w:spacing w:before="113" w:line="178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6070002000</w:t>
            </w:r>
          </w:p>
          <w:p>
            <w:pPr>
              <w:spacing w:before="127" w:line="179" w:lineRule="auto"/>
              <w:ind w:left="6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128" w:right="11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立用户访问总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量(单位：个)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178" w:lineRule="auto"/>
              <w:ind w:left="311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44" w:right="23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站总访问量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79" w:lineRule="auto"/>
              <w:ind w:left="301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8" w:line="289" w:lineRule="auto"/>
              <w:ind w:left="244" w:right="247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3" w:lineRule="auto"/>
              <w:ind w:left="1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71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概况类信息更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83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政务动态信息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71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信息公开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83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6" w:line="249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栏专题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10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83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2" w:lineRule="auto"/>
              <w:ind w:left="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7" w:lineRule="auto"/>
              <w:ind w:left="1838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读回应</w:t>
            </w:r>
          </w:p>
        </w:tc>
        <w:tc>
          <w:tcPr>
            <w:tcW w:w="30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信息发布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78"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ind w:left="7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9" w:lineRule="auto"/>
              <w:ind w:left="76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48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媒体评论文章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2" w:line="212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单位：篇)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4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62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应公众关注热点或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大舆情数量(单位：</w:t>
            </w:r>
          </w:p>
          <w:p>
            <w:pPr>
              <w:spacing w:before="1" w:line="210" w:lineRule="auto"/>
              <w:ind w:left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8" w:line="178" w:lineRule="auto"/>
              <w:ind w:left="18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事项目录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1" w:line="222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事服务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册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用户数</w:t>
            </w:r>
          </w:p>
          <w:p>
            <w:pPr>
              <w:spacing w:before="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0" w:line="214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78" w:lineRule="auto"/>
              <w:ind w:left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程在线办理</w:t>
            </w:r>
          </w:p>
          <w:p>
            <w:pPr>
              <w:spacing w:before="55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78" w:line="178" w:lineRule="auto"/>
              <w:ind w:left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340" w:lineRule="exact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5"/>
                <w:position w:val="6"/>
                <w:sz w:val="24"/>
                <w:szCs w:val="24"/>
              </w:rPr>
              <w:t>件量</w:t>
            </w:r>
          </w:p>
          <w:p>
            <w:pPr>
              <w:spacing w:before="1" w:line="22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单位：件)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3" w:lineRule="auto"/>
              <w:ind w:left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然人办件量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动交流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台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办理时间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单位：天)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71" w:right="35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开答复数量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查期数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调查结果期数</w:t>
            </w:r>
          </w:p>
          <w:p>
            <w:pPr>
              <w:spacing w:before="53" w:line="212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线访谈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谈期数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6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0" w:line="211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答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全防护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全检测评估次数</w:t>
            </w:r>
          </w:p>
          <w:p>
            <w:pPr>
              <w:spacing w:before="53" w:line="211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18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现问题数量</w:t>
            </w:r>
          </w:p>
          <w:p>
            <w:pPr>
              <w:spacing w:before="1" w:line="21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360" w:lineRule="exact"/>
              <w:ind w:left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>题整改数量</w:t>
            </w:r>
          </w:p>
          <w:p>
            <w:pPr>
              <w:spacing w:line="217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1" w:line="178" w:lineRule="auto"/>
              <w:ind w:left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47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测预警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练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3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站安全责任人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新媒体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博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1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5" w:lineRule="auto"/>
              <w:ind w:left="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4" w:lineRule="auto"/>
              <w:ind w:left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注量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  信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2" w:lineRule="auto"/>
              <w:ind w:left="4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州国资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79" w:lineRule="auto"/>
              <w:ind w:left="68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2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订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阅数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78" w:lineRule="auto"/>
              <w:ind w:left="66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他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178" w:lineRule="auto"/>
              <w:ind w:left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新发展</w:t>
            </w:r>
          </w:p>
        </w:tc>
        <w:tc>
          <w:tcPr>
            <w:tcW w:w="68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322" w:lineRule="exact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搜索即服务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多语言版本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无障碍浏览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千人千网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其他</w:t>
            </w:r>
          </w:p>
        </w:tc>
      </w:tr>
    </w:tbl>
    <w:p/>
    <w:p/>
    <w:p>
      <w:pPr>
        <w:spacing w:line="46" w:lineRule="exact"/>
      </w:pPr>
    </w:p>
    <w:tbl>
      <w:tblPr>
        <w:tblStyle w:val="4"/>
        <w:tblW w:w="10199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5"/>
        <w:gridCol w:w="127"/>
        <w:gridCol w:w="2606"/>
        <w:gridCol w:w="166"/>
        <w:gridCol w:w="3975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325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spacing w:before="140" w:line="221" w:lineRule="auto"/>
              <w:ind w:left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负责人：刘波</w:t>
            </w:r>
          </w:p>
        </w:tc>
        <w:tc>
          <w:tcPr>
            <w:tcW w:w="12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spacing w:before="140" w:line="222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审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核人：谢达迎</w:t>
            </w:r>
          </w:p>
        </w:tc>
        <w:tc>
          <w:tcPr>
            <w:tcW w:w="166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  <w:vAlign w:val="top"/>
          </w:tcPr>
          <w:p>
            <w:pPr>
              <w:spacing w:before="109" w:line="231" w:lineRule="auto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pict>
                <v:shape id="_x0000_s1026" o:spid="_x0000_s1026" style="position:absolute;left:0pt;margin-left:-8.15pt;margin-top:0pt;height:0.75pt;width:207pt;mso-position-horizontal-relative:page;mso-position-vertical-relative:page;z-index:251660288;mso-width-relative:page;mso-height-relative:page;" filled="f" stroked="t" coordsize="4140,15" path="m4140,7l0,7xe">
                  <v:fill on="f" focussize="0,0"/>
                  <v:stroke color="#FFFFFF" miterlimit="10" joinstyle="miter"/>
                  <v:imagedata o:title=""/>
                  <o:lock v:ext="edit"/>
                </v:shape>
              </w:pict>
            </w:r>
            <w:r>
              <w:pict>
                <v:shape id="_x0000_s1027" o:spid="_x0000_s1027" style="position:absolute;left:0pt;margin-left:-8.15pt;margin-top:22.1pt;height:0.75pt;width:207pt;mso-position-horizontal-relative:page;mso-position-vertical-relative:page;z-index:251661312;mso-width-relative:page;mso-height-relative:page;" filled="f" stroked="t" coordsize="4140,15" path="m0,7l4140,7e">
                  <v:fill on="f" focussize="0,0"/>
                  <v:stroke color="#FFFFFF" miterlimit="10" joinstyle="miter"/>
                  <v:imagedata o:title=""/>
                  <o:lock v:ext="edit"/>
                </v:shape>
              </w:pic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2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填报人：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eastAsia="zh-CN"/>
                <w14:textOutline w14:w="432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邱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  <w14:textOutline w14:w="432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 xml:space="preserve"> 燕</w:t>
            </w:r>
          </w:p>
        </w:tc>
      </w:tr>
    </w:tbl>
    <w:p>
      <w:pPr>
        <w:spacing w:line="187" w:lineRule="exact"/>
      </w:pPr>
    </w:p>
    <w:tbl>
      <w:tblPr>
        <w:tblStyle w:val="4"/>
        <w:tblW w:w="14664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6"/>
        <w:gridCol w:w="240"/>
        <w:gridCol w:w="4369"/>
        <w:gridCol w:w="4369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86" w:type="dxa"/>
            <w:vMerge w:val="restart"/>
            <w:tcBorders>
              <w:top w:val="single" w:color="FFFFFF" w:sz="2" w:space="0"/>
              <w:bottom w:val="nil"/>
            </w:tcBorders>
            <w:vAlign w:val="top"/>
          </w:tcPr>
          <w:p>
            <w:pPr>
              <w:spacing w:before="140" w:line="223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系电话：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8996130</w:t>
            </w:r>
          </w:p>
        </w:tc>
        <w:tc>
          <w:tcPr>
            <w:tcW w:w="240" w:type="dxa"/>
            <w:vMerge w:val="restart"/>
            <w:tcBorders>
              <w:top w:val="single" w:color="FFFFFF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9" w:type="dxa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spacing w:before="110" w:line="222" w:lineRule="auto"/>
              <w:ind w:left="4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pict>
                <v:shape id="_x0000_s1028" o:spid="_x0000_s1028" style="position:absolute;left:0pt;margin-left:-5.45pt;margin-top:0pt;height:0.75pt;width:224pt;mso-position-horizontal-relative:page;mso-position-vertical-relative:page;z-index:251659264;mso-width-relative:page;mso-height-relative:page;" filled="f" stroked="t" coordsize="4480,15" path="m4479,7l0,7xe">
                  <v:fill on="f" focussize="0,0"/>
                  <v:stroke color="#FFFFFF" miterlimit="10" joinstyle="miter"/>
                  <v:imagedata o:title=""/>
                  <o:lock v:ext="edit"/>
                </v:shape>
              </w:pic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填报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日期：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-01-2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4369" w:type="dxa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spacing w:before="110" w:line="222" w:lineRule="auto"/>
              <w:ind w:left="44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5686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9" w:type="dxa"/>
            <w:tcBorders>
              <w:top w:val="single" w:color="FFFFFF" w:sz="2" w:space="0"/>
              <w:bottom w:val="nil"/>
              <w:right w:val="nil"/>
            </w:tcBorders>
            <w:vAlign w:val="top"/>
          </w:tcPr>
          <w:p>
            <w:pPr>
              <w:spacing w:line="32" w:lineRule="exact"/>
              <w:rPr>
                <w:rFonts w:ascii="Arial"/>
                <w:sz w:val="2"/>
              </w:rPr>
            </w:pPr>
          </w:p>
        </w:tc>
        <w:tc>
          <w:tcPr>
            <w:tcW w:w="4369" w:type="dxa"/>
            <w:tcBorders>
              <w:top w:val="single" w:color="FFFFFF" w:sz="2" w:space="0"/>
              <w:bottom w:val="nil"/>
              <w:right w:val="nil"/>
            </w:tcBorders>
            <w:vAlign w:val="top"/>
          </w:tcPr>
          <w:p>
            <w:pPr>
              <w:spacing w:line="32" w:lineRule="exact"/>
              <w:rPr>
                <w:rFonts w:ascii="Arial"/>
                <w:sz w:val="2"/>
              </w:rPr>
            </w:pPr>
          </w:p>
        </w:tc>
      </w:tr>
    </w:tbl>
    <w:p/>
    <w:p>
      <w:pPr>
        <w:spacing w:line="36" w:lineRule="exact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961" w:type="dxa"/>
            <w:vAlign w:val="top"/>
          </w:tcPr>
          <w:p>
            <w:pPr>
              <w:spacing w:before="100" w:line="224" w:lineRule="auto"/>
              <w:ind w:left="1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备注：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  <w:lang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无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7" w:bottom="1076" w:left="1387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FkMDg0MDI3ZTBhOWExZGNlNDk0NjNlMzg3ZjhiODYifQ=="/>
  </w:docVars>
  <w:rsids>
    <w:rsidRoot w:val="00000000"/>
    <w:rsid w:val="0C803633"/>
    <w:rsid w:val="194A79C2"/>
    <w:rsid w:val="4E7F5F08"/>
    <w:rsid w:val="5AEB5C08"/>
    <w:rsid w:val="79231BF7"/>
    <w:rsid w:val="7C52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746</Words>
  <Characters>839</Characters>
  <TotalTime>80</TotalTime>
  <ScaleCrop>false</ScaleCrop>
  <LinksUpToDate>false</LinksUpToDate>
  <CharactersWithSpaces>879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2018-01-26T06:26:00Z</dcterms:created>
  <dc:creator>yangzhao</dc:creator>
  <cp:lastModifiedBy>邱燕</cp:lastModifiedBy>
  <dcterms:modified xsi:type="dcterms:W3CDTF">2023-01-28T08:48:44Z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2023-01-28T15:26:16Z</vt:filetime>
  </property>
  <property fmtid="{D5CDD505-2E9C-101B-9397-08002B2CF9AE}" pid="4" name="KSOProductBuildVer">
    <vt:lpwstr>2052-11.1.0.12980</vt:lpwstr>
  </property>
  <property fmtid="{D5CDD505-2E9C-101B-9397-08002B2CF9AE}" pid="5" name="ICV">
    <vt:lpwstr>C37CC7A37DD342BAA4B8335900ECD7EA</vt:lpwstr>
  </property>
</Properties>
</file>