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val="0"/>
        <w:overflowPunct/>
        <w:topLinePunct/>
        <w:autoSpaceDE/>
        <w:autoSpaceDN/>
        <w:bidi w:val="0"/>
        <w:adjustRightInd/>
        <w:spacing w:line="560" w:lineRule="exact"/>
        <w:ind w:firstLine="0" w:firstLineChars="0"/>
        <w:jc w:val="center"/>
        <w:textAlignment w:val="auto"/>
        <w:rPr>
          <w:rFonts w:hint="eastAsia" w:ascii="宋体" w:hAnsi="宋体" w:eastAsia="方正小标宋简体" w:cs="宋体"/>
          <w:color w:val="333333"/>
          <w:kern w:val="0"/>
          <w:sz w:val="44"/>
          <w:szCs w:val="44"/>
          <w:lang w:eastAsia="zh-CN"/>
        </w:rPr>
      </w:pPr>
      <w:bookmarkStart w:id="36" w:name="_GoBack"/>
      <w:bookmarkEnd w:id="36"/>
      <w:r>
        <w:rPr>
          <w:rFonts w:hint="eastAsia" w:ascii="方正小标宋简体" w:hAnsi="黑体" w:eastAsia="方正小标宋简体" w:cs="宋体"/>
          <w:kern w:val="0"/>
          <w:sz w:val="44"/>
          <w:szCs w:val="44"/>
          <w:lang w:eastAsia="zh-CN"/>
        </w:rPr>
        <w:t>赣州市</w:t>
      </w:r>
      <w:r>
        <w:rPr>
          <w:rFonts w:hint="eastAsia" w:ascii="方正小标宋简体" w:hAnsi="黑体" w:eastAsia="方正小标宋简体" w:cs="宋体"/>
          <w:kern w:val="0"/>
          <w:sz w:val="44"/>
          <w:szCs w:val="44"/>
        </w:rPr>
        <w:t>交通运输综合应急预案</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2" w:firstLineChars="200"/>
        <w:jc w:val="left"/>
        <w:textAlignment w:val="auto"/>
        <w:rPr>
          <w:rFonts w:hint="eastAsia" w:ascii="宋体" w:hAnsi="宋体" w:cs="宋体"/>
          <w:b/>
          <w:color w:val="333333"/>
          <w:kern w:val="0"/>
          <w:sz w:val="28"/>
          <w:szCs w:val="28"/>
        </w:rPr>
      </w:pP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黑体" w:hAnsi="黑体" w:eastAsia="黑体" w:cs="黑体"/>
          <w:b w:val="0"/>
          <w:bCs/>
          <w:color w:val="333333"/>
          <w:kern w:val="0"/>
          <w:sz w:val="32"/>
          <w:szCs w:val="32"/>
        </w:rPr>
      </w:pPr>
      <w:r>
        <w:rPr>
          <w:rFonts w:hint="eastAsia" w:ascii="黑体" w:hAnsi="黑体" w:eastAsia="黑体" w:cs="黑体"/>
          <w:b w:val="0"/>
          <w:bCs/>
          <w:color w:val="333333"/>
          <w:kern w:val="0"/>
          <w:sz w:val="32"/>
          <w:szCs w:val="32"/>
        </w:rPr>
        <w:t>目 录</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ascii="宋体" w:hAnsi="宋体" w:cs="宋体"/>
          <w:color w:val="333333"/>
          <w:kern w:val="0"/>
          <w:sz w:val="32"/>
          <w:szCs w:val="32"/>
        </w:rPr>
      </w:pPr>
      <w:r>
        <w:rPr>
          <w:rFonts w:hint="eastAsia" w:ascii="宋体" w:hAnsi="宋体" w:cs="宋体"/>
          <w:color w:val="333333"/>
          <w:kern w:val="0"/>
          <w:sz w:val="32"/>
          <w:szCs w:val="32"/>
        </w:rPr>
        <w:t>　　</w:t>
      </w:r>
      <w:r>
        <w:rPr>
          <w:rFonts w:hint="eastAsia" w:ascii="楷体_GB2312" w:hAnsi="楷体_GB2312" w:eastAsia="楷体_GB2312" w:cs="楷体_GB2312"/>
          <w:b w:val="0"/>
          <w:bCs w:val="0"/>
          <w:color w:val="333333"/>
          <w:kern w:val="0"/>
          <w:sz w:val="32"/>
          <w:szCs w:val="32"/>
        </w:rPr>
        <w:t>1. 总则</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color w:val="333333"/>
          <w:kern w:val="0"/>
          <w:sz w:val="32"/>
          <w:szCs w:val="32"/>
        </w:rPr>
      </w:pPr>
      <w:r>
        <w:rPr>
          <w:rFonts w:hint="eastAsia" w:ascii="宋体" w:hAnsi="宋体" w:cs="宋体"/>
          <w:color w:val="333333"/>
          <w:kern w:val="0"/>
          <w:sz w:val="32"/>
          <w:szCs w:val="32"/>
        </w:rPr>
        <w:t>　　</w:t>
      </w:r>
      <w:r>
        <w:rPr>
          <w:rFonts w:hint="eastAsia" w:ascii="仿宋_GB2312" w:hAnsi="仿宋_GB2312" w:eastAsia="仿宋_GB2312" w:cs="仿宋_GB2312"/>
          <w:color w:val="333333"/>
          <w:kern w:val="0"/>
          <w:sz w:val="32"/>
          <w:szCs w:val="32"/>
        </w:rPr>
        <w:t>1.1 编制目的</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1.2 编制依据</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1.3 事件分级</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1.4 适用范围</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1.5 工作原则</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1.6 与其他应急预案的关系</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楷体_GB2312" w:hAnsi="楷体_GB2312" w:eastAsia="楷体_GB2312" w:cs="楷体_GB2312"/>
          <w:b w:val="0"/>
          <w:bCs w:val="0"/>
          <w:color w:val="333333"/>
          <w:kern w:val="0"/>
          <w:sz w:val="32"/>
          <w:szCs w:val="32"/>
        </w:rPr>
      </w:pPr>
      <w:r>
        <w:rPr>
          <w:rFonts w:hint="eastAsia" w:ascii="宋体" w:hAnsi="宋体" w:cs="宋体"/>
          <w:color w:val="333333"/>
          <w:kern w:val="0"/>
          <w:sz w:val="32"/>
          <w:szCs w:val="32"/>
        </w:rPr>
        <w:t>　</w:t>
      </w:r>
      <w:r>
        <w:rPr>
          <w:rFonts w:hint="eastAsia" w:ascii="楷体_GB2312" w:hAnsi="楷体_GB2312" w:eastAsia="楷体_GB2312" w:cs="楷体_GB2312"/>
          <w:color w:val="333333"/>
          <w:kern w:val="0"/>
          <w:sz w:val="32"/>
          <w:szCs w:val="32"/>
        </w:rPr>
        <w:t>　</w:t>
      </w:r>
      <w:r>
        <w:rPr>
          <w:rFonts w:hint="eastAsia" w:ascii="楷体_GB2312" w:hAnsi="楷体_GB2312" w:eastAsia="楷体_GB2312" w:cs="楷体_GB2312"/>
          <w:b w:val="0"/>
          <w:bCs w:val="0"/>
          <w:color w:val="333333"/>
          <w:kern w:val="0"/>
          <w:sz w:val="32"/>
          <w:szCs w:val="32"/>
        </w:rPr>
        <w:t>2. 组织体系</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宋体" w:hAnsi="宋体" w:cs="宋体"/>
          <w:b w:val="0"/>
          <w:bCs w:val="0"/>
          <w:color w:val="333333"/>
          <w:kern w:val="0"/>
          <w:sz w:val="32"/>
          <w:szCs w:val="32"/>
        </w:rPr>
        <w:t>　　</w:t>
      </w:r>
      <w:r>
        <w:rPr>
          <w:rFonts w:hint="eastAsia" w:ascii="仿宋_GB2312" w:hAnsi="仿宋_GB2312" w:eastAsia="仿宋_GB2312" w:cs="仿宋_GB2312"/>
          <w:b w:val="0"/>
          <w:bCs w:val="0"/>
          <w:color w:val="333333"/>
          <w:kern w:val="0"/>
          <w:sz w:val="32"/>
          <w:szCs w:val="32"/>
        </w:rPr>
        <w:t>2.1 应急管理组织机构</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2.2 应急领导小组</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2.3 应急工作组</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5"/>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2.4 专家组</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5"/>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2.5 现场工作组</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楷体_GB2312" w:hAnsi="楷体_GB2312" w:eastAsia="楷体_GB2312" w:cs="楷体_GB2312"/>
          <w:b w:val="0"/>
          <w:bCs w:val="0"/>
          <w:color w:val="333333"/>
          <w:kern w:val="0"/>
          <w:sz w:val="32"/>
          <w:szCs w:val="32"/>
          <w:shd w:val="clear" w:color="auto" w:fill="auto"/>
        </w:rPr>
      </w:pPr>
      <w:r>
        <w:rPr>
          <w:rFonts w:hint="eastAsia" w:ascii="宋体" w:hAnsi="宋体" w:cs="宋体"/>
          <w:b w:val="0"/>
          <w:bCs w:val="0"/>
          <w:color w:val="333333"/>
          <w:kern w:val="0"/>
          <w:sz w:val="32"/>
          <w:szCs w:val="32"/>
        </w:rPr>
        <w:t>　　</w:t>
      </w:r>
      <w:r>
        <w:rPr>
          <w:rFonts w:hint="eastAsia" w:ascii="楷体_GB2312" w:hAnsi="楷体_GB2312" w:eastAsia="楷体_GB2312" w:cs="楷体_GB2312"/>
          <w:b w:val="0"/>
          <w:bCs w:val="0"/>
          <w:color w:val="333333"/>
          <w:kern w:val="0"/>
          <w:sz w:val="32"/>
          <w:szCs w:val="32"/>
          <w:shd w:val="clear" w:color="auto" w:fill="auto"/>
        </w:rPr>
        <w:t>3. 预防与预警</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宋体" w:hAnsi="宋体" w:cs="宋体"/>
          <w:b w:val="0"/>
          <w:bCs w:val="0"/>
          <w:color w:val="333333"/>
          <w:kern w:val="0"/>
          <w:sz w:val="32"/>
          <w:szCs w:val="32"/>
        </w:rPr>
        <w:t>　</w:t>
      </w:r>
      <w:r>
        <w:rPr>
          <w:rFonts w:hint="eastAsia" w:ascii="仿宋_GB2312" w:hAnsi="仿宋_GB2312" w:eastAsia="仿宋_GB2312" w:cs="仿宋_GB2312"/>
          <w:b w:val="0"/>
          <w:bCs w:val="0"/>
          <w:color w:val="333333"/>
          <w:kern w:val="0"/>
          <w:sz w:val="32"/>
          <w:szCs w:val="32"/>
        </w:rPr>
        <w:t>　3.1 预防与预警机制</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3.2 预警信息收集</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3.3 预警信息发布</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3.4 防御响应</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ascii="宋体" w:hAnsi="宋体" w:cs="宋体"/>
          <w:b w:val="0"/>
          <w:bCs w:val="0"/>
          <w:color w:val="333333"/>
          <w:kern w:val="0"/>
          <w:sz w:val="32"/>
          <w:szCs w:val="32"/>
        </w:rPr>
      </w:pPr>
      <w:r>
        <w:rPr>
          <w:rFonts w:hint="eastAsia" w:ascii="宋体" w:hAnsi="宋体" w:cs="宋体"/>
          <w:b w:val="0"/>
          <w:bCs w:val="0"/>
          <w:color w:val="333333"/>
          <w:kern w:val="0"/>
          <w:sz w:val="32"/>
          <w:szCs w:val="32"/>
        </w:rPr>
        <w:t>　</w:t>
      </w:r>
      <w:r>
        <w:rPr>
          <w:rFonts w:hint="eastAsia" w:ascii="楷体_GB2312" w:hAnsi="楷体_GB2312" w:eastAsia="楷体_GB2312" w:cs="楷体_GB2312"/>
          <w:b w:val="0"/>
          <w:bCs w:val="0"/>
          <w:color w:val="333333"/>
          <w:kern w:val="0"/>
          <w:sz w:val="32"/>
          <w:szCs w:val="32"/>
        </w:rPr>
        <w:t>　4. 应急响应</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宋体" w:hAnsi="宋体" w:cs="宋体"/>
          <w:b w:val="0"/>
          <w:bCs w:val="0"/>
          <w:color w:val="333333"/>
          <w:kern w:val="0"/>
          <w:sz w:val="32"/>
          <w:szCs w:val="32"/>
        </w:rPr>
        <w:t>　　</w:t>
      </w:r>
      <w:r>
        <w:rPr>
          <w:rFonts w:hint="eastAsia" w:ascii="仿宋_GB2312" w:hAnsi="仿宋_GB2312" w:eastAsia="仿宋_GB2312" w:cs="仿宋_GB2312"/>
          <w:b w:val="0"/>
          <w:bCs w:val="0"/>
          <w:color w:val="333333"/>
          <w:kern w:val="0"/>
          <w:sz w:val="32"/>
          <w:szCs w:val="32"/>
        </w:rPr>
        <w:t>4.1 先期处置</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4.2 分级响应</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4.3 分类处置</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4.4 后期处置</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4.5 信息报送与处理</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ascii="宋体" w:hAnsi="宋体" w:cs="宋体"/>
          <w:b w:val="0"/>
          <w:bCs w:val="0"/>
          <w:color w:val="333333"/>
          <w:kern w:val="0"/>
          <w:sz w:val="32"/>
          <w:szCs w:val="32"/>
        </w:rPr>
      </w:pPr>
      <w:r>
        <w:rPr>
          <w:rFonts w:hint="eastAsia" w:ascii="宋体" w:hAnsi="宋体" w:cs="宋体"/>
          <w:b w:val="0"/>
          <w:bCs w:val="0"/>
          <w:color w:val="333333"/>
          <w:kern w:val="0"/>
          <w:sz w:val="32"/>
          <w:szCs w:val="32"/>
        </w:rPr>
        <w:t>　</w:t>
      </w:r>
      <w:r>
        <w:rPr>
          <w:rFonts w:hint="eastAsia" w:ascii="楷体_GB2312" w:hAnsi="楷体_GB2312" w:eastAsia="楷体_GB2312" w:cs="楷体_GB2312"/>
          <w:b w:val="0"/>
          <w:bCs w:val="0"/>
          <w:color w:val="333333"/>
          <w:kern w:val="0"/>
          <w:sz w:val="32"/>
          <w:szCs w:val="32"/>
        </w:rPr>
        <w:t>　5. 新闻发布</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ascii="宋体" w:hAnsi="宋体" w:cs="宋体"/>
          <w:b w:val="0"/>
          <w:bCs w:val="0"/>
          <w:color w:val="333333"/>
          <w:kern w:val="0"/>
          <w:sz w:val="32"/>
          <w:szCs w:val="32"/>
        </w:rPr>
      </w:pPr>
      <w:r>
        <w:rPr>
          <w:rFonts w:hint="eastAsia" w:ascii="宋体" w:hAnsi="宋体" w:cs="宋体"/>
          <w:b w:val="0"/>
          <w:bCs w:val="0"/>
          <w:color w:val="333333"/>
          <w:kern w:val="0"/>
          <w:sz w:val="32"/>
          <w:szCs w:val="32"/>
        </w:rPr>
        <w:t>　　</w:t>
      </w:r>
      <w:r>
        <w:rPr>
          <w:rFonts w:hint="eastAsia" w:ascii="楷体_GB2312" w:hAnsi="楷体_GB2312" w:eastAsia="楷体_GB2312" w:cs="楷体_GB2312"/>
          <w:b w:val="0"/>
          <w:bCs w:val="0"/>
          <w:color w:val="333333"/>
          <w:kern w:val="0"/>
          <w:sz w:val="32"/>
          <w:szCs w:val="32"/>
        </w:rPr>
        <w:t>6. 应急保障</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宋体" w:hAnsi="宋体" w:cs="宋体"/>
          <w:b w:val="0"/>
          <w:bCs w:val="0"/>
          <w:color w:val="333333"/>
          <w:kern w:val="0"/>
          <w:sz w:val="32"/>
          <w:szCs w:val="32"/>
        </w:rPr>
        <w:t>　</w:t>
      </w:r>
      <w:r>
        <w:rPr>
          <w:rFonts w:hint="eastAsia" w:ascii="仿宋_GB2312" w:hAnsi="仿宋_GB2312" w:eastAsia="仿宋_GB2312" w:cs="仿宋_GB2312"/>
          <w:b w:val="0"/>
          <w:bCs w:val="0"/>
          <w:color w:val="333333"/>
          <w:kern w:val="0"/>
          <w:sz w:val="32"/>
          <w:szCs w:val="32"/>
        </w:rPr>
        <w:t>　6.1 应急队伍</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6.2 物资设备保障</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6.3 技术支撑</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6.4 资金保障</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6.5 通信保障</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6.6 应急宣传与培训</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6.7 应急演练</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ascii="宋体" w:hAnsi="宋体" w:cs="宋体"/>
          <w:b w:val="0"/>
          <w:bCs w:val="0"/>
          <w:color w:val="333333"/>
          <w:kern w:val="0"/>
          <w:sz w:val="32"/>
          <w:szCs w:val="32"/>
        </w:rPr>
      </w:pPr>
      <w:r>
        <w:rPr>
          <w:rFonts w:hint="eastAsia" w:ascii="宋体" w:hAnsi="宋体" w:cs="宋体"/>
          <w:b w:val="0"/>
          <w:bCs w:val="0"/>
          <w:color w:val="333333"/>
          <w:kern w:val="0"/>
          <w:sz w:val="32"/>
          <w:szCs w:val="32"/>
        </w:rPr>
        <w:t>　</w:t>
      </w:r>
      <w:r>
        <w:rPr>
          <w:rFonts w:hint="eastAsia" w:ascii="楷体_GB2312" w:hAnsi="楷体_GB2312" w:eastAsia="楷体_GB2312" w:cs="楷体_GB2312"/>
          <w:b w:val="0"/>
          <w:bCs w:val="0"/>
          <w:color w:val="333333"/>
          <w:kern w:val="0"/>
          <w:sz w:val="32"/>
          <w:szCs w:val="32"/>
        </w:rPr>
        <w:t>　7. 附则</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宋体" w:hAnsi="宋体" w:cs="宋体"/>
          <w:b w:val="0"/>
          <w:bCs w:val="0"/>
          <w:color w:val="333333"/>
          <w:kern w:val="0"/>
          <w:sz w:val="32"/>
          <w:szCs w:val="32"/>
        </w:rPr>
        <w:t>　　</w:t>
      </w:r>
      <w:r>
        <w:rPr>
          <w:rFonts w:hint="eastAsia" w:ascii="仿宋_GB2312" w:hAnsi="仿宋_GB2312" w:eastAsia="仿宋_GB2312" w:cs="仿宋_GB2312"/>
          <w:b w:val="0"/>
          <w:bCs w:val="0"/>
          <w:color w:val="333333"/>
          <w:kern w:val="0"/>
          <w:sz w:val="32"/>
          <w:szCs w:val="32"/>
        </w:rPr>
        <w:t>7.1 预案管理与更新</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7.2 预案制定与解释</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333333"/>
          <w:kern w:val="0"/>
          <w:sz w:val="32"/>
          <w:szCs w:val="32"/>
        </w:rPr>
        <w:t>　　7.3 预案实施时间</w:t>
      </w:r>
    </w:p>
    <w:p>
      <w:pPr>
        <w:keepNext w:val="0"/>
        <w:keepLines w:val="0"/>
        <w:pageBreakBefore w:val="0"/>
        <w:widowControl/>
        <w:shd w:val="clear" w:color="auto" w:fill="auto"/>
        <w:kinsoku/>
        <w:wordWrap w:val="0"/>
        <w:overflowPunct/>
        <w:topLinePunct/>
        <w:autoSpaceDE/>
        <w:autoSpaceDN/>
        <w:bidi w:val="0"/>
        <w:adjustRightInd/>
        <w:spacing w:line="560" w:lineRule="exact"/>
        <w:ind w:firstLine="645" w:firstLineChars="0"/>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color w:val="333333"/>
          <w:kern w:val="0"/>
          <w:sz w:val="32"/>
          <w:szCs w:val="32"/>
        </w:rPr>
        <w:t>8．附件</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黑体" w:hAnsi="黑体" w:eastAsia="黑体" w:cs="宋体"/>
          <w:kern w:val="0"/>
          <w:sz w:val="32"/>
          <w:szCs w:val="32"/>
        </w:rPr>
      </w:pP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黑体" w:hAnsi="黑体" w:eastAsia="黑体" w:cs="宋体"/>
          <w:kern w:val="0"/>
          <w:sz w:val="32"/>
          <w:szCs w:val="32"/>
        </w:rPr>
      </w:pP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黑体" w:hAnsi="黑体" w:eastAsia="黑体" w:cs="宋体"/>
          <w:kern w:val="0"/>
          <w:sz w:val="32"/>
          <w:szCs w:val="32"/>
        </w:rPr>
      </w:pP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黑体" w:hAnsi="黑体" w:eastAsia="黑体" w:cs="宋体"/>
          <w:kern w:val="0"/>
          <w:sz w:val="32"/>
          <w:szCs w:val="32"/>
        </w:rPr>
      </w:pP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黑体" w:hAnsi="黑体" w:eastAsia="黑体" w:cs="宋体"/>
          <w:kern w:val="0"/>
          <w:sz w:val="32"/>
          <w:szCs w:val="32"/>
        </w:rPr>
      </w:pP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黑体" w:hAnsi="黑体" w:eastAsia="黑体" w:cs="宋体"/>
          <w:kern w:val="0"/>
          <w:sz w:val="32"/>
          <w:szCs w:val="32"/>
        </w:rPr>
      </w:pP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黑体" w:hAnsi="黑体" w:eastAsia="黑体" w:cs="宋体"/>
          <w:kern w:val="0"/>
          <w:sz w:val="32"/>
          <w:szCs w:val="32"/>
        </w:rPr>
      </w:pP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黑体" w:hAnsi="黑体" w:eastAsia="黑体" w:cs="黑体"/>
          <w:kern w:val="0"/>
          <w:sz w:val="32"/>
          <w:szCs w:val="32"/>
        </w:rPr>
      </w:pPr>
      <w:r>
        <w:rPr>
          <w:rFonts w:hint="eastAsia" w:ascii="黑体" w:hAnsi="黑体" w:eastAsia="黑体" w:cs="黑体"/>
          <w:kern w:val="0"/>
          <w:sz w:val="32"/>
          <w:szCs w:val="32"/>
        </w:rPr>
        <w:t>1. 总则</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楷体_GB2312" w:hAnsi="楷体_GB2312" w:eastAsia="楷体_GB2312" w:cs="楷体_GB2312"/>
          <w:kern w:val="0"/>
          <w:sz w:val="32"/>
          <w:szCs w:val="32"/>
        </w:rPr>
      </w:pPr>
      <w:r>
        <w:rPr>
          <w:rFonts w:hint="eastAsia" w:ascii="黑体" w:hAnsi="黑体" w:eastAsia="黑体" w:cs="宋体"/>
          <w:kern w:val="0"/>
          <w:sz w:val="32"/>
          <w:szCs w:val="32"/>
        </w:rPr>
        <w:t>　　</w:t>
      </w:r>
      <w:r>
        <w:rPr>
          <w:rFonts w:hint="eastAsia" w:ascii="楷体_GB2312" w:hAnsi="楷体_GB2312" w:eastAsia="楷体_GB2312" w:cs="楷体_GB2312"/>
          <w:kern w:val="0"/>
          <w:sz w:val="32"/>
          <w:szCs w:val="32"/>
        </w:rPr>
        <w:t>1.1 编制目的</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kern w:val="0"/>
          <w:sz w:val="32"/>
          <w:szCs w:val="32"/>
        </w:rPr>
      </w:pPr>
      <w:r>
        <w:rPr>
          <w:rFonts w:hint="eastAsia" w:ascii="宋体" w:hAnsi="宋体" w:cs="宋体"/>
          <w:color w:val="333333"/>
          <w:kern w:val="0"/>
          <w:sz w:val="32"/>
          <w:szCs w:val="32"/>
        </w:rPr>
        <w:t>　</w:t>
      </w:r>
      <w:r>
        <w:rPr>
          <w:rFonts w:hint="eastAsia" w:ascii="仿宋_GB2312" w:hAnsi="仿宋_GB2312" w:eastAsia="仿宋_GB2312" w:cs="仿宋_GB2312"/>
          <w:color w:val="333333"/>
          <w:kern w:val="0"/>
          <w:sz w:val="32"/>
          <w:szCs w:val="32"/>
        </w:rPr>
        <w:t>　</w:t>
      </w:r>
      <w:r>
        <w:rPr>
          <w:rFonts w:hint="eastAsia" w:ascii="仿宋_GB2312" w:hAnsi="仿宋_GB2312" w:eastAsia="仿宋_GB2312" w:cs="仿宋_GB2312"/>
          <w:kern w:val="0"/>
          <w:sz w:val="32"/>
          <w:szCs w:val="32"/>
        </w:rPr>
        <w:t>为切实加强全</w:t>
      </w:r>
      <w:r>
        <w:rPr>
          <w:rFonts w:hint="eastAsia" w:ascii="仿宋_GB2312" w:hAnsi="仿宋_GB2312" w:eastAsia="仿宋_GB2312" w:cs="仿宋_GB2312"/>
          <w:kern w:val="0"/>
          <w:sz w:val="32"/>
          <w:szCs w:val="32"/>
          <w:lang w:eastAsia="zh-CN"/>
        </w:rPr>
        <w:t>市</w:t>
      </w:r>
      <w:r>
        <w:rPr>
          <w:rFonts w:hint="eastAsia" w:ascii="仿宋_GB2312" w:hAnsi="仿宋_GB2312" w:eastAsia="仿宋_GB2312" w:cs="仿宋_GB2312"/>
          <w:kern w:val="0"/>
          <w:sz w:val="32"/>
          <w:szCs w:val="32"/>
        </w:rPr>
        <w:t>交通运输综合应急管理工作，提高综合交通应急响应能力及保障能力，有效发挥</w:t>
      </w:r>
      <w:r>
        <w:rPr>
          <w:rFonts w:hint="eastAsia" w:ascii="仿宋_GB2312" w:hAnsi="仿宋_GB2312" w:eastAsia="仿宋_GB2312" w:cs="仿宋_GB2312"/>
          <w:color w:val="000000"/>
          <w:sz w:val="32"/>
          <w:szCs w:val="32"/>
          <w:lang w:val="en"/>
        </w:rPr>
        <w:t>交通运输</w:t>
      </w:r>
      <w:r>
        <w:rPr>
          <w:rFonts w:hint="eastAsia" w:ascii="仿宋_GB2312" w:hAnsi="仿宋_GB2312" w:eastAsia="仿宋_GB2312" w:cs="仿宋_GB2312"/>
          <w:color w:val="000000"/>
          <w:sz w:val="32"/>
          <w:szCs w:val="32"/>
          <w:lang w:val="en" w:eastAsia="zh-CN"/>
        </w:rPr>
        <w:t>部</w:t>
      </w:r>
      <w:r>
        <w:rPr>
          <w:rFonts w:hint="eastAsia" w:ascii="仿宋_GB2312" w:hAnsi="仿宋_GB2312" w:eastAsia="仿宋_GB2312" w:cs="仿宋_GB2312"/>
          <w:color w:val="000000"/>
          <w:sz w:val="32"/>
          <w:szCs w:val="32"/>
        </w:rPr>
        <w:t>门</w:t>
      </w:r>
      <w:r>
        <w:rPr>
          <w:rFonts w:hint="eastAsia" w:ascii="仿宋_GB2312" w:hAnsi="仿宋_GB2312" w:eastAsia="仿宋_GB2312" w:cs="仿宋_GB2312"/>
          <w:kern w:val="0"/>
          <w:sz w:val="32"/>
          <w:szCs w:val="32"/>
        </w:rPr>
        <w:t>在应对突发事件中的作用，制定本预案。</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ascii="黑体" w:hAnsi="黑体" w:eastAsia="黑体" w:cs="宋体"/>
          <w:kern w:val="0"/>
          <w:sz w:val="32"/>
          <w:szCs w:val="32"/>
        </w:rPr>
      </w:pPr>
      <w:r>
        <w:rPr>
          <w:rFonts w:hint="eastAsia" w:ascii="黑体" w:hAnsi="黑体" w:eastAsia="黑体" w:cs="宋体"/>
          <w:b/>
          <w:kern w:val="0"/>
          <w:sz w:val="32"/>
          <w:szCs w:val="32"/>
        </w:rPr>
        <w:t>　</w:t>
      </w:r>
      <w:r>
        <w:rPr>
          <w:rFonts w:hint="eastAsia" w:ascii="黑体" w:hAnsi="黑体" w:eastAsia="黑体" w:cs="宋体"/>
          <w:kern w:val="0"/>
          <w:sz w:val="32"/>
          <w:szCs w:val="32"/>
        </w:rPr>
        <w:t>　</w:t>
      </w:r>
      <w:r>
        <w:rPr>
          <w:rFonts w:hint="eastAsia" w:ascii="楷体_GB2312" w:hAnsi="楷体_GB2312" w:eastAsia="楷体_GB2312" w:cs="楷体_GB2312"/>
          <w:b w:val="0"/>
          <w:bCs w:val="0"/>
          <w:kern w:val="0"/>
          <w:sz w:val="32"/>
          <w:szCs w:val="32"/>
        </w:rPr>
        <w:t>1.2 编制依据</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依据《中华人民共和国突发事件应对法》《江西省突发事件应对条例》《江西省突发公共事件总体应急预案》《江西省突发事件应急预案管理办法》《江西省处置水上突发事件应急预案》《交通运输突发事件应急管理规定》《交通运输综合应急预案》</w:t>
      </w:r>
      <w:r>
        <w:rPr>
          <w:rFonts w:hint="eastAsia" w:ascii="仿宋_GB2312" w:hAnsi="仿宋_GB2312" w:eastAsia="仿宋_GB2312" w:cs="仿宋_GB2312"/>
          <w:kern w:val="0"/>
          <w:sz w:val="32"/>
          <w:szCs w:val="32"/>
          <w:lang w:val="en-US" w:eastAsia="zh-CN"/>
        </w:rPr>
        <w:t>《赣州市突发事件总体应急预案》</w:t>
      </w:r>
      <w:r>
        <w:rPr>
          <w:rFonts w:hint="eastAsia" w:ascii="仿宋_GB2312" w:hAnsi="仿宋_GB2312" w:eastAsia="仿宋_GB2312" w:cs="仿宋_GB2312"/>
          <w:kern w:val="0"/>
          <w:sz w:val="32"/>
          <w:szCs w:val="32"/>
        </w:rPr>
        <w:t>等法律法规和预案制度，制定本预案。</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ascii="黑体" w:hAnsi="黑体" w:eastAsia="黑体" w:cs="宋体"/>
          <w:kern w:val="0"/>
          <w:sz w:val="32"/>
          <w:szCs w:val="32"/>
        </w:rPr>
      </w:pPr>
      <w:r>
        <w:rPr>
          <w:rFonts w:hint="eastAsia" w:ascii="黑体" w:hAnsi="黑体" w:eastAsia="黑体" w:cs="宋体"/>
          <w:b/>
          <w:kern w:val="0"/>
          <w:sz w:val="32"/>
          <w:szCs w:val="32"/>
        </w:rPr>
        <w:t xml:space="preserve">  </w:t>
      </w:r>
      <w:r>
        <w:rPr>
          <w:rFonts w:hint="eastAsia" w:ascii="黑体" w:hAnsi="黑体" w:eastAsia="黑体" w:cs="宋体"/>
          <w:kern w:val="0"/>
          <w:sz w:val="32"/>
          <w:szCs w:val="32"/>
        </w:rPr>
        <w:t xml:space="preserve"> </w:t>
      </w:r>
      <w:r>
        <w:rPr>
          <w:rFonts w:hint="eastAsia" w:ascii="楷体_GB2312" w:hAnsi="楷体_GB2312" w:eastAsia="楷体_GB2312" w:cs="楷体_GB2312"/>
          <w:kern w:val="0"/>
          <w:sz w:val="32"/>
          <w:szCs w:val="32"/>
        </w:rPr>
        <w:t xml:space="preserve"> 1.3 事件分级</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宋体" w:hAnsi="宋体" w:cs="宋体"/>
          <w:kern w:val="0"/>
          <w:sz w:val="32"/>
          <w:szCs w:val="32"/>
        </w:rPr>
        <w:t>　</w:t>
      </w:r>
      <w:r>
        <w:rPr>
          <w:rFonts w:hint="eastAsia" w:ascii="仿宋_GB2312" w:hAnsi="仿宋_GB2312" w:eastAsia="仿宋_GB2312" w:cs="仿宋_GB2312"/>
          <w:b w:val="0"/>
          <w:bCs w:val="0"/>
          <w:kern w:val="0"/>
          <w:sz w:val="32"/>
          <w:szCs w:val="32"/>
        </w:rPr>
        <w:t>　按照突发事件的特点、严重程度和影响范围等，分为四级：Ⅰ级（特别重大）、Ⅱ级（重大）、Ⅲ级（较大）和Ⅳ级（一般）4个级别。</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（1）Ⅰ级（特别重大）突发事件：指事态非常复杂，已经或可能造成特别重大人员伤亡、特别重大财产损失，需</w:t>
      </w:r>
      <w:r>
        <w:rPr>
          <w:rFonts w:hint="eastAsia" w:ascii="仿宋_GB2312" w:hAnsi="仿宋_GB2312" w:eastAsia="仿宋_GB2312" w:cs="仿宋_GB2312"/>
          <w:b w:val="0"/>
          <w:bCs w:val="0"/>
          <w:kern w:val="0"/>
          <w:sz w:val="32"/>
          <w:szCs w:val="32"/>
          <w:lang w:val="en"/>
        </w:rPr>
        <w:t>市交通运输局</w:t>
      </w:r>
      <w:r>
        <w:rPr>
          <w:rFonts w:hint="eastAsia" w:ascii="仿宋_GB2312" w:hAnsi="仿宋_GB2312" w:eastAsia="仿宋_GB2312" w:cs="仿宋_GB2312"/>
          <w:b w:val="0"/>
          <w:bCs w:val="0"/>
          <w:kern w:val="0"/>
          <w:sz w:val="32"/>
          <w:szCs w:val="32"/>
        </w:rPr>
        <w:t>报请</w:t>
      </w:r>
      <w:r>
        <w:rPr>
          <w:rFonts w:hint="eastAsia" w:ascii="仿宋_GB2312" w:hAnsi="仿宋_GB2312" w:eastAsia="仿宋_GB2312" w:cs="仿宋_GB2312"/>
          <w:b w:val="0"/>
          <w:bCs w:val="0"/>
          <w:kern w:val="0"/>
          <w:sz w:val="32"/>
          <w:szCs w:val="32"/>
          <w:lang w:val="en"/>
        </w:rPr>
        <w:t>市委、市政府</w:t>
      </w:r>
      <w:r>
        <w:rPr>
          <w:rFonts w:hint="eastAsia" w:ascii="仿宋_GB2312" w:hAnsi="仿宋_GB2312" w:eastAsia="仿宋_GB2312" w:cs="仿宋_GB2312"/>
          <w:b w:val="0"/>
          <w:bCs w:val="0"/>
          <w:kern w:val="0"/>
          <w:sz w:val="32"/>
          <w:szCs w:val="32"/>
        </w:rPr>
        <w:t>和</w:t>
      </w:r>
      <w:r>
        <w:rPr>
          <w:rFonts w:hint="eastAsia" w:ascii="仿宋_GB2312" w:hAnsi="仿宋_GB2312" w:eastAsia="仿宋_GB2312" w:cs="仿宋_GB2312"/>
          <w:b w:val="0"/>
          <w:bCs w:val="0"/>
          <w:kern w:val="0"/>
          <w:sz w:val="32"/>
          <w:szCs w:val="32"/>
          <w:lang w:val="en"/>
        </w:rPr>
        <w:t>省交通运输厅</w:t>
      </w:r>
      <w:r>
        <w:rPr>
          <w:rFonts w:hint="eastAsia" w:ascii="仿宋_GB2312" w:hAnsi="仿宋_GB2312" w:eastAsia="仿宋_GB2312" w:cs="仿宋_GB2312"/>
          <w:b w:val="0"/>
          <w:bCs w:val="0"/>
          <w:kern w:val="0"/>
          <w:sz w:val="32"/>
          <w:szCs w:val="32"/>
        </w:rPr>
        <w:t>组织协调多方面力量和资源进行应急处置的紧急突发事件。</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（2）Ⅱ级（重大）突发事件：指事态复杂，已经或可能造成重大人员伤亡、重大财产损失，需</w:t>
      </w:r>
      <w:r>
        <w:rPr>
          <w:rFonts w:hint="eastAsia" w:ascii="仿宋_GB2312" w:hAnsi="仿宋_GB2312" w:eastAsia="仿宋_GB2312" w:cs="仿宋_GB2312"/>
          <w:b w:val="0"/>
          <w:bCs w:val="0"/>
          <w:kern w:val="0"/>
          <w:sz w:val="32"/>
          <w:szCs w:val="32"/>
          <w:lang w:val="en"/>
        </w:rPr>
        <w:t>市交通运输局</w:t>
      </w:r>
      <w:r>
        <w:rPr>
          <w:rFonts w:hint="eastAsia" w:ascii="仿宋_GB2312" w:hAnsi="仿宋_GB2312" w:eastAsia="仿宋_GB2312" w:cs="仿宋_GB2312"/>
          <w:b w:val="0"/>
          <w:bCs w:val="0"/>
          <w:kern w:val="0"/>
          <w:sz w:val="32"/>
          <w:szCs w:val="32"/>
        </w:rPr>
        <w:t>报请</w:t>
      </w:r>
      <w:r>
        <w:rPr>
          <w:rFonts w:hint="eastAsia" w:ascii="仿宋_GB2312" w:hAnsi="仿宋_GB2312" w:eastAsia="仿宋_GB2312" w:cs="仿宋_GB2312"/>
          <w:b w:val="0"/>
          <w:bCs w:val="0"/>
          <w:kern w:val="0"/>
          <w:sz w:val="32"/>
          <w:szCs w:val="32"/>
          <w:lang w:val="en"/>
        </w:rPr>
        <w:t>市委、市政府</w:t>
      </w:r>
      <w:r>
        <w:rPr>
          <w:rFonts w:hint="eastAsia" w:ascii="仿宋_GB2312" w:hAnsi="仿宋_GB2312" w:eastAsia="仿宋_GB2312" w:cs="仿宋_GB2312"/>
          <w:b w:val="0"/>
          <w:bCs w:val="0"/>
          <w:kern w:val="0"/>
          <w:sz w:val="32"/>
          <w:szCs w:val="32"/>
        </w:rPr>
        <w:t>和</w:t>
      </w:r>
      <w:r>
        <w:rPr>
          <w:rFonts w:hint="eastAsia" w:ascii="仿宋_GB2312" w:hAnsi="仿宋_GB2312" w:eastAsia="仿宋_GB2312" w:cs="仿宋_GB2312"/>
          <w:b w:val="0"/>
          <w:bCs w:val="0"/>
          <w:kern w:val="0"/>
          <w:sz w:val="32"/>
          <w:szCs w:val="32"/>
          <w:lang w:val="en"/>
        </w:rPr>
        <w:t>省交通运输厅</w:t>
      </w:r>
      <w:r>
        <w:rPr>
          <w:rFonts w:hint="eastAsia" w:ascii="仿宋_GB2312" w:hAnsi="仿宋_GB2312" w:eastAsia="仿宋_GB2312" w:cs="仿宋_GB2312"/>
          <w:b w:val="0"/>
          <w:bCs w:val="0"/>
          <w:kern w:val="0"/>
          <w:sz w:val="32"/>
          <w:szCs w:val="32"/>
        </w:rPr>
        <w:t>组织协调多方面力量和资源进行应急处置的紧急突发事件。</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（3）Ⅲ级（较大）突发事件：指事态较为复杂，已经或可能造成较大人员伤亡、较大财产损失，需</w:t>
      </w:r>
      <w:r>
        <w:rPr>
          <w:rFonts w:hint="eastAsia" w:ascii="仿宋_GB2312" w:hAnsi="仿宋_GB2312" w:eastAsia="仿宋_GB2312" w:cs="仿宋_GB2312"/>
          <w:b w:val="0"/>
          <w:bCs w:val="0"/>
          <w:kern w:val="0"/>
          <w:sz w:val="32"/>
          <w:szCs w:val="32"/>
          <w:lang w:val="en"/>
        </w:rPr>
        <w:t>市交通运输局</w:t>
      </w:r>
      <w:r>
        <w:rPr>
          <w:rFonts w:hint="eastAsia" w:ascii="仿宋_GB2312" w:hAnsi="仿宋_GB2312" w:eastAsia="仿宋_GB2312" w:cs="仿宋_GB2312"/>
          <w:b w:val="0"/>
          <w:bCs w:val="0"/>
          <w:kern w:val="0"/>
          <w:sz w:val="32"/>
          <w:szCs w:val="32"/>
        </w:rPr>
        <w:t>报请</w:t>
      </w:r>
      <w:r>
        <w:rPr>
          <w:rFonts w:hint="eastAsia" w:ascii="仿宋_GB2312" w:hAnsi="仿宋_GB2312" w:eastAsia="仿宋_GB2312" w:cs="仿宋_GB2312"/>
          <w:b w:val="0"/>
          <w:bCs w:val="0"/>
          <w:kern w:val="0"/>
          <w:sz w:val="32"/>
          <w:szCs w:val="32"/>
          <w:lang w:val="en"/>
        </w:rPr>
        <w:t>市委、市政府</w:t>
      </w:r>
      <w:r>
        <w:rPr>
          <w:rFonts w:hint="eastAsia" w:ascii="仿宋_GB2312" w:hAnsi="仿宋_GB2312" w:eastAsia="仿宋_GB2312" w:cs="仿宋_GB2312"/>
          <w:b w:val="0"/>
          <w:bCs w:val="0"/>
          <w:kern w:val="0"/>
          <w:sz w:val="32"/>
          <w:szCs w:val="32"/>
        </w:rPr>
        <w:t>和</w:t>
      </w:r>
      <w:r>
        <w:rPr>
          <w:rFonts w:hint="eastAsia" w:ascii="仿宋_GB2312" w:hAnsi="仿宋_GB2312" w:eastAsia="仿宋_GB2312" w:cs="仿宋_GB2312"/>
          <w:b w:val="0"/>
          <w:bCs w:val="0"/>
          <w:kern w:val="0"/>
          <w:sz w:val="32"/>
          <w:szCs w:val="32"/>
          <w:lang w:val="en"/>
        </w:rPr>
        <w:t>省交通运输厅</w:t>
      </w:r>
      <w:r>
        <w:rPr>
          <w:rFonts w:hint="eastAsia" w:ascii="仿宋_GB2312" w:hAnsi="仿宋_GB2312" w:eastAsia="仿宋_GB2312" w:cs="仿宋_GB2312"/>
          <w:b w:val="0"/>
          <w:bCs w:val="0"/>
          <w:kern w:val="0"/>
          <w:sz w:val="32"/>
          <w:szCs w:val="32"/>
        </w:rPr>
        <w:t>组织协调多方面力量和资源进行应急处置的紧急突发事件。</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（4）Ⅳ级（一般）突发事件：指事态比较简单，已经或可能造成人员伤亡和财产损失，需</w:t>
      </w:r>
      <w:r>
        <w:rPr>
          <w:rFonts w:hint="eastAsia" w:ascii="仿宋_GB2312" w:hAnsi="仿宋_GB2312" w:eastAsia="仿宋_GB2312" w:cs="仿宋_GB2312"/>
          <w:b w:val="0"/>
          <w:bCs w:val="0"/>
          <w:kern w:val="0"/>
          <w:sz w:val="32"/>
          <w:szCs w:val="32"/>
          <w:lang w:val="en"/>
        </w:rPr>
        <w:t>市交通运输局</w:t>
      </w:r>
      <w:r>
        <w:rPr>
          <w:rFonts w:hint="eastAsia" w:ascii="仿宋_GB2312" w:hAnsi="仿宋_GB2312" w:eastAsia="仿宋_GB2312" w:cs="仿宋_GB2312"/>
          <w:b w:val="0"/>
          <w:bCs w:val="0"/>
          <w:kern w:val="0"/>
          <w:sz w:val="32"/>
          <w:szCs w:val="32"/>
        </w:rPr>
        <w:t>指导或参与应急处置的突发事件。</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w:t>
      </w:r>
      <w:r>
        <w:rPr>
          <w:rFonts w:hint="eastAsia" w:ascii="仿宋_GB2312" w:hAnsi="仿宋_GB2312" w:eastAsia="仿宋_GB2312" w:cs="仿宋_GB2312"/>
          <w:b w:val="0"/>
          <w:bCs w:val="0"/>
          <w:kern w:val="0"/>
          <w:sz w:val="32"/>
          <w:szCs w:val="32"/>
          <w:lang w:eastAsia="zh-CN"/>
        </w:rPr>
        <w:t>市</w:t>
      </w:r>
      <w:r>
        <w:rPr>
          <w:rFonts w:hint="eastAsia" w:ascii="仿宋_GB2312" w:hAnsi="仿宋_GB2312" w:eastAsia="仿宋_GB2312" w:cs="仿宋_GB2312"/>
          <w:b w:val="0"/>
          <w:bCs w:val="0"/>
          <w:kern w:val="0"/>
          <w:sz w:val="32"/>
          <w:szCs w:val="32"/>
        </w:rPr>
        <w:t>专项应急预案或相关部门应急预案已明确事件等级标准的，参照其执行。</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w:t>
      </w:r>
      <w:r>
        <w:rPr>
          <w:rFonts w:hint="eastAsia" w:ascii="楷体_GB2312" w:hAnsi="楷体_GB2312" w:eastAsia="楷体_GB2312" w:cs="楷体_GB2312"/>
          <w:b w:val="0"/>
          <w:bCs w:val="0"/>
          <w:kern w:val="0"/>
          <w:sz w:val="32"/>
          <w:szCs w:val="32"/>
        </w:rPr>
        <w:t>　1.4 适用范围</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本预案适用于需</w:t>
      </w:r>
      <w:r>
        <w:rPr>
          <w:rFonts w:hint="eastAsia" w:ascii="仿宋_GB2312" w:hAnsi="仿宋_GB2312" w:eastAsia="仿宋_GB2312" w:cs="仿宋_GB2312"/>
          <w:b w:val="0"/>
          <w:bCs w:val="0"/>
          <w:sz w:val="32"/>
          <w:szCs w:val="32"/>
          <w:lang w:val="en"/>
        </w:rPr>
        <w:t>市交通运输局</w:t>
      </w:r>
      <w:r>
        <w:rPr>
          <w:rFonts w:hint="eastAsia" w:ascii="仿宋_GB2312" w:hAnsi="仿宋_GB2312" w:eastAsia="仿宋_GB2312" w:cs="仿宋_GB2312"/>
          <w:b w:val="0"/>
          <w:bCs w:val="0"/>
          <w:sz w:val="32"/>
          <w:szCs w:val="32"/>
        </w:rPr>
        <w:t>报请上级单位、参与组织协调、处置的交通运输突发事件的应对工作，以及需要提供</w:t>
      </w: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级交通运输保障的其他突发事件。</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
        </w:rPr>
        <w:t>市交通运输局</w:t>
      </w:r>
      <w:r>
        <w:rPr>
          <w:rFonts w:hint="eastAsia" w:ascii="仿宋_GB2312" w:hAnsi="仿宋_GB2312" w:eastAsia="仿宋_GB2312" w:cs="仿宋_GB2312"/>
          <w:b w:val="0"/>
          <w:bCs w:val="0"/>
          <w:sz w:val="32"/>
          <w:szCs w:val="32"/>
        </w:rPr>
        <w:t>开展与应急相关的预防预警、新闻发布、通信保障等工作可参照本预案执行。</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w:t>
      </w:r>
      <w:r>
        <w:rPr>
          <w:rFonts w:hint="eastAsia" w:ascii="楷体_GB2312" w:hAnsi="楷体_GB2312" w:eastAsia="楷体_GB2312" w:cs="楷体_GB2312"/>
          <w:b w:val="0"/>
          <w:bCs w:val="0"/>
          <w:kern w:val="0"/>
          <w:sz w:val="32"/>
          <w:szCs w:val="32"/>
        </w:rPr>
        <w:t>　1.5 工作原则</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w:t>
      </w:r>
      <w:r>
        <w:rPr>
          <w:rFonts w:hint="eastAsia" w:ascii="仿宋_GB2312" w:hAnsi="仿宋_GB2312" w:eastAsia="仿宋_GB2312" w:cs="仿宋_GB2312"/>
          <w:b/>
          <w:bCs/>
          <w:kern w:val="0"/>
          <w:sz w:val="32"/>
          <w:szCs w:val="32"/>
        </w:rPr>
        <w:t>　（1）</w:t>
      </w:r>
      <w:r>
        <w:rPr>
          <w:rFonts w:hint="eastAsia" w:ascii="仿宋_GB2312" w:hAnsi="仿宋_GB2312" w:eastAsia="仿宋_GB2312" w:cs="仿宋_GB2312"/>
          <w:b/>
          <w:bCs/>
          <w:kern w:val="0"/>
          <w:sz w:val="32"/>
          <w:szCs w:val="32"/>
          <w:lang w:eastAsia="zh-CN"/>
        </w:rPr>
        <w:t>人民至上、生命至上。</w:t>
      </w:r>
      <w:r>
        <w:rPr>
          <w:rFonts w:hint="eastAsia" w:ascii="仿宋_GB2312" w:hAnsi="仿宋_GB2312" w:eastAsia="仿宋_GB2312" w:cs="仿宋_GB2312"/>
          <w:b w:val="0"/>
          <w:bCs w:val="0"/>
          <w:kern w:val="0"/>
          <w:sz w:val="32"/>
          <w:szCs w:val="32"/>
        </w:rPr>
        <w:t>最大限度地减少突发事件造成的影响。切实加强应急救援人员的安全防护，充分发挥专业救援力量和社会力量的作用。</w:t>
      </w:r>
    </w:p>
    <w:p>
      <w:pPr>
        <w:keepNext w:val="0"/>
        <w:keepLines w:val="0"/>
        <w:pageBreakBefore w:val="0"/>
        <w:kinsoku/>
        <w:wordWrap w:val="0"/>
        <w:overflowPunct/>
        <w:topLinePunct/>
        <w:autoSpaceDE/>
        <w:autoSpaceDN/>
        <w:bidi w:val="0"/>
        <w:adjustRightInd/>
        <w:spacing w:line="560" w:lineRule="exact"/>
        <w:ind w:firstLine="643"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kern w:val="0"/>
          <w:sz w:val="32"/>
          <w:szCs w:val="32"/>
        </w:rPr>
        <w:t>（2）</w:t>
      </w:r>
      <w:r>
        <w:rPr>
          <w:rFonts w:hint="eastAsia" w:ascii="仿宋_GB2312" w:hAnsi="仿宋_GB2312" w:eastAsia="仿宋_GB2312" w:cs="仿宋_GB2312"/>
          <w:b/>
          <w:bCs/>
          <w:sz w:val="32"/>
          <w:szCs w:val="32"/>
        </w:rPr>
        <w:t>分级负责。</w:t>
      </w:r>
      <w:r>
        <w:rPr>
          <w:rFonts w:hint="eastAsia" w:ascii="仿宋_GB2312" w:hAnsi="仿宋_GB2312" w:eastAsia="仿宋_GB2312" w:cs="仿宋_GB2312"/>
          <w:b w:val="0"/>
          <w:bCs w:val="0"/>
          <w:sz w:val="32"/>
          <w:szCs w:val="32"/>
          <w:lang w:val="en"/>
        </w:rPr>
        <w:t>市交通运输局</w:t>
      </w:r>
      <w:r>
        <w:rPr>
          <w:rFonts w:hint="eastAsia" w:ascii="仿宋_GB2312" w:hAnsi="仿宋_GB2312" w:eastAsia="仿宋_GB2312" w:cs="仿宋_GB2312"/>
          <w:b w:val="0"/>
          <w:bCs w:val="0"/>
          <w:sz w:val="32"/>
          <w:szCs w:val="32"/>
        </w:rPr>
        <w:t>统一指导全</w:t>
      </w: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交通运输突发事件的应对工作，各</w:t>
      </w:r>
      <w:r>
        <w:rPr>
          <w:rFonts w:hint="eastAsia" w:ascii="仿宋_GB2312" w:hAnsi="仿宋_GB2312" w:eastAsia="仿宋_GB2312" w:cs="仿宋_GB2312"/>
          <w:b w:val="0"/>
          <w:bCs w:val="0"/>
          <w:sz w:val="32"/>
          <w:szCs w:val="32"/>
          <w:lang w:eastAsia="zh-CN"/>
        </w:rPr>
        <w:t>县（市、区）</w:t>
      </w:r>
      <w:r>
        <w:rPr>
          <w:rFonts w:hint="eastAsia" w:ascii="仿宋_GB2312" w:hAnsi="仿宋_GB2312" w:eastAsia="仿宋_GB2312" w:cs="仿宋_GB2312"/>
          <w:b w:val="0"/>
          <w:bCs w:val="0"/>
          <w:sz w:val="32"/>
          <w:szCs w:val="32"/>
          <w:lang w:val="en"/>
        </w:rPr>
        <w:t>交通运输</w:t>
      </w:r>
      <w:r>
        <w:rPr>
          <w:rFonts w:hint="eastAsia" w:ascii="仿宋_GB2312" w:hAnsi="仿宋_GB2312" w:eastAsia="仿宋_GB2312" w:cs="仿宋_GB2312"/>
          <w:b w:val="0"/>
          <w:bCs w:val="0"/>
          <w:sz w:val="32"/>
          <w:szCs w:val="32"/>
          <w:lang w:val="en" w:eastAsia="zh-CN"/>
        </w:rPr>
        <w:t>部门</w:t>
      </w:r>
      <w:r>
        <w:rPr>
          <w:rFonts w:hint="eastAsia" w:ascii="仿宋_GB2312" w:hAnsi="仿宋_GB2312" w:eastAsia="仿宋_GB2312" w:cs="仿宋_GB2312"/>
          <w:b w:val="0"/>
          <w:bCs w:val="0"/>
          <w:sz w:val="32"/>
          <w:szCs w:val="32"/>
        </w:rPr>
        <w:t>按职责分工负责本级交通运输突发事件的应对工作，实行属地管理、条块结合、上下联动、部门协调，落实责任人及其指挥权限，实行岗位责任制，实现分级响应、分级负责。</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bCs/>
          <w:kern w:val="0"/>
          <w:sz w:val="32"/>
          <w:szCs w:val="32"/>
        </w:rPr>
        <w:t>（3）预防为主。</w:t>
      </w:r>
      <w:r>
        <w:rPr>
          <w:rFonts w:hint="eastAsia" w:ascii="仿宋_GB2312" w:hAnsi="仿宋_GB2312" w:eastAsia="仿宋_GB2312" w:cs="仿宋_GB2312"/>
          <w:b w:val="0"/>
          <w:bCs w:val="0"/>
          <w:kern w:val="0"/>
          <w:sz w:val="32"/>
          <w:szCs w:val="32"/>
        </w:rPr>
        <w:t>贯彻落实“安全第一，预防为主，综合治理”的方针，坚持应急与预防相结合，常态与非常态相结合。建立和完善监测和预警体系，做好常态下的风险评估、物资储备、队伍建设、应急演练等工作。</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w:t>
      </w:r>
      <w:r>
        <w:rPr>
          <w:rFonts w:hint="eastAsia" w:ascii="仿宋_GB2312" w:hAnsi="仿宋_GB2312" w:eastAsia="仿宋_GB2312" w:cs="仿宋_GB2312"/>
          <w:b/>
          <w:bCs/>
          <w:kern w:val="0"/>
          <w:sz w:val="32"/>
          <w:szCs w:val="32"/>
        </w:rPr>
        <w:t>（4）协同应对。</w:t>
      </w:r>
      <w:r>
        <w:rPr>
          <w:rFonts w:hint="eastAsia" w:ascii="仿宋_GB2312" w:hAnsi="仿宋_GB2312" w:eastAsia="仿宋_GB2312" w:cs="仿宋_GB2312"/>
          <w:b w:val="0"/>
          <w:bCs w:val="0"/>
          <w:kern w:val="0"/>
          <w:sz w:val="32"/>
          <w:szCs w:val="32"/>
        </w:rPr>
        <w:t>充分利用应急资源，发挥各部门和社会公众的作用，建立健全应急处置协同联动机制，明确各方责任，形成统一指挥、功能齐全、反应灵敏、协调有序、运转高效的应急管理体制。</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w:t>
      </w:r>
      <w:r>
        <w:rPr>
          <w:rFonts w:hint="eastAsia" w:ascii="仿宋_GB2312" w:hAnsi="仿宋_GB2312" w:eastAsia="仿宋_GB2312" w:cs="仿宋_GB2312"/>
          <w:b/>
          <w:bCs/>
          <w:kern w:val="0"/>
          <w:sz w:val="32"/>
          <w:szCs w:val="32"/>
        </w:rPr>
        <w:t>（5）科学应对。</w:t>
      </w:r>
      <w:r>
        <w:rPr>
          <w:rFonts w:hint="eastAsia" w:ascii="仿宋_GB2312" w:hAnsi="仿宋_GB2312" w:eastAsia="仿宋_GB2312" w:cs="仿宋_GB2312"/>
          <w:b w:val="0"/>
          <w:bCs w:val="0"/>
          <w:kern w:val="0"/>
          <w:sz w:val="32"/>
          <w:szCs w:val="32"/>
        </w:rPr>
        <w:t>充分利用现代化的技术手段，做好预测、预警工作，充分发挥专家队伍和专业人员的作用，提高应对突发事件的科学决策和指挥能力。</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w:t>
      </w:r>
      <w:r>
        <w:rPr>
          <w:rFonts w:hint="eastAsia" w:ascii="楷体_GB2312" w:hAnsi="楷体_GB2312" w:eastAsia="楷体_GB2312" w:cs="楷体_GB2312"/>
          <w:b w:val="0"/>
          <w:bCs w:val="0"/>
          <w:kern w:val="0"/>
          <w:sz w:val="32"/>
          <w:szCs w:val="32"/>
        </w:rPr>
        <w:t>1.6 与其他应急预案的关系</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本预案与《</w:t>
      </w:r>
      <w:r>
        <w:rPr>
          <w:rFonts w:hint="eastAsia" w:ascii="仿宋_GB2312" w:hAnsi="仿宋_GB2312" w:eastAsia="仿宋_GB2312" w:cs="仿宋_GB2312"/>
          <w:b w:val="0"/>
          <w:bCs w:val="0"/>
          <w:kern w:val="0"/>
          <w:sz w:val="32"/>
          <w:szCs w:val="32"/>
          <w:lang w:eastAsia="zh-CN"/>
        </w:rPr>
        <w:t>赣州市</w:t>
      </w:r>
      <w:r>
        <w:rPr>
          <w:rFonts w:hint="eastAsia" w:ascii="仿宋_GB2312" w:hAnsi="仿宋_GB2312" w:eastAsia="仿宋_GB2312" w:cs="仿宋_GB2312"/>
          <w:b w:val="0"/>
          <w:bCs w:val="0"/>
          <w:kern w:val="0"/>
          <w:sz w:val="32"/>
          <w:szCs w:val="32"/>
        </w:rPr>
        <w:t>公路交通突发事件应急预案》《</w:t>
      </w:r>
      <w:r>
        <w:rPr>
          <w:rFonts w:hint="eastAsia" w:ascii="仿宋_GB2312" w:hAnsi="仿宋_GB2312" w:eastAsia="仿宋_GB2312" w:cs="仿宋_GB2312"/>
          <w:b w:val="0"/>
          <w:bCs w:val="0"/>
          <w:kern w:val="0"/>
          <w:sz w:val="32"/>
          <w:szCs w:val="32"/>
          <w:lang w:eastAsia="zh-CN"/>
        </w:rPr>
        <w:t>赣州市</w:t>
      </w:r>
      <w:r>
        <w:rPr>
          <w:rFonts w:hint="eastAsia" w:ascii="仿宋_GB2312" w:hAnsi="仿宋_GB2312" w:eastAsia="仿宋_GB2312" w:cs="仿宋_GB2312"/>
          <w:b w:val="0"/>
          <w:bCs w:val="0"/>
          <w:kern w:val="0"/>
          <w:sz w:val="32"/>
          <w:szCs w:val="32"/>
        </w:rPr>
        <w:t>水路交通突发事件应急预案》《</w:t>
      </w:r>
      <w:r>
        <w:rPr>
          <w:rFonts w:hint="eastAsia" w:ascii="仿宋_GB2312" w:hAnsi="仿宋_GB2312" w:eastAsia="仿宋_GB2312" w:cs="仿宋_GB2312"/>
          <w:b w:val="0"/>
          <w:bCs w:val="0"/>
          <w:kern w:val="0"/>
          <w:sz w:val="32"/>
          <w:szCs w:val="32"/>
          <w:lang w:eastAsia="zh-CN"/>
        </w:rPr>
        <w:t>赣州市</w:t>
      </w:r>
      <w:r>
        <w:rPr>
          <w:rFonts w:hint="eastAsia" w:ascii="仿宋_GB2312" w:hAnsi="仿宋_GB2312" w:eastAsia="仿宋_GB2312" w:cs="仿宋_GB2312"/>
          <w:b w:val="0"/>
          <w:bCs w:val="0"/>
          <w:kern w:val="0"/>
          <w:sz w:val="32"/>
          <w:szCs w:val="32"/>
        </w:rPr>
        <w:t>道路运输突发事件应急预案》《</w:t>
      </w:r>
      <w:r>
        <w:rPr>
          <w:rFonts w:hint="eastAsia" w:ascii="仿宋_GB2312" w:hAnsi="仿宋_GB2312" w:eastAsia="仿宋_GB2312" w:cs="仿宋_GB2312"/>
          <w:b w:val="0"/>
          <w:bCs w:val="0"/>
          <w:kern w:val="0"/>
          <w:sz w:val="32"/>
          <w:szCs w:val="32"/>
          <w:lang w:eastAsia="zh-CN"/>
        </w:rPr>
        <w:t>赣州市</w:t>
      </w:r>
      <w:r>
        <w:rPr>
          <w:rFonts w:hint="eastAsia" w:ascii="仿宋_GB2312" w:hAnsi="仿宋_GB2312" w:eastAsia="仿宋_GB2312" w:cs="仿宋_GB2312"/>
          <w:b w:val="0"/>
          <w:bCs w:val="0"/>
          <w:kern w:val="0"/>
          <w:sz w:val="32"/>
          <w:szCs w:val="32"/>
        </w:rPr>
        <w:t>城市公共汽电车突发事件应急预案》</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kern w:val="0"/>
          <w:sz w:val="32"/>
          <w:szCs w:val="32"/>
          <w:lang w:eastAsia="zh-CN"/>
        </w:rPr>
        <w:t>赣州市</w:t>
      </w:r>
      <w:r>
        <w:rPr>
          <w:rFonts w:hint="eastAsia" w:ascii="仿宋_GB2312" w:hAnsi="仿宋_GB2312" w:eastAsia="仿宋_GB2312" w:cs="仿宋_GB2312"/>
          <w:b w:val="0"/>
          <w:bCs w:val="0"/>
          <w:color w:val="000000"/>
          <w:kern w:val="0"/>
          <w:sz w:val="32"/>
          <w:szCs w:val="32"/>
        </w:rPr>
        <w:t>公路水运工程生产安全事故应急预案》共同</w:t>
      </w:r>
      <w:r>
        <w:rPr>
          <w:rFonts w:hint="eastAsia" w:ascii="仿宋_GB2312" w:hAnsi="仿宋_GB2312" w:eastAsia="仿宋_GB2312" w:cs="仿宋_GB2312"/>
          <w:b w:val="0"/>
          <w:bCs w:val="0"/>
          <w:kern w:val="0"/>
          <w:sz w:val="32"/>
          <w:szCs w:val="32"/>
        </w:rPr>
        <w:t>构成</w:t>
      </w:r>
      <w:r>
        <w:rPr>
          <w:rFonts w:hint="eastAsia" w:ascii="仿宋_GB2312" w:hAnsi="仿宋_GB2312" w:eastAsia="仿宋_GB2312" w:cs="仿宋_GB2312"/>
          <w:b w:val="0"/>
          <w:bCs w:val="0"/>
          <w:kern w:val="0"/>
          <w:sz w:val="32"/>
          <w:szCs w:val="32"/>
          <w:lang w:eastAsia="zh-CN"/>
        </w:rPr>
        <w:t>赣州市</w:t>
      </w:r>
      <w:r>
        <w:rPr>
          <w:rFonts w:hint="eastAsia" w:ascii="仿宋_GB2312" w:hAnsi="仿宋_GB2312" w:eastAsia="仿宋_GB2312" w:cs="仿宋_GB2312"/>
          <w:b w:val="0"/>
          <w:bCs w:val="0"/>
          <w:kern w:val="0"/>
          <w:sz w:val="32"/>
          <w:szCs w:val="32"/>
          <w:lang w:val="en"/>
        </w:rPr>
        <w:t>市交通运输局</w:t>
      </w:r>
      <w:r>
        <w:rPr>
          <w:rFonts w:hint="eastAsia" w:ascii="仿宋_GB2312" w:hAnsi="仿宋_GB2312" w:eastAsia="仿宋_GB2312" w:cs="仿宋_GB2312"/>
          <w:b w:val="0"/>
          <w:bCs w:val="0"/>
          <w:kern w:val="0"/>
          <w:sz w:val="32"/>
          <w:szCs w:val="32"/>
        </w:rPr>
        <w:t>的应急预案体系。</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当发生突发事件，若可根据</w:t>
      </w:r>
      <w:r>
        <w:rPr>
          <w:rFonts w:hint="eastAsia" w:ascii="仿宋_GB2312" w:hAnsi="仿宋_GB2312" w:eastAsia="仿宋_GB2312" w:cs="仿宋_GB2312"/>
          <w:b w:val="0"/>
          <w:bCs w:val="0"/>
          <w:kern w:val="0"/>
          <w:sz w:val="32"/>
          <w:szCs w:val="32"/>
          <w:lang w:eastAsia="zh-CN"/>
        </w:rPr>
        <w:t>局</w:t>
      </w:r>
      <w:r>
        <w:rPr>
          <w:rFonts w:hint="eastAsia" w:ascii="仿宋_GB2312" w:hAnsi="仿宋_GB2312" w:eastAsia="仿宋_GB2312" w:cs="仿宋_GB2312"/>
          <w:b w:val="0"/>
          <w:bCs w:val="0"/>
          <w:kern w:val="0"/>
          <w:sz w:val="32"/>
          <w:szCs w:val="32"/>
        </w:rPr>
        <w:t>属某单一应急预案启动应急响应进行应对时，按该应急预案启动应急响应。若事态复杂或随着事件的发展，需</w:t>
      </w:r>
      <w:r>
        <w:rPr>
          <w:rFonts w:hint="eastAsia" w:ascii="仿宋_GB2312" w:hAnsi="仿宋_GB2312" w:eastAsia="仿宋_GB2312" w:cs="仿宋_GB2312"/>
          <w:b w:val="0"/>
          <w:bCs w:val="0"/>
          <w:kern w:val="0"/>
          <w:sz w:val="32"/>
          <w:szCs w:val="32"/>
          <w:lang w:val="en"/>
        </w:rPr>
        <w:t>市交通运输局</w:t>
      </w:r>
      <w:r>
        <w:rPr>
          <w:rFonts w:hint="eastAsia" w:ascii="仿宋_GB2312" w:hAnsi="仿宋_GB2312" w:eastAsia="仿宋_GB2312" w:cs="仿宋_GB2312"/>
          <w:b w:val="0"/>
          <w:bCs w:val="0"/>
          <w:kern w:val="0"/>
          <w:sz w:val="32"/>
          <w:szCs w:val="32"/>
        </w:rPr>
        <w:t>组织协调系统内多部门联合提供交通运输综合应急保障时，根据本预案启动相应级别的应急响应，原已启动的应急响应根据本预案进行相应调整，应急处置工作结束后，一并终止应急响应。</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w:t>
      </w:r>
      <w:r>
        <w:rPr>
          <w:rFonts w:hint="eastAsia" w:ascii="黑体" w:hAnsi="黑体" w:eastAsia="黑体" w:cs="黑体"/>
          <w:b w:val="0"/>
          <w:bCs w:val="0"/>
          <w:kern w:val="0"/>
          <w:sz w:val="32"/>
          <w:szCs w:val="32"/>
        </w:rPr>
        <w:t>2. 组织体系</w:t>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xml:space="preserve">   </w:t>
      </w:r>
      <w:r>
        <w:rPr>
          <w:rFonts w:hint="eastAsia" w:ascii="楷体_GB2312" w:hAnsi="楷体_GB2312" w:eastAsia="楷体_GB2312" w:cs="楷体_GB2312"/>
          <w:b w:val="0"/>
          <w:bCs w:val="0"/>
          <w:kern w:val="0"/>
          <w:sz w:val="32"/>
          <w:szCs w:val="32"/>
        </w:rPr>
        <w:t xml:space="preserve"> 2.1 应急管理组织机构</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lang w:eastAsia="zh-CN"/>
        </w:rPr>
        <w:t>赣州市</w:t>
      </w:r>
      <w:r>
        <w:rPr>
          <w:rFonts w:hint="eastAsia" w:ascii="仿宋_GB2312" w:hAnsi="仿宋_GB2312" w:eastAsia="仿宋_GB2312" w:cs="仿宋_GB2312"/>
          <w:b w:val="0"/>
          <w:bCs w:val="0"/>
          <w:kern w:val="0"/>
          <w:sz w:val="32"/>
          <w:szCs w:val="32"/>
        </w:rPr>
        <w:t>交通运输突发事件应急管理组织体系由</w:t>
      </w:r>
      <w:r>
        <w:rPr>
          <w:rFonts w:hint="eastAsia" w:ascii="仿宋_GB2312" w:hAnsi="仿宋_GB2312" w:eastAsia="仿宋_GB2312" w:cs="仿宋_GB2312"/>
          <w:b w:val="0"/>
          <w:bCs w:val="0"/>
          <w:kern w:val="0"/>
          <w:sz w:val="32"/>
          <w:szCs w:val="32"/>
          <w:lang w:eastAsia="zh-CN"/>
        </w:rPr>
        <w:t>市</w:t>
      </w:r>
      <w:r>
        <w:rPr>
          <w:rFonts w:hint="eastAsia" w:ascii="仿宋_GB2312" w:hAnsi="仿宋_GB2312" w:eastAsia="仿宋_GB2312" w:cs="仿宋_GB2312"/>
          <w:b w:val="0"/>
          <w:bCs w:val="0"/>
          <w:kern w:val="0"/>
          <w:sz w:val="32"/>
          <w:szCs w:val="32"/>
        </w:rPr>
        <w:t>级（</w:t>
      </w:r>
      <w:r>
        <w:rPr>
          <w:rFonts w:hint="eastAsia" w:ascii="仿宋_GB2312" w:hAnsi="仿宋_GB2312" w:eastAsia="仿宋_GB2312" w:cs="仿宋_GB2312"/>
          <w:b w:val="0"/>
          <w:bCs w:val="0"/>
          <w:kern w:val="0"/>
          <w:sz w:val="32"/>
          <w:szCs w:val="32"/>
          <w:lang w:val="en"/>
        </w:rPr>
        <w:t>市交通运输局</w:t>
      </w: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kern w:val="0"/>
          <w:sz w:val="32"/>
          <w:szCs w:val="32"/>
          <w:lang w:eastAsia="zh-CN"/>
        </w:rPr>
        <w:t>局</w:t>
      </w:r>
      <w:r>
        <w:rPr>
          <w:rFonts w:hint="eastAsia" w:ascii="仿宋_GB2312" w:hAnsi="仿宋_GB2312" w:eastAsia="仿宋_GB2312" w:cs="仿宋_GB2312"/>
          <w:b w:val="0"/>
          <w:bCs w:val="0"/>
          <w:kern w:val="0"/>
          <w:sz w:val="32"/>
          <w:szCs w:val="32"/>
        </w:rPr>
        <w:t>属各行业主管部门）和县级（县级交通运输管理部门）</w:t>
      </w:r>
      <w:r>
        <w:rPr>
          <w:rFonts w:hint="eastAsia" w:ascii="仿宋_GB2312" w:hAnsi="仿宋_GB2312" w:eastAsia="仿宋_GB2312" w:cs="仿宋_GB2312"/>
          <w:b w:val="0"/>
          <w:bCs w:val="0"/>
          <w:kern w:val="0"/>
          <w:sz w:val="32"/>
          <w:szCs w:val="32"/>
          <w:lang w:eastAsia="zh-CN"/>
        </w:rPr>
        <w:t>两</w:t>
      </w:r>
      <w:r>
        <w:rPr>
          <w:rFonts w:hint="eastAsia" w:ascii="仿宋_GB2312" w:hAnsi="仿宋_GB2312" w:eastAsia="仿宋_GB2312" w:cs="仿宋_GB2312"/>
          <w:b w:val="0"/>
          <w:bCs w:val="0"/>
          <w:kern w:val="0"/>
          <w:sz w:val="32"/>
          <w:szCs w:val="32"/>
        </w:rPr>
        <w:t>级应急管理机构组成，详细见图2-l。</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lang w:eastAsia="zh-CN"/>
        </w:rPr>
        <w:t>市</w:t>
      </w:r>
      <w:r>
        <w:rPr>
          <w:rFonts w:hint="eastAsia" w:ascii="仿宋_GB2312" w:hAnsi="仿宋_GB2312" w:eastAsia="仿宋_GB2312" w:cs="仿宋_GB2312"/>
          <w:b w:val="0"/>
          <w:bCs w:val="0"/>
          <w:kern w:val="0"/>
          <w:sz w:val="32"/>
          <w:szCs w:val="32"/>
        </w:rPr>
        <w:t>级应急管理机构由</w:t>
      </w:r>
      <w:r>
        <w:rPr>
          <w:rFonts w:hint="eastAsia" w:ascii="仿宋_GB2312" w:hAnsi="仿宋_GB2312" w:eastAsia="仿宋_GB2312" w:cs="仿宋_GB2312"/>
          <w:b w:val="0"/>
          <w:bCs w:val="0"/>
          <w:kern w:val="0"/>
          <w:sz w:val="32"/>
          <w:szCs w:val="32"/>
          <w:lang w:eastAsia="zh-CN"/>
        </w:rPr>
        <w:t>赣州市</w:t>
      </w:r>
      <w:r>
        <w:rPr>
          <w:rFonts w:hint="eastAsia" w:ascii="仿宋_GB2312" w:hAnsi="仿宋_GB2312" w:eastAsia="仿宋_GB2312" w:cs="仿宋_GB2312"/>
          <w:b w:val="0"/>
          <w:bCs w:val="0"/>
          <w:kern w:val="0"/>
          <w:sz w:val="32"/>
          <w:szCs w:val="32"/>
        </w:rPr>
        <w:t>交通运输突发事件应急指挥机构、应急工作组、专家组、现场工作组构成。</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县级交通运输管理部门可参照本预案，根据各地的实际情况成立应急管理机构，明确相关职责。</w:t>
      </w:r>
    </w:p>
    <w:p>
      <w:pPr>
        <w:keepNext w:val="0"/>
        <w:keepLines w:val="0"/>
        <w:pageBreakBefore w:val="0"/>
        <w:widowControl/>
        <w:shd w:val="clear" w:color="auto" w:fill="FFFFFF"/>
        <w:kinsoku/>
        <w:wordWrap w:val="0"/>
        <w:overflowPunct/>
        <w:topLinePunct/>
        <w:autoSpaceDE/>
        <w:autoSpaceDN/>
        <w:bidi w:val="0"/>
        <w:adjustRightInd/>
        <w:spacing w:line="240" w:lineRule="auto"/>
        <w:textAlignment w:val="auto"/>
        <w:rPr>
          <w:rFonts w:hint="eastAsia" w:ascii="仿宋_GB2312" w:hAnsi="仿宋_GB2312" w:eastAsia="仿宋_GB2312" w:cs="仿宋_GB2312"/>
          <w:b w:val="0"/>
          <w:bCs w:val="0"/>
          <w:sz w:val="32"/>
          <w:szCs w:val="32"/>
        </w:rPr>
      </w:pPr>
      <w:r>
        <w:rPr>
          <w:rFonts w:hint="default" w:ascii="仿宋_GB2312" w:hAnsi="仿宋_GB2312" w:eastAsia="仿宋_GB2312" w:cs="仿宋_GB2312"/>
          <w:b w:val="0"/>
          <w:bCs w:val="0"/>
          <w:kern w:val="0"/>
          <w:sz w:val="32"/>
          <w:szCs w:val="32"/>
          <w:lang w:val="en"/>
        </w:rPr>
        <w:drawing>
          <wp:inline distT="0" distB="0" distL="114300" distR="114300">
            <wp:extent cx="5248275" cy="6705600"/>
            <wp:effectExtent l="0" t="0" r="9525" b="0"/>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
                    <a:stretch>
                      <a:fillRect/>
                    </a:stretch>
                  </pic:blipFill>
                  <pic:spPr>
                    <a:xfrm>
                      <a:off x="0" y="0"/>
                      <a:ext cx="5248275" cy="6705600"/>
                    </a:xfrm>
                    <a:prstGeom prst="rect">
                      <a:avLst/>
                    </a:prstGeom>
                  </pic:spPr>
                </pic:pic>
              </a:graphicData>
            </a:graphic>
          </wp:inline>
        </w:drawing>
      </w:r>
    </w:p>
    <w:p>
      <w:pPr>
        <w:keepNext w:val="0"/>
        <w:keepLines w:val="0"/>
        <w:pageBreakBefore w:val="0"/>
        <w:widowControl/>
        <w:shd w:val="clear" w:color="auto" w:fill="FFFFFF"/>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xml:space="preserve">  </w:t>
      </w:r>
      <w:r>
        <w:rPr>
          <w:rFonts w:hint="eastAsia" w:ascii="楷体_GB2312" w:hAnsi="楷体_GB2312" w:eastAsia="楷体_GB2312" w:cs="楷体_GB2312"/>
          <w:b w:val="0"/>
          <w:bCs w:val="0"/>
          <w:kern w:val="0"/>
          <w:sz w:val="32"/>
          <w:szCs w:val="32"/>
        </w:rPr>
        <w:t xml:space="preserve">  2.2应急领导小组</w:t>
      </w:r>
    </w:p>
    <w:p>
      <w:pPr>
        <w:keepNext w:val="0"/>
        <w:keepLines w:val="0"/>
        <w:pageBreakBefore w:val="0"/>
        <w:widowControl/>
        <w:kinsoku/>
        <w:wordWrap w:val="0"/>
        <w:overflowPunct/>
        <w:topLinePunct/>
        <w:autoSpaceDE/>
        <w:autoSpaceDN/>
        <w:bidi w:val="0"/>
        <w:adjustRightInd/>
        <w:snapToGrid w:val="0"/>
        <w:spacing w:line="560" w:lineRule="exact"/>
        <w:ind w:firstLine="48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kern w:val="0"/>
          <w:sz w:val="32"/>
          <w:szCs w:val="32"/>
          <w:lang w:val="en"/>
        </w:rPr>
        <w:t>市交通运输局</w:t>
      </w:r>
      <w:r>
        <w:rPr>
          <w:rFonts w:hint="eastAsia" w:ascii="仿宋_GB2312" w:hAnsi="仿宋_GB2312" w:eastAsia="仿宋_GB2312" w:cs="仿宋_GB2312"/>
          <w:b w:val="0"/>
          <w:bCs w:val="0"/>
          <w:snapToGrid w:val="0"/>
          <w:kern w:val="0"/>
          <w:sz w:val="32"/>
          <w:szCs w:val="32"/>
        </w:rPr>
        <w:t>成立</w:t>
      </w:r>
      <w:r>
        <w:rPr>
          <w:rFonts w:hint="eastAsia" w:ascii="仿宋_GB2312" w:hAnsi="仿宋_GB2312" w:eastAsia="仿宋_GB2312" w:cs="仿宋_GB2312"/>
          <w:b w:val="0"/>
          <w:bCs w:val="0"/>
          <w:snapToGrid w:val="0"/>
          <w:kern w:val="0"/>
          <w:sz w:val="32"/>
          <w:szCs w:val="32"/>
          <w:lang w:eastAsia="zh-CN"/>
        </w:rPr>
        <w:t>赣州</w:t>
      </w:r>
      <w:r>
        <w:rPr>
          <w:rFonts w:hint="eastAsia" w:ascii="仿宋_GB2312" w:hAnsi="仿宋_GB2312" w:eastAsia="仿宋_GB2312" w:cs="仿宋_GB2312"/>
          <w:b w:val="0"/>
          <w:bCs w:val="0"/>
          <w:snapToGrid w:val="0"/>
          <w:kern w:val="0"/>
          <w:sz w:val="32"/>
          <w:szCs w:val="32"/>
          <w:lang w:val="en"/>
        </w:rPr>
        <w:t>市交通运输局</w:t>
      </w:r>
      <w:r>
        <w:rPr>
          <w:rFonts w:hint="eastAsia" w:ascii="仿宋_GB2312" w:hAnsi="仿宋_GB2312" w:eastAsia="仿宋_GB2312" w:cs="仿宋_GB2312"/>
          <w:b w:val="0"/>
          <w:bCs w:val="0"/>
          <w:snapToGrid w:val="0"/>
          <w:kern w:val="0"/>
          <w:sz w:val="32"/>
          <w:szCs w:val="32"/>
        </w:rPr>
        <w:t>突发事件综合应急工作领导小组（以下简称“领导小组”），是</w:t>
      </w:r>
      <w:r>
        <w:rPr>
          <w:rFonts w:hint="eastAsia" w:ascii="仿宋_GB2312" w:hAnsi="仿宋_GB2312" w:eastAsia="仿宋_GB2312" w:cs="仿宋_GB2312"/>
          <w:b w:val="0"/>
          <w:bCs w:val="0"/>
          <w:snapToGrid w:val="0"/>
          <w:kern w:val="0"/>
          <w:sz w:val="32"/>
          <w:szCs w:val="32"/>
          <w:lang w:eastAsia="zh-CN"/>
        </w:rPr>
        <w:t>赣州市</w:t>
      </w:r>
      <w:r>
        <w:rPr>
          <w:rFonts w:hint="eastAsia" w:ascii="仿宋_GB2312" w:hAnsi="仿宋_GB2312" w:eastAsia="仿宋_GB2312" w:cs="仿宋_GB2312"/>
          <w:b w:val="0"/>
          <w:bCs w:val="0"/>
          <w:snapToGrid w:val="0"/>
          <w:kern w:val="0"/>
          <w:sz w:val="32"/>
          <w:szCs w:val="32"/>
        </w:rPr>
        <w:t>交通运输突发事件综合应急指挥机构，由</w:t>
      </w:r>
      <w:r>
        <w:rPr>
          <w:rFonts w:hint="eastAsia" w:ascii="仿宋_GB2312" w:hAnsi="仿宋_GB2312" w:eastAsia="仿宋_GB2312" w:cs="仿宋_GB2312"/>
          <w:b w:val="0"/>
          <w:bCs w:val="0"/>
          <w:snapToGrid w:val="0"/>
          <w:kern w:val="0"/>
          <w:sz w:val="32"/>
          <w:szCs w:val="32"/>
          <w:lang w:val="en"/>
        </w:rPr>
        <w:t>市交通运输局</w:t>
      </w:r>
      <w:r>
        <w:rPr>
          <w:rFonts w:hint="eastAsia" w:ascii="仿宋_GB2312" w:hAnsi="仿宋_GB2312" w:eastAsia="仿宋_GB2312" w:cs="仿宋_GB2312"/>
          <w:b w:val="0"/>
          <w:bCs w:val="0"/>
          <w:snapToGrid w:val="0"/>
          <w:kern w:val="0"/>
          <w:sz w:val="32"/>
          <w:szCs w:val="32"/>
          <w:lang w:eastAsia="zh-CN"/>
        </w:rPr>
        <w:t>局</w:t>
      </w:r>
      <w:r>
        <w:rPr>
          <w:rFonts w:hint="eastAsia" w:ascii="仿宋_GB2312" w:hAnsi="仿宋_GB2312" w:eastAsia="仿宋_GB2312" w:cs="仿宋_GB2312"/>
          <w:b w:val="0"/>
          <w:bCs w:val="0"/>
          <w:snapToGrid w:val="0"/>
          <w:kern w:val="0"/>
          <w:sz w:val="32"/>
          <w:szCs w:val="32"/>
        </w:rPr>
        <w:t>长担任组长，各分管业务</w:t>
      </w:r>
      <w:r>
        <w:rPr>
          <w:rFonts w:hint="eastAsia" w:ascii="仿宋_GB2312" w:hAnsi="仿宋_GB2312" w:eastAsia="仿宋_GB2312" w:cs="仿宋_GB2312"/>
          <w:b w:val="0"/>
          <w:bCs w:val="0"/>
          <w:snapToGrid w:val="0"/>
          <w:kern w:val="0"/>
          <w:sz w:val="32"/>
          <w:szCs w:val="32"/>
          <w:lang w:val="en"/>
        </w:rPr>
        <w:t>局领导</w:t>
      </w:r>
      <w:r>
        <w:rPr>
          <w:rFonts w:hint="eastAsia" w:ascii="仿宋_GB2312" w:hAnsi="仿宋_GB2312" w:eastAsia="仿宋_GB2312" w:cs="仿宋_GB2312"/>
          <w:b w:val="0"/>
          <w:bCs w:val="0"/>
          <w:snapToGrid w:val="0"/>
          <w:kern w:val="0"/>
          <w:sz w:val="32"/>
          <w:szCs w:val="32"/>
        </w:rPr>
        <w:t>担任副组长，成员由</w:t>
      </w:r>
      <w:r>
        <w:rPr>
          <w:rFonts w:hint="eastAsia" w:ascii="仿宋_GB2312" w:hAnsi="仿宋_GB2312" w:eastAsia="仿宋_GB2312" w:cs="仿宋_GB2312"/>
          <w:b w:val="0"/>
          <w:bCs w:val="0"/>
          <w:snapToGrid w:val="0"/>
          <w:kern w:val="0"/>
          <w:sz w:val="32"/>
          <w:szCs w:val="32"/>
          <w:lang w:val="en"/>
        </w:rPr>
        <w:t>局机关相关科室</w:t>
      </w:r>
      <w:r>
        <w:rPr>
          <w:rFonts w:hint="eastAsia" w:ascii="仿宋_GB2312" w:hAnsi="仿宋_GB2312" w:eastAsia="仿宋_GB2312" w:cs="仿宋_GB2312"/>
          <w:b w:val="0"/>
          <w:bCs w:val="0"/>
          <w:snapToGrid w:val="0"/>
          <w:sz w:val="32"/>
          <w:szCs w:val="32"/>
        </w:rPr>
        <w:t>、</w:t>
      </w:r>
      <w:r>
        <w:rPr>
          <w:rFonts w:hint="eastAsia" w:ascii="仿宋_GB2312" w:hAnsi="仿宋_GB2312" w:eastAsia="仿宋_GB2312" w:cs="仿宋_GB2312"/>
          <w:b w:val="0"/>
          <w:bCs w:val="0"/>
          <w:snapToGrid w:val="0"/>
          <w:sz w:val="32"/>
          <w:szCs w:val="32"/>
          <w:lang w:val="en"/>
        </w:rPr>
        <w:t>局属相关单位</w:t>
      </w:r>
      <w:r>
        <w:rPr>
          <w:rFonts w:hint="eastAsia" w:ascii="仿宋_GB2312" w:hAnsi="仿宋_GB2312" w:eastAsia="仿宋_GB2312" w:cs="仿宋_GB2312"/>
          <w:b w:val="0"/>
          <w:bCs w:val="0"/>
          <w:snapToGrid w:val="0"/>
          <w:sz w:val="32"/>
          <w:szCs w:val="32"/>
        </w:rPr>
        <w:t>负责人担任，并指定一名助手作为联络员。</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领导小组主要职责如下：</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（1）统一领导全</w:t>
      </w:r>
      <w:r>
        <w:rPr>
          <w:rFonts w:hint="eastAsia" w:ascii="仿宋_GB2312" w:hAnsi="仿宋_GB2312" w:eastAsia="仿宋_GB2312" w:cs="仿宋_GB2312"/>
          <w:b w:val="0"/>
          <w:bCs w:val="0"/>
          <w:snapToGrid w:val="0"/>
          <w:sz w:val="32"/>
          <w:szCs w:val="32"/>
          <w:lang w:eastAsia="zh-CN"/>
        </w:rPr>
        <w:t>市</w:t>
      </w:r>
      <w:r>
        <w:rPr>
          <w:rFonts w:hint="eastAsia" w:ascii="仿宋_GB2312" w:hAnsi="仿宋_GB2312" w:eastAsia="仿宋_GB2312" w:cs="仿宋_GB2312"/>
          <w:b w:val="0"/>
          <w:bCs w:val="0"/>
          <w:snapToGrid w:val="0"/>
          <w:sz w:val="32"/>
          <w:szCs w:val="32"/>
        </w:rPr>
        <w:t>交通运输</w:t>
      </w:r>
      <w:r>
        <w:rPr>
          <w:rFonts w:hint="eastAsia" w:ascii="仿宋_GB2312" w:hAnsi="仿宋_GB2312" w:eastAsia="仿宋_GB2312" w:cs="仿宋_GB2312"/>
          <w:b w:val="0"/>
          <w:bCs w:val="0"/>
          <w:kern w:val="0"/>
          <w:sz w:val="32"/>
          <w:szCs w:val="32"/>
        </w:rPr>
        <w:t>Ⅲ</w:t>
      </w:r>
      <w:r>
        <w:rPr>
          <w:rFonts w:hint="eastAsia" w:ascii="仿宋_GB2312" w:hAnsi="仿宋_GB2312" w:eastAsia="仿宋_GB2312" w:cs="仿宋_GB2312"/>
          <w:b w:val="0"/>
          <w:bCs w:val="0"/>
          <w:snapToGrid w:val="0"/>
          <w:kern w:val="0"/>
          <w:sz w:val="32"/>
          <w:szCs w:val="32"/>
        </w:rPr>
        <w:t>级及以上</w:t>
      </w:r>
      <w:r>
        <w:rPr>
          <w:rFonts w:hint="eastAsia" w:ascii="仿宋_GB2312" w:hAnsi="仿宋_GB2312" w:eastAsia="仿宋_GB2312" w:cs="仿宋_GB2312"/>
          <w:b w:val="0"/>
          <w:bCs w:val="0"/>
          <w:snapToGrid w:val="0"/>
          <w:sz w:val="32"/>
          <w:szCs w:val="32"/>
        </w:rPr>
        <w:t>综合性交通运输突发事件应急处置工作；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 xml:space="preserve">（2）根据上级要求，或根据应急处置需要，成立现场工作组，并派往突发事件现场开展应急处置工作； </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（3）根据需要，会同</w:t>
      </w:r>
      <w:r>
        <w:rPr>
          <w:rFonts w:hint="eastAsia" w:ascii="仿宋_GB2312" w:hAnsi="仿宋_GB2312" w:eastAsia="仿宋_GB2312" w:cs="仿宋_GB2312"/>
          <w:b w:val="0"/>
          <w:bCs w:val="0"/>
          <w:snapToGrid w:val="0"/>
          <w:sz w:val="32"/>
          <w:szCs w:val="32"/>
          <w:lang w:eastAsia="zh-CN"/>
        </w:rPr>
        <w:t>市</w:t>
      </w:r>
      <w:r>
        <w:rPr>
          <w:rFonts w:hint="eastAsia" w:ascii="仿宋_GB2312" w:hAnsi="仿宋_GB2312" w:eastAsia="仿宋_GB2312" w:cs="仿宋_GB2312"/>
          <w:b w:val="0"/>
          <w:bCs w:val="0"/>
          <w:snapToGrid w:val="0"/>
          <w:sz w:val="32"/>
          <w:szCs w:val="32"/>
        </w:rPr>
        <w:t>政府有关部门，制定应对突发事件的联合行动方案，并监督实施；</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（4）当突发事件由上级应急领导小组统一指挥时，领导小组按照上级应急领导小组的指令，执行相应的应急行动；</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（5）决定启动、终止综合性交通运输突发事件防御响应和应急响应行动；</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（6）向</w:t>
      </w:r>
      <w:r>
        <w:rPr>
          <w:rFonts w:hint="eastAsia" w:ascii="仿宋_GB2312" w:hAnsi="仿宋_GB2312" w:eastAsia="仿宋_GB2312" w:cs="仿宋_GB2312"/>
          <w:b w:val="0"/>
          <w:bCs w:val="0"/>
          <w:snapToGrid w:val="0"/>
          <w:sz w:val="32"/>
          <w:szCs w:val="32"/>
          <w:lang w:val="en"/>
        </w:rPr>
        <w:t>市委、市政府</w:t>
      </w:r>
      <w:r>
        <w:rPr>
          <w:rFonts w:hint="eastAsia" w:ascii="仿宋_GB2312" w:hAnsi="仿宋_GB2312" w:eastAsia="仿宋_GB2312" w:cs="仿宋_GB2312"/>
          <w:b w:val="0"/>
          <w:bCs w:val="0"/>
          <w:snapToGrid w:val="0"/>
          <w:sz w:val="32"/>
          <w:szCs w:val="32"/>
        </w:rPr>
        <w:t>、</w:t>
      </w:r>
      <w:r>
        <w:rPr>
          <w:rFonts w:hint="eastAsia" w:ascii="仿宋_GB2312" w:hAnsi="仿宋_GB2312" w:eastAsia="仿宋_GB2312" w:cs="仿宋_GB2312"/>
          <w:b w:val="0"/>
          <w:bCs w:val="0"/>
          <w:snapToGrid w:val="0"/>
          <w:sz w:val="32"/>
          <w:szCs w:val="32"/>
          <w:lang w:val="en"/>
        </w:rPr>
        <w:t>省交通运输厅</w:t>
      </w:r>
      <w:r>
        <w:rPr>
          <w:rFonts w:hint="eastAsia" w:ascii="仿宋_GB2312" w:hAnsi="仿宋_GB2312" w:eastAsia="仿宋_GB2312" w:cs="仿宋_GB2312"/>
          <w:b w:val="0"/>
          <w:bCs w:val="0"/>
          <w:snapToGrid w:val="0"/>
          <w:sz w:val="32"/>
          <w:szCs w:val="32"/>
        </w:rPr>
        <w:t>报送</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w:t>
      </w:r>
      <w:r>
        <w:rPr>
          <w:rFonts w:hint="eastAsia" w:ascii="仿宋_GB2312" w:hAnsi="仿宋_GB2312" w:eastAsia="仿宋_GB2312" w:cs="仿宋_GB2312"/>
          <w:b w:val="0"/>
          <w:bCs w:val="0"/>
          <w:snapToGrid w:val="0"/>
          <w:sz w:val="32"/>
          <w:szCs w:val="32"/>
        </w:rPr>
        <w:t>重大突发事件情况；</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（7）承办</w:t>
      </w:r>
      <w:r>
        <w:rPr>
          <w:rFonts w:hint="eastAsia" w:ascii="仿宋_GB2312" w:hAnsi="仿宋_GB2312" w:eastAsia="仿宋_GB2312" w:cs="仿宋_GB2312"/>
          <w:b w:val="0"/>
          <w:bCs w:val="0"/>
          <w:snapToGrid w:val="0"/>
          <w:sz w:val="32"/>
          <w:szCs w:val="32"/>
          <w:lang w:val="en"/>
        </w:rPr>
        <w:t>市委、市政府</w:t>
      </w:r>
      <w:r>
        <w:rPr>
          <w:rFonts w:hint="eastAsia" w:ascii="仿宋_GB2312" w:hAnsi="仿宋_GB2312" w:eastAsia="仿宋_GB2312" w:cs="仿宋_GB2312"/>
          <w:b w:val="0"/>
          <w:bCs w:val="0"/>
          <w:snapToGrid w:val="0"/>
          <w:sz w:val="32"/>
          <w:szCs w:val="32"/>
        </w:rPr>
        <w:t>、</w:t>
      </w:r>
      <w:r>
        <w:rPr>
          <w:rFonts w:hint="eastAsia" w:ascii="仿宋_GB2312" w:hAnsi="仿宋_GB2312" w:eastAsia="仿宋_GB2312" w:cs="仿宋_GB2312"/>
          <w:b w:val="0"/>
          <w:bCs w:val="0"/>
          <w:snapToGrid w:val="0"/>
          <w:sz w:val="32"/>
          <w:szCs w:val="32"/>
          <w:lang w:val="en"/>
        </w:rPr>
        <w:t>省交通运输厅</w:t>
      </w:r>
      <w:r>
        <w:rPr>
          <w:rFonts w:hint="eastAsia" w:ascii="仿宋_GB2312" w:hAnsi="仿宋_GB2312" w:eastAsia="仿宋_GB2312" w:cs="仿宋_GB2312"/>
          <w:b w:val="0"/>
          <w:bCs w:val="0"/>
          <w:snapToGrid w:val="0"/>
          <w:sz w:val="32"/>
          <w:szCs w:val="32"/>
        </w:rPr>
        <w:t>交办的其他工作；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（8）其他相关重大事项。</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xml:space="preserve">  </w:t>
      </w:r>
      <w:r>
        <w:rPr>
          <w:rFonts w:hint="eastAsia" w:ascii="楷体_GB2312" w:hAnsi="楷体_GB2312" w:eastAsia="楷体_GB2312" w:cs="楷体_GB2312"/>
          <w:b w:val="0"/>
          <w:bCs w:val="0"/>
          <w:kern w:val="0"/>
          <w:sz w:val="32"/>
          <w:szCs w:val="32"/>
        </w:rPr>
        <w:t xml:space="preserve">  2.3 应急工作组</w:t>
      </w:r>
    </w:p>
    <w:p>
      <w:pPr>
        <w:keepNext w:val="0"/>
        <w:keepLines w:val="0"/>
        <w:pageBreakBefore w:val="0"/>
        <w:widowControl/>
        <w:kinsoku/>
        <w:wordWrap w:val="0"/>
        <w:overflowPunct/>
        <w:topLinePunct/>
        <w:autoSpaceDE/>
        <w:autoSpaceDN/>
        <w:bidi w:val="0"/>
        <w:adjustRightInd/>
        <w:snapToGrid w:val="0"/>
        <w:spacing w:line="560" w:lineRule="exact"/>
        <w:ind w:firstLine="480"/>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领导小组下设应急工作组，由综合协调组、</w:t>
      </w:r>
      <w:r>
        <w:rPr>
          <w:rFonts w:hint="eastAsia" w:ascii="仿宋_GB2312" w:hAnsi="仿宋_GB2312" w:eastAsia="仿宋_GB2312" w:cs="仿宋_GB2312"/>
          <w:b w:val="0"/>
          <w:bCs w:val="0"/>
          <w:snapToGrid w:val="0"/>
          <w:kern w:val="0"/>
          <w:sz w:val="32"/>
          <w:szCs w:val="32"/>
          <w:lang w:eastAsia="zh-CN"/>
        </w:rPr>
        <w:t>公路</w:t>
      </w:r>
      <w:r>
        <w:rPr>
          <w:rFonts w:hint="eastAsia" w:ascii="仿宋_GB2312" w:hAnsi="仿宋_GB2312" w:eastAsia="仿宋_GB2312" w:cs="仿宋_GB2312"/>
          <w:b w:val="0"/>
          <w:bCs w:val="0"/>
          <w:snapToGrid w:val="0"/>
          <w:kern w:val="0"/>
          <w:sz w:val="32"/>
          <w:szCs w:val="32"/>
        </w:rPr>
        <w:t>抢通组、运输保障组、后勤保障组、新闻宣传组、通讯保障组、灾后重建组、总结评估组</w:t>
      </w:r>
      <w:r>
        <w:rPr>
          <w:rFonts w:hint="eastAsia" w:ascii="仿宋_GB2312" w:hAnsi="仿宋_GB2312" w:eastAsia="仿宋_GB2312" w:cs="仿宋_GB2312"/>
          <w:b w:val="0"/>
          <w:bCs w:val="0"/>
          <w:snapToGrid w:val="0"/>
          <w:kern w:val="0"/>
          <w:sz w:val="32"/>
          <w:szCs w:val="32"/>
          <w:lang w:eastAsia="zh-CN"/>
        </w:rPr>
        <w:t>、秩序维护组</w:t>
      </w:r>
      <w:r>
        <w:rPr>
          <w:rFonts w:hint="eastAsia" w:ascii="仿宋_GB2312" w:hAnsi="仿宋_GB2312" w:eastAsia="仿宋_GB2312" w:cs="仿宋_GB2312"/>
          <w:b w:val="0"/>
          <w:bCs w:val="0"/>
          <w:snapToGrid w:val="0"/>
          <w:kern w:val="0"/>
          <w:sz w:val="32"/>
          <w:szCs w:val="32"/>
        </w:rPr>
        <w:t>等</w:t>
      </w:r>
      <w:r>
        <w:rPr>
          <w:rFonts w:hint="eastAsia" w:ascii="仿宋_GB2312" w:hAnsi="仿宋_GB2312" w:eastAsia="仿宋_GB2312" w:cs="仿宋_GB2312"/>
          <w:b w:val="0"/>
          <w:bCs w:val="0"/>
          <w:snapToGrid w:val="0"/>
          <w:kern w:val="0"/>
          <w:sz w:val="32"/>
          <w:szCs w:val="32"/>
          <w:lang w:val="en-US" w:eastAsia="zh-CN"/>
        </w:rPr>
        <w:t>9个</w:t>
      </w:r>
      <w:r>
        <w:rPr>
          <w:rFonts w:hint="eastAsia" w:ascii="仿宋_GB2312" w:hAnsi="仿宋_GB2312" w:eastAsia="仿宋_GB2312" w:cs="仿宋_GB2312"/>
          <w:b w:val="0"/>
          <w:bCs w:val="0"/>
          <w:snapToGrid w:val="0"/>
          <w:kern w:val="0"/>
          <w:sz w:val="32"/>
          <w:szCs w:val="32"/>
        </w:rPr>
        <w:t>工作组组成，各工作组根据需要视情设立，由</w:t>
      </w:r>
      <w:r>
        <w:rPr>
          <w:rFonts w:hint="eastAsia" w:ascii="仿宋_GB2312" w:hAnsi="仿宋_GB2312" w:eastAsia="仿宋_GB2312" w:cs="仿宋_GB2312"/>
          <w:b w:val="0"/>
          <w:bCs w:val="0"/>
          <w:snapToGrid w:val="0"/>
          <w:kern w:val="0"/>
          <w:sz w:val="32"/>
          <w:szCs w:val="32"/>
          <w:lang w:eastAsia="zh-CN"/>
        </w:rPr>
        <w:t>局</w:t>
      </w:r>
      <w:r>
        <w:rPr>
          <w:rFonts w:hint="eastAsia" w:ascii="仿宋_GB2312" w:hAnsi="仿宋_GB2312" w:eastAsia="仿宋_GB2312" w:cs="仿宋_GB2312"/>
          <w:b w:val="0"/>
          <w:bCs w:val="0"/>
          <w:snapToGrid w:val="0"/>
          <w:kern w:val="0"/>
          <w:sz w:val="32"/>
          <w:szCs w:val="32"/>
        </w:rPr>
        <w:t>相关</w:t>
      </w:r>
      <w:r>
        <w:rPr>
          <w:rFonts w:hint="eastAsia" w:ascii="仿宋_GB2312" w:hAnsi="仿宋_GB2312" w:eastAsia="仿宋_GB2312" w:cs="仿宋_GB2312"/>
          <w:b w:val="0"/>
          <w:bCs w:val="0"/>
          <w:snapToGrid w:val="0"/>
          <w:kern w:val="0"/>
          <w:sz w:val="32"/>
          <w:szCs w:val="32"/>
          <w:lang w:eastAsia="zh-CN"/>
        </w:rPr>
        <w:t>科</w:t>
      </w:r>
      <w:r>
        <w:rPr>
          <w:rFonts w:hint="eastAsia" w:ascii="仿宋_GB2312" w:hAnsi="仿宋_GB2312" w:eastAsia="仿宋_GB2312" w:cs="仿宋_GB2312"/>
          <w:b w:val="0"/>
          <w:bCs w:val="0"/>
          <w:snapToGrid w:val="0"/>
          <w:kern w:val="0"/>
          <w:sz w:val="32"/>
          <w:szCs w:val="32"/>
        </w:rPr>
        <w:t>室和</w:t>
      </w:r>
      <w:r>
        <w:rPr>
          <w:rFonts w:hint="eastAsia" w:ascii="仿宋_GB2312" w:hAnsi="仿宋_GB2312" w:eastAsia="仿宋_GB2312" w:cs="仿宋_GB2312"/>
          <w:b w:val="0"/>
          <w:bCs w:val="0"/>
          <w:snapToGrid w:val="0"/>
          <w:kern w:val="0"/>
          <w:sz w:val="32"/>
          <w:szCs w:val="32"/>
          <w:lang w:val="en"/>
        </w:rPr>
        <w:t>局属</w:t>
      </w:r>
      <w:r>
        <w:rPr>
          <w:rFonts w:hint="eastAsia" w:ascii="仿宋_GB2312" w:hAnsi="仿宋_GB2312" w:eastAsia="仿宋_GB2312" w:cs="仿宋_GB2312"/>
          <w:b w:val="0"/>
          <w:bCs w:val="0"/>
          <w:snapToGrid w:val="0"/>
          <w:kern w:val="0"/>
          <w:sz w:val="32"/>
          <w:szCs w:val="32"/>
        </w:rPr>
        <w:t>相关单位人员组成，负责应急处置工作的具体实施，在领导小组统一协调领导下开展工作。</w:t>
      </w:r>
    </w:p>
    <w:p>
      <w:pPr>
        <w:keepNext w:val="0"/>
        <w:keepLines w:val="0"/>
        <w:pageBreakBefore w:val="0"/>
        <w:kinsoku/>
        <w:wordWrap w:val="0"/>
        <w:overflowPunct/>
        <w:topLinePunct/>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snapToGrid w:val="0"/>
          <w:sz w:val="32"/>
          <w:szCs w:val="32"/>
          <w:lang w:eastAsia="zh-CN"/>
        </w:rPr>
      </w:pPr>
      <w:r>
        <w:rPr>
          <w:rFonts w:hint="eastAsia" w:ascii="仿宋_GB2312" w:hAnsi="仿宋_GB2312" w:eastAsia="仿宋_GB2312" w:cs="仿宋_GB2312"/>
          <w:b/>
          <w:bCs/>
          <w:snapToGrid w:val="0"/>
          <w:sz w:val="32"/>
          <w:szCs w:val="32"/>
          <w:lang w:eastAsia="zh-CN"/>
        </w:rPr>
        <w:t>（1）综合协调组</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由</w:t>
      </w:r>
      <w:r>
        <w:rPr>
          <w:rFonts w:hint="eastAsia" w:ascii="仿宋_GB2312" w:hAnsi="仿宋_GB2312" w:eastAsia="仿宋_GB2312" w:cs="仿宋_GB2312"/>
          <w:b w:val="0"/>
          <w:bCs w:val="0"/>
          <w:snapToGrid w:val="0"/>
          <w:sz w:val="32"/>
          <w:szCs w:val="32"/>
          <w:lang w:eastAsia="zh-CN"/>
        </w:rPr>
        <w:t>局党政办</w:t>
      </w:r>
      <w:r>
        <w:rPr>
          <w:rFonts w:hint="eastAsia" w:ascii="仿宋_GB2312" w:hAnsi="仿宋_GB2312" w:eastAsia="仿宋_GB2312" w:cs="仿宋_GB2312"/>
          <w:b w:val="0"/>
          <w:bCs w:val="0"/>
          <w:snapToGrid w:val="0"/>
          <w:sz w:val="32"/>
          <w:szCs w:val="32"/>
        </w:rPr>
        <w:t>主任任组长，</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应急办主任任副组长，视情由</w:t>
      </w:r>
      <w:r>
        <w:rPr>
          <w:rFonts w:hint="eastAsia" w:ascii="仿宋_GB2312" w:hAnsi="仿宋_GB2312" w:eastAsia="仿宋_GB2312" w:cs="仿宋_GB2312"/>
          <w:b w:val="0"/>
          <w:bCs w:val="0"/>
          <w:snapToGrid w:val="0"/>
          <w:sz w:val="32"/>
          <w:szCs w:val="32"/>
          <w:lang w:val="en"/>
        </w:rPr>
        <w:t>局党政办</w:t>
      </w:r>
      <w:r>
        <w:rPr>
          <w:rFonts w:hint="eastAsia" w:ascii="仿宋_GB2312" w:hAnsi="仿宋_GB2312" w:eastAsia="仿宋_GB2312" w:cs="仿宋_GB2312"/>
          <w:b w:val="0"/>
          <w:bCs w:val="0"/>
          <w:snapToGrid w:val="0"/>
          <w:sz w:val="32"/>
          <w:szCs w:val="32"/>
        </w:rPr>
        <w:t>、</w:t>
      </w:r>
      <w:r>
        <w:rPr>
          <w:rFonts w:hint="eastAsia" w:ascii="仿宋_GB2312" w:hAnsi="仿宋_GB2312" w:eastAsia="仿宋_GB2312" w:cs="仿宋_GB2312"/>
          <w:b w:val="0"/>
          <w:bCs w:val="0"/>
          <w:snapToGrid w:val="0"/>
          <w:sz w:val="32"/>
          <w:szCs w:val="32"/>
          <w:lang w:val="en"/>
        </w:rPr>
        <w:t>安监科</w:t>
      </w:r>
      <w:r>
        <w:rPr>
          <w:rFonts w:hint="eastAsia" w:ascii="仿宋_GB2312" w:hAnsi="仿宋_GB2312" w:eastAsia="仿宋_GB2312" w:cs="仿宋_GB2312"/>
          <w:b w:val="0"/>
          <w:bCs w:val="0"/>
          <w:snapToGrid w:val="0"/>
          <w:sz w:val="32"/>
          <w:szCs w:val="32"/>
        </w:rPr>
        <w:t>、</w:t>
      </w:r>
      <w:r>
        <w:rPr>
          <w:rFonts w:hint="eastAsia" w:ascii="仿宋_GB2312" w:hAnsi="仿宋_GB2312" w:eastAsia="仿宋_GB2312" w:cs="仿宋_GB2312"/>
          <w:b w:val="0"/>
          <w:bCs w:val="0"/>
          <w:snapToGrid w:val="0"/>
          <w:sz w:val="32"/>
          <w:szCs w:val="32"/>
          <w:lang w:val="en"/>
        </w:rPr>
        <w:t>基建科</w:t>
      </w:r>
      <w:r>
        <w:rPr>
          <w:rFonts w:hint="eastAsia" w:ascii="仿宋_GB2312" w:hAnsi="仿宋_GB2312" w:eastAsia="仿宋_GB2312" w:cs="仿宋_GB2312"/>
          <w:b w:val="0"/>
          <w:bCs w:val="0"/>
          <w:snapToGrid w:val="0"/>
          <w:sz w:val="32"/>
          <w:szCs w:val="32"/>
        </w:rPr>
        <w:t>、</w:t>
      </w:r>
      <w:r>
        <w:rPr>
          <w:rFonts w:hint="eastAsia" w:ascii="仿宋_GB2312" w:hAnsi="仿宋_GB2312" w:eastAsia="仿宋_GB2312" w:cs="仿宋_GB2312"/>
          <w:b w:val="0"/>
          <w:bCs w:val="0"/>
          <w:snapToGrid w:val="0"/>
          <w:sz w:val="32"/>
          <w:szCs w:val="32"/>
          <w:lang w:val="en" w:eastAsia="zh-CN"/>
        </w:rPr>
        <w:t>公路科</w:t>
      </w:r>
      <w:r>
        <w:rPr>
          <w:rFonts w:hint="eastAsia" w:ascii="仿宋_GB2312" w:hAnsi="仿宋_GB2312" w:eastAsia="仿宋_GB2312" w:cs="仿宋_GB2312"/>
          <w:b w:val="0"/>
          <w:bCs w:val="0"/>
          <w:snapToGrid w:val="0"/>
          <w:sz w:val="32"/>
          <w:szCs w:val="32"/>
          <w:lang w:eastAsia="zh-CN"/>
        </w:rPr>
        <w:t>、</w:t>
      </w:r>
      <w:r>
        <w:rPr>
          <w:rFonts w:hint="eastAsia" w:ascii="仿宋_GB2312" w:hAnsi="仿宋_GB2312" w:eastAsia="仿宋_GB2312" w:cs="仿宋_GB2312"/>
          <w:b w:val="0"/>
          <w:bCs w:val="0"/>
          <w:snapToGrid w:val="0"/>
          <w:sz w:val="32"/>
          <w:szCs w:val="32"/>
          <w:lang w:val="en"/>
        </w:rPr>
        <w:t>运输科</w:t>
      </w:r>
      <w:r>
        <w:rPr>
          <w:rFonts w:hint="eastAsia" w:ascii="仿宋_GB2312" w:hAnsi="仿宋_GB2312" w:eastAsia="仿宋_GB2312" w:cs="仿宋_GB2312"/>
          <w:b w:val="0"/>
          <w:bCs w:val="0"/>
          <w:snapToGrid w:val="0"/>
          <w:sz w:val="32"/>
          <w:szCs w:val="32"/>
        </w:rPr>
        <w:t>等有关</w:t>
      </w:r>
      <w:r>
        <w:rPr>
          <w:rFonts w:hint="eastAsia" w:ascii="仿宋_GB2312" w:hAnsi="仿宋_GB2312" w:eastAsia="仿宋_GB2312" w:cs="仿宋_GB2312"/>
          <w:b w:val="0"/>
          <w:bCs w:val="0"/>
          <w:snapToGrid w:val="0"/>
          <w:sz w:val="32"/>
          <w:szCs w:val="32"/>
          <w:lang w:eastAsia="zh-CN"/>
        </w:rPr>
        <w:t>科</w:t>
      </w:r>
      <w:r>
        <w:rPr>
          <w:rFonts w:hint="eastAsia" w:ascii="仿宋_GB2312" w:hAnsi="仿宋_GB2312" w:eastAsia="仿宋_GB2312" w:cs="仿宋_GB2312"/>
          <w:b w:val="0"/>
          <w:bCs w:val="0"/>
          <w:snapToGrid w:val="0"/>
          <w:sz w:val="32"/>
          <w:szCs w:val="32"/>
        </w:rPr>
        <w:t>室人员组成。</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①根据上级要求及时传达或下达各项应急工作指令，并负责督促检查；</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②负责统一向上级有关部门上报有关应急工作情况；</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③负责起草重要报告、综合类文件</w:t>
      </w:r>
      <w:r>
        <w:rPr>
          <w:rFonts w:hint="eastAsia" w:ascii="仿宋_GB2312" w:hAnsi="仿宋_GB2312" w:eastAsia="仿宋_GB2312" w:cs="仿宋_GB2312"/>
          <w:b w:val="0"/>
          <w:bCs w:val="0"/>
          <w:snapToGrid w:val="0"/>
          <w:sz w:val="32"/>
          <w:szCs w:val="32"/>
          <w:lang w:val="en" w:eastAsia="zh-CN"/>
        </w:rPr>
        <w:t>；</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④负责统一协调</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内各项应急工作事务；</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⑤承办</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应急领导小组交办的其他工作。</w:t>
      </w:r>
    </w:p>
    <w:p>
      <w:pPr>
        <w:keepNext w:val="0"/>
        <w:keepLines w:val="0"/>
        <w:pageBreakBefore w:val="0"/>
        <w:kinsoku/>
        <w:wordWrap w:val="0"/>
        <w:overflowPunct/>
        <w:topLinePunct/>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snapToGrid w:val="0"/>
          <w:sz w:val="32"/>
          <w:szCs w:val="32"/>
          <w:lang w:eastAsia="zh-CN"/>
        </w:rPr>
      </w:pPr>
      <w:r>
        <w:rPr>
          <w:rFonts w:hint="eastAsia" w:ascii="仿宋_GB2312" w:hAnsi="仿宋_GB2312" w:eastAsia="仿宋_GB2312" w:cs="仿宋_GB2312"/>
          <w:b/>
          <w:bCs/>
          <w:snapToGrid w:val="0"/>
          <w:sz w:val="32"/>
          <w:szCs w:val="32"/>
          <w:lang w:eastAsia="zh-CN"/>
        </w:rPr>
        <w:t>（2）公路抢通组</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lang w:eastAsia="zh-CN"/>
        </w:rPr>
        <w:t>根据实际情况，</w:t>
      </w:r>
      <w:r>
        <w:rPr>
          <w:rFonts w:hint="eastAsia" w:ascii="仿宋_GB2312" w:hAnsi="仿宋_GB2312" w:eastAsia="仿宋_GB2312" w:cs="仿宋_GB2312"/>
          <w:b w:val="0"/>
          <w:bCs w:val="0"/>
          <w:snapToGrid w:val="0"/>
          <w:sz w:val="32"/>
          <w:szCs w:val="32"/>
        </w:rPr>
        <w:t>由</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lang w:val="en"/>
        </w:rPr>
        <w:t>公路科</w:t>
      </w:r>
      <w:r>
        <w:rPr>
          <w:rFonts w:hint="eastAsia" w:ascii="仿宋_GB2312" w:hAnsi="仿宋_GB2312" w:eastAsia="仿宋_GB2312" w:cs="仿宋_GB2312"/>
          <w:b w:val="0"/>
          <w:bCs w:val="0"/>
          <w:snapToGrid w:val="0"/>
          <w:sz w:val="32"/>
          <w:szCs w:val="32"/>
          <w:lang w:val="en" w:eastAsia="zh-CN"/>
        </w:rPr>
        <w:t>科</w:t>
      </w:r>
      <w:r>
        <w:rPr>
          <w:rFonts w:hint="eastAsia" w:ascii="仿宋_GB2312" w:hAnsi="仿宋_GB2312" w:eastAsia="仿宋_GB2312" w:cs="仿宋_GB2312"/>
          <w:b w:val="0"/>
          <w:bCs w:val="0"/>
          <w:snapToGrid w:val="0"/>
          <w:sz w:val="32"/>
          <w:szCs w:val="32"/>
        </w:rPr>
        <w:t>长任组长，</w:t>
      </w:r>
      <w:r>
        <w:rPr>
          <w:rFonts w:hint="eastAsia" w:ascii="仿宋_GB2312" w:hAnsi="仿宋_GB2312" w:eastAsia="仿宋_GB2312" w:cs="仿宋_GB2312"/>
          <w:b w:val="0"/>
          <w:bCs w:val="0"/>
          <w:snapToGrid w:val="0"/>
          <w:sz w:val="32"/>
          <w:szCs w:val="32"/>
          <w:lang w:val="en"/>
        </w:rPr>
        <w:t>局机关相关科室</w:t>
      </w:r>
      <w:r>
        <w:rPr>
          <w:rFonts w:hint="eastAsia" w:ascii="仿宋_GB2312" w:hAnsi="仿宋_GB2312" w:eastAsia="仿宋_GB2312" w:cs="仿宋_GB2312"/>
          <w:b w:val="0"/>
          <w:bCs w:val="0"/>
          <w:snapToGrid w:val="0"/>
          <w:sz w:val="32"/>
          <w:szCs w:val="32"/>
        </w:rPr>
        <w:t>及</w:t>
      </w:r>
      <w:r>
        <w:rPr>
          <w:rFonts w:hint="eastAsia" w:ascii="仿宋_GB2312" w:hAnsi="仿宋_GB2312" w:eastAsia="仿宋_GB2312" w:cs="仿宋_GB2312"/>
          <w:b w:val="0"/>
          <w:bCs w:val="0"/>
          <w:snapToGrid w:val="0"/>
          <w:sz w:val="32"/>
          <w:szCs w:val="32"/>
          <w:lang w:val="en"/>
        </w:rPr>
        <w:t>市交通运输综合服务中心</w:t>
      </w:r>
      <w:r>
        <w:rPr>
          <w:rFonts w:hint="eastAsia" w:ascii="仿宋_GB2312" w:hAnsi="仿宋_GB2312" w:eastAsia="仿宋_GB2312" w:cs="仿宋_GB2312"/>
          <w:b w:val="0"/>
          <w:bCs w:val="0"/>
          <w:snapToGrid w:val="0"/>
          <w:sz w:val="32"/>
          <w:szCs w:val="32"/>
          <w:lang w:val="en" w:eastAsia="zh-CN"/>
        </w:rPr>
        <w:t>、市农村公路管理所</w:t>
      </w:r>
      <w:r>
        <w:rPr>
          <w:rFonts w:hint="eastAsia" w:ascii="仿宋_GB2312" w:hAnsi="仿宋_GB2312" w:eastAsia="仿宋_GB2312" w:cs="仿宋_GB2312"/>
          <w:b w:val="0"/>
          <w:bCs w:val="0"/>
          <w:snapToGrid w:val="0"/>
          <w:sz w:val="32"/>
          <w:szCs w:val="32"/>
          <w:lang w:eastAsia="zh-CN"/>
        </w:rPr>
        <w:t>等局</w:t>
      </w:r>
      <w:r>
        <w:rPr>
          <w:rFonts w:hint="eastAsia" w:ascii="仿宋_GB2312" w:hAnsi="仿宋_GB2312" w:eastAsia="仿宋_GB2312" w:cs="仿宋_GB2312"/>
          <w:b w:val="0"/>
          <w:bCs w:val="0"/>
          <w:snapToGrid w:val="0"/>
          <w:sz w:val="32"/>
          <w:szCs w:val="32"/>
        </w:rPr>
        <w:t>属相关单位人员组成。</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①负责指导组织公路抢修及保通工作；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②负责指导公路畅通保障；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③根据需要组织、协调跨市应急队伍调度和应急机械及物资调配；负责协调社会力量参与公路抢通工作；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④负责指导应急突发事件各项物资、设备、人员等已投入情况、调度情况的统计、分析工作，并及时反馈综合协调组；</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⑤组织拟定抢险救灾资金补助方案；</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⑥承办</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应急领导小组交办的其他工作。</w:t>
      </w:r>
    </w:p>
    <w:p>
      <w:pPr>
        <w:keepNext w:val="0"/>
        <w:keepLines w:val="0"/>
        <w:pageBreakBefore w:val="0"/>
        <w:kinsoku/>
        <w:wordWrap w:val="0"/>
        <w:overflowPunct/>
        <w:topLinePunct/>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snapToGrid w:val="0"/>
          <w:sz w:val="32"/>
          <w:szCs w:val="32"/>
          <w:lang w:eastAsia="zh-CN"/>
        </w:rPr>
      </w:pPr>
      <w:r>
        <w:rPr>
          <w:rFonts w:hint="eastAsia" w:ascii="仿宋_GB2312" w:hAnsi="仿宋_GB2312" w:eastAsia="仿宋_GB2312" w:cs="仿宋_GB2312"/>
          <w:b/>
          <w:bCs/>
          <w:snapToGrid w:val="0"/>
          <w:sz w:val="32"/>
          <w:szCs w:val="32"/>
          <w:lang w:eastAsia="zh-CN"/>
        </w:rPr>
        <w:t>（3）运输保障组</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由</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lang w:val="en"/>
        </w:rPr>
        <w:t>运输科</w:t>
      </w:r>
      <w:r>
        <w:rPr>
          <w:rFonts w:hint="eastAsia" w:ascii="仿宋_GB2312" w:hAnsi="仿宋_GB2312" w:eastAsia="仿宋_GB2312" w:cs="仿宋_GB2312"/>
          <w:b w:val="0"/>
          <w:bCs w:val="0"/>
          <w:snapToGrid w:val="0"/>
          <w:sz w:val="32"/>
          <w:szCs w:val="32"/>
          <w:lang w:val="en" w:eastAsia="zh-CN"/>
        </w:rPr>
        <w:t>科</w:t>
      </w:r>
      <w:r>
        <w:rPr>
          <w:rFonts w:hint="eastAsia" w:ascii="仿宋_GB2312" w:hAnsi="仿宋_GB2312" w:eastAsia="仿宋_GB2312" w:cs="仿宋_GB2312"/>
          <w:b w:val="0"/>
          <w:bCs w:val="0"/>
          <w:snapToGrid w:val="0"/>
          <w:sz w:val="32"/>
          <w:szCs w:val="32"/>
        </w:rPr>
        <w:t>长任组长，</w:t>
      </w:r>
      <w:r>
        <w:rPr>
          <w:rFonts w:hint="eastAsia" w:ascii="仿宋_GB2312" w:hAnsi="仿宋_GB2312" w:eastAsia="仿宋_GB2312" w:cs="仿宋_GB2312"/>
          <w:b w:val="0"/>
          <w:bCs w:val="0"/>
          <w:snapToGrid w:val="0"/>
          <w:sz w:val="32"/>
          <w:szCs w:val="32"/>
          <w:lang w:val="en"/>
        </w:rPr>
        <w:t>局机关相关科室</w:t>
      </w:r>
      <w:r>
        <w:rPr>
          <w:rFonts w:hint="eastAsia" w:ascii="仿宋_GB2312" w:hAnsi="仿宋_GB2312" w:eastAsia="仿宋_GB2312" w:cs="仿宋_GB2312"/>
          <w:b w:val="0"/>
          <w:bCs w:val="0"/>
          <w:snapToGrid w:val="0"/>
          <w:sz w:val="32"/>
          <w:szCs w:val="32"/>
        </w:rPr>
        <w:t>及</w:t>
      </w:r>
      <w:r>
        <w:rPr>
          <w:rFonts w:hint="eastAsia" w:ascii="仿宋_GB2312" w:hAnsi="仿宋_GB2312" w:eastAsia="仿宋_GB2312" w:cs="仿宋_GB2312"/>
          <w:b w:val="0"/>
          <w:bCs w:val="0"/>
          <w:snapToGrid w:val="0"/>
          <w:sz w:val="32"/>
          <w:szCs w:val="32"/>
          <w:lang w:val="en"/>
        </w:rPr>
        <w:t>市交通运输综合服务中心</w:t>
      </w:r>
      <w:r>
        <w:rPr>
          <w:rFonts w:hint="eastAsia" w:ascii="仿宋_GB2312" w:hAnsi="仿宋_GB2312" w:eastAsia="仿宋_GB2312" w:cs="仿宋_GB2312"/>
          <w:b w:val="0"/>
          <w:bCs w:val="0"/>
          <w:snapToGrid w:val="0"/>
          <w:sz w:val="32"/>
          <w:szCs w:val="32"/>
          <w:lang w:val="en" w:eastAsia="zh-CN"/>
        </w:rPr>
        <w:t>、市交通运输综合行政执法支队、市城市公共交通发展服务中心等</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属相关单位人员组成。</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①负责指导组织协调人员、物资的应急运输保障工作；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②负责组织协调与其他运输方式的联运工作；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③负责指导应急突发事件运力调配、人员、运送物资的统计、分析工作，并及时反馈综合协调组；</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④组织拟定紧急运输征用补偿资金补助方案；</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⑤承办</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应急领导小组交办的其他工作。</w:t>
      </w:r>
    </w:p>
    <w:p>
      <w:pPr>
        <w:keepNext w:val="0"/>
        <w:keepLines w:val="0"/>
        <w:pageBreakBefore w:val="0"/>
        <w:kinsoku/>
        <w:wordWrap w:val="0"/>
        <w:overflowPunct/>
        <w:topLinePunct/>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snapToGrid w:val="0"/>
          <w:sz w:val="32"/>
          <w:szCs w:val="32"/>
          <w:lang w:eastAsia="zh-CN"/>
        </w:rPr>
      </w:pPr>
      <w:r>
        <w:rPr>
          <w:rFonts w:hint="eastAsia" w:ascii="仿宋_GB2312" w:hAnsi="仿宋_GB2312" w:eastAsia="仿宋_GB2312" w:cs="仿宋_GB2312"/>
          <w:b/>
          <w:bCs/>
          <w:snapToGrid w:val="0"/>
          <w:sz w:val="32"/>
          <w:szCs w:val="32"/>
          <w:lang w:eastAsia="zh-CN"/>
        </w:rPr>
        <w:t>（4）后勤保障组</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由</w:t>
      </w:r>
      <w:r>
        <w:rPr>
          <w:rFonts w:hint="eastAsia" w:ascii="仿宋_GB2312" w:hAnsi="仿宋_GB2312" w:eastAsia="仿宋_GB2312" w:cs="仿宋_GB2312"/>
          <w:b w:val="0"/>
          <w:bCs w:val="0"/>
          <w:snapToGrid w:val="0"/>
          <w:sz w:val="32"/>
          <w:szCs w:val="32"/>
          <w:lang w:val="en"/>
        </w:rPr>
        <w:t>市综合交通运行指挥中心</w:t>
      </w:r>
      <w:r>
        <w:rPr>
          <w:rFonts w:hint="eastAsia" w:ascii="仿宋_GB2312" w:hAnsi="仿宋_GB2312" w:eastAsia="仿宋_GB2312" w:cs="仿宋_GB2312"/>
          <w:b w:val="0"/>
          <w:bCs w:val="0"/>
          <w:snapToGrid w:val="0"/>
          <w:sz w:val="32"/>
          <w:szCs w:val="32"/>
          <w:lang w:eastAsia="zh-CN"/>
        </w:rPr>
        <w:t>负责人</w:t>
      </w:r>
      <w:r>
        <w:rPr>
          <w:rFonts w:hint="eastAsia" w:ascii="仿宋_GB2312" w:hAnsi="仿宋_GB2312" w:eastAsia="仿宋_GB2312" w:cs="仿宋_GB2312"/>
          <w:b w:val="0"/>
          <w:bCs w:val="0"/>
          <w:snapToGrid w:val="0"/>
          <w:sz w:val="32"/>
          <w:szCs w:val="32"/>
        </w:rPr>
        <w:t>任组长，</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lang w:val="en"/>
        </w:rPr>
        <w:t>机关相关科室</w:t>
      </w:r>
      <w:r>
        <w:rPr>
          <w:rFonts w:hint="eastAsia" w:ascii="仿宋_GB2312" w:hAnsi="仿宋_GB2312" w:eastAsia="仿宋_GB2312" w:cs="仿宋_GB2312"/>
          <w:b w:val="0"/>
          <w:bCs w:val="0"/>
          <w:snapToGrid w:val="0"/>
          <w:sz w:val="32"/>
          <w:szCs w:val="32"/>
          <w:lang w:val="en" w:eastAsia="zh-CN"/>
        </w:rPr>
        <w:t>、</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属相关单位人员组成。</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color w:val="000000"/>
          <w:sz w:val="32"/>
          <w:szCs w:val="32"/>
        </w:rPr>
      </w:pPr>
      <w:r>
        <w:rPr>
          <w:rFonts w:hint="eastAsia" w:ascii="仿宋_GB2312" w:hAnsi="仿宋_GB2312" w:eastAsia="仿宋_GB2312" w:cs="仿宋_GB2312"/>
          <w:b w:val="0"/>
          <w:bCs w:val="0"/>
          <w:snapToGrid w:val="0"/>
          <w:sz w:val="32"/>
          <w:szCs w:val="32"/>
        </w:rPr>
        <w:t>①</w:t>
      </w:r>
      <w:r>
        <w:rPr>
          <w:rFonts w:hint="eastAsia" w:ascii="仿宋_GB2312" w:hAnsi="仿宋_GB2312" w:eastAsia="仿宋_GB2312" w:cs="仿宋_GB2312"/>
          <w:b w:val="0"/>
          <w:bCs w:val="0"/>
          <w:snapToGrid w:val="0"/>
          <w:color w:val="000000"/>
          <w:sz w:val="32"/>
          <w:szCs w:val="32"/>
        </w:rPr>
        <w:t>负责应急状态期间领导小组、其它工作组</w:t>
      </w:r>
      <w:r>
        <w:rPr>
          <w:rFonts w:hint="eastAsia" w:ascii="仿宋_GB2312" w:hAnsi="仿宋_GB2312" w:eastAsia="仿宋_GB2312" w:cs="仿宋_GB2312"/>
          <w:b w:val="0"/>
          <w:bCs w:val="0"/>
          <w:snapToGrid w:val="0"/>
          <w:color w:val="000000"/>
          <w:sz w:val="32"/>
          <w:szCs w:val="32"/>
          <w:lang w:val="en-US" w:eastAsia="zh-CN"/>
        </w:rPr>
        <w:t>在</w:t>
      </w:r>
      <w:r>
        <w:rPr>
          <w:rFonts w:hint="eastAsia" w:ascii="仿宋_GB2312" w:hAnsi="仿宋_GB2312" w:eastAsia="仿宋_GB2312" w:cs="仿宋_GB2312"/>
          <w:b w:val="0"/>
          <w:bCs w:val="0"/>
          <w:snapToGrid w:val="0"/>
          <w:color w:val="000000"/>
          <w:sz w:val="32"/>
          <w:szCs w:val="32"/>
        </w:rPr>
        <w:t>应急指挥大厅24小时</w:t>
      </w:r>
      <w:r>
        <w:rPr>
          <w:rFonts w:hint="eastAsia" w:ascii="仿宋_GB2312" w:hAnsi="仿宋_GB2312" w:eastAsia="仿宋_GB2312" w:cs="仿宋_GB2312"/>
          <w:b w:val="0"/>
          <w:bCs w:val="0"/>
          <w:snapToGrid w:val="0"/>
          <w:color w:val="000000"/>
          <w:sz w:val="32"/>
          <w:szCs w:val="32"/>
          <w:lang w:val="en-US" w:eastAsia="zh-CN"/>
        </w:rPr>
        <w:t>工作、值班的</w:t>
      </w:r>
      <w:r>
        <w:rPr>
          <w:rFonts w:hint="eastAsia" w:ascii="仿宋_GB2312" w:hAnsi="仿宋_GB2312" w:eastAsia="仿宋_GB2312" w:cs="仿宋_GB2312"/>
          <w:b w:val="0"/>
          <w:bCs w:val="0"/>
          <w:snapToGrid w:val="0"/>
          <w:color w:val="000000"/>
          <w:sz w:val="32"/>
          <w:szCs w:val="32"/>
        </w:rPr>
        <w:t>后勤服务保障工作；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color w:val="000000"/>
          <w:sz w:val="32"/>
          <w:szCs w:val="32"/>
          <w:lang w:val="en"/>
        </w:rPr>
      </w:pPr>
      <w:r>
        <w:rPr>
          <w:rFonts w:hint="eastAsia" w:ascii="仿宋_GB2312" w:hAnsi="仿宋_GB2312" w:eastAsia="仿宋_GB2312" w:cs="仿宋_GB2312"/>
          <w:b w:val="0"/>
          <w:bCs w:val="0"/>
          <w:snapToGrid w:val="0"/>
          <w:sz w:val="32"/>
          <w:szCs w:val="32"/>
        </w:rPr>
        <w:t>②保障</w:t>
      </w:r>
      <w:r>
        <w:rPr>
          <w:rFonts w:hint="eastAsia" w:ascii="仿宋_GB2312" w:hAnsi="仿宋_GB2312" w:eastAsia="仿宋_GB2312" w:cs="仿宋_GB2312"/>
          <w:b w:val="0"/>
          <w:bCs w:val="0"/>
          <w:snapToGrid w:val="0"/>
          <w:sz w:val="32"/>
          <w:szCs w:val="32"/>
          <w:lang w:eastAsia="zh-CN"/>
        </w:rPr>
        <w:t>市</w:t>
      </w:r>
      <w:r>
        <w:rPr>
          <w:rFonts w:hint="eastAsia" w:ascii="仿宋_GB2312" w:hAnsi="仿宋_GB2312" w:eastAsia="仿宋_GB2312" w:cs="仿宋_GB2312"/>
          <w:b w:val="0"/>
          <w:bCs w:val="0"/>
          <w:snapToGrid w:val="0"/>
          <w:sz w:val="32"/>
          <w:szCs w:val="32"/>
        </w:rPr>
        <w:t>交通运输</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向</w:t>
      </w:r>
      <w:r>
        <w:rPr>
          <w:rFonts w:hint="eastAsia" w:ascii="仿宋_GB2312" w:hAnsi="仿宋_GB2312" w:eastAsia="仿宋_GB2312" w:cs="仿宋_GB2312"/>
          <w:b w:val="0"/>
          <w:bCs w:val="0"/>
          <w:snapToGrid w:val="0"/>
          <w:sz w:val="32"/>
          <w:szCs w:val="32"/>
          <w:lang w:eastAsia="zh-CN"/>
        </w:rPr>
        <w:t>各县（市、区）</w:t>
      </w:r>
      <w:r>
        <w:rPr>
          <w:rFonts w:hint="eastAsia" w:ascii="仿宋_GB2312" w:hAnsi="仿宋_GB2312" w:eastAsia="仿宋_GB2312" w:cs="仿宋_GB2312"/>
          <w:b w:val="0"/>
          <w:bCs w:val="0"/>
          <w:snapToGrid w:val="0"/>
          <w:sz w:val="32"/>
          <w:szCs w:val="32"/>
        </w:rPr>
        <w:t>交通运输应急管理机构下发应急工作文件的传真和告知</w:t>
      </w:r>
      <w:r>
        <w:rPr>
          <w:rFonts w:hint="eastAsia" w:ascii="仿宋_GB2312" w:hAnsi="仿宋_GB2312" w:eastAsia="仿宋_GB2312" w:cs="仿宋_GB2312"/>
          <w:b w:val="0"/>
          <w:bCs w:val="0"/>
          <w:snapToGrid w:val="0"/>
          <w:sz w:val="32"/>
          <w:szCs w:val="32"/>
          <w:lang w:val="en"/>
        </w:rPr>
        <w:t>等技术</w:t>
      </w:r>
      <w:r>
        <w:rPr>
          <w:rFonts w:hint="eastAsia" w:ascii="仿宋_GB2312" w:hAnsi="仿宋_GB2312" w:eastAsia="仿宋_GB2312" w:cs="仿宋_GB2312"/>
          <w:b w:val="0"/>
          <w:bCs w:val="0"/>
          <w:snapToGrid w:val="0"/>
          <w:sz w:val="32"/>
          <w:szCs w:val="32"/>
        </w:rPr>
        <w:t>工作</w:t>
      </w:r>
      <w:r>
        <w:rPr>
          <w:rFonts w:hint="eastAsia" w:ascii="仿宋_GB2312" w:hAnsi="仿宋_GB2312" w:eastAsia="仿宋_GB2312" w:cs="仿宋_GB2312"/>
          <w:b w:val="0"/>
          <w:bCs w:val="0"/>
          <w:snapToGrid w:val="0"/>
          <w:sz w:val="32"/>
          <w:szCs w:val="32"/>
          <w:lang w:val="en"/>
        </w:rPr>
        <w:t>。</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③承办</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应急领导小组交办的其他工作。</w:t>
      </w:r>
    </w:p>
    <w:p>
      <w:pPr>
        <w:keepNext w:val="0"/>
        <w:keepLines w:val="0"/>
        <w:pageBreakBefore w:val="0"/>
        <w:kinsoku/>
        <w:wordWrap w:val="0"/>
        <w:overflowPunct/>
        <w:topLinePunct/>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snapToGrid w:val="0"/>
          <w:sz w:val="32"/>
          <w:szCs w:val="32"/>
          <w:lang w:eastAsia="zh-CN"/>
        </w:rPr>
      </w:pPr>
      <w:r>
        <w:rPr>
          <w:rFonts w:hint="eastAsia" w:ascii="仿宋_GB2312" w:hAnsi="仿宋_GB2312" w:eastAsia="仿宋_GB2312" w:cs="仿宋_GB2312"/>
          <w:b/>
          <w:bCs/>
          <w:snapToGrid w:val="0"/>
          <w:sz w:val="32"/>
          <w:szCs w:val="32"/>
          <w:lang w:eastAsia="zh-CN"/>
        </w:rPr>
        <w:t>（5）新闻宣传组</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由</w:t>
      </w:r>
      <w:r>
        <w:rPr>
          <w:rFonts w:hint="eastAsia" w:ascii="仿宋_GB2312" w:hAnsi="仿宋_GB2312" w:eastAsia="仿宋_GB2312" w:cs="仿宋_GB2312"/>
          <w:b w:val="0"/>
          <w:bCs w:val="0"/>
          <w:snapToGrid w:val="0"/>
          <w:sz w:val="32"/>
          <w:szCs w:val="32"/>
          <w:lang w:eastAsia="zh-CN"/>
        </w:rPr>
        <w:t>局机关党委</w:t>
      </w:r>
      <w:r>
        <w:rPr>
          <w:rFonts w:hint="eastAsia" w:ascii="仿宋_GB2312" w:hAnsi="仿宋_GB2312" w:eastAsia="仿宋_GB2312" w:cs="仿宋_GB2312"/>
          <w:b w:val="0"/>
          <w:bCs w:val="0"/>
          <w:snapToGrid w:val="0"/>
          <w:sz w:val="32"/>
          <w:szCs w:val="32"/>
        </w:rPr>
        <w:t>负责同志任组长，</w:t>
      </w:r>
      <w:r>
        <w:rPr>
          <w:rFonts w:hint="eastAsia" w:ascii="仿宋_GB2312" w:hAnsi="仿宋_GB2312" w:eastAsia="仿宋_GB2312" w:cs="仿宋_GB2312"/>
          <w:b w:val="0"/>
          <w:bCs w:val="0"/>
          <w:snapToGrid w:val="0"/>
          <w:sz w:val="32"/>
          <w:szCs w:val="32"/>
          <w:lang w:val="en"/>
        </w:rPr>
        <w:t>局机关相关科室</w:t>
      </w:r>
      <w:r>
        <w:rPr>
          <w:rFonts w:hint="eastAsia" w:ascii="仿宋_GB2312" w:hAnsi="仿宋_GB2312" w:eastAsia="仿宋_GB2312" w:cs="仿宋_GB2312"/>
          <w:b w:val="0"/>
          <w:bCs w:val="0"/>
          <w:snapToGrid w:val="0"/>
          <w:sz w:val="32"/>
          <w:szCs w:val="32"/>
        </w:rPr>
        <w:t>及</w:t>
      </w:r>
      <w:r>
        <w:rPr>
          <w:rFonts w:hint="eastAsia" w:ascii="仿宋_GB2312" w:hAnsi="仿宋_GB2312" w:eastAsia="仿宋_GB2312" w:cs="仿宋_GB2312"/>
          <w:b w:val="0"/>
          <w:bCs w:val="0"/>
          <w:snapToGrid w:val="0"/>
          <w:sz w:val="32"/>
          <w:szCs w:val="32"/>
          <w:lang w:val="en"/>
        </w:rPr>
        <w:t>局属</w:t>
      </w:r>
      <w:r>
        <w:rPr>
          <w:rFonts w:hint="eastAsia" w:ascii="仿宋_GB2312" w:hAnsi="仿宋_GB2312" w:eastAsia="仿宋_GB2312" w:cs="仿宋_GB2312"/>
          <w:b w:val="0"/>
          <w:bCs w:val="0"/>
          <w:snapToGrid w:val="0"/>
          <w:sz w:val="32"/>
          <w:szCs w:val="32"/>
        </w:rPr>
        <w:t>相关单位人员组成。</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①负责收集、处理相关新闻报道，负责与突发事件相关的舆情应对工作；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②按照</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应急领导小组要求，向社会通报突发事件影响及应急处置工作进展情况；</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③负责联系有关新闻媒体，组织宣传报道应急处置工作中涌现出的先进事迹与典型；</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④指导地方交通运输应急管理新闻发布工作；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⑤承办</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应急领导小组交办的其他工作。</w:t>
      </w:r>
    </w:p>
    <w:p>
      <w:pPr>
        <w:keepNext w:val="0"/>
        <w:keepLines w:val="0"/>
        <w:pageBreakBefore w:val="0"/>
        <w:kinsoku/>
        <w:wordWrap w:val="0"/>
        <w:overflowPunct/>
        <w:topLinePunct/>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snapToGrid w:val="0"/>
          <w:sz w:val="32"/>
          <w:szCs w:val="32"/>
          <w:lang w:eastAsia="zh-CN"/>
        </w:rPr>
      </w:pPr>
      <w:r>
        <w:rPr>
          <w:rFonts w:hint="eastAsia" w:ascii="仿宋_GB2312" w:hAnsi="仿宋_GB2312" w:eastAsia="仿宋_GB2312" w:cs="仿宋_GB2312"/>
          <w:b/>
          <w:bCs/>
          <w:snapToGrid w:val="0"/>
          <w:sz w:val="32"/>
          <w:szCs w:val="32"/>
          <w:lang w:eastAsia="zh-CN"/>
        </w:rPr>
        <w:t>（6）通讯保障组</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由</w:t>
      </w:r>
      <w:r>
        <w:rPr>
          <w:rFonts w:hint="eastAsia" w:ascii="仿宋_GB2312" w:hAnsi="仿宋_GB2312" w:eastAsia="仿宋_GB2312" w:cs="仿宋_GB2312"/>
          <w:b w:val="0"/>
          <w:bCs w:val="0"/>
          <w:snapToGrid w:val="0"/>
          <w:sz w:val="32"/>
          <w:szCs w:val="32"/>
          <w:lang w:val="en"/>
        </w:rPr>
        <w:t>市综合交通运行指挥中心</w:t>
      </w:r>
      <w:r>
        <w:rPr>
          <w:rFonts w:hint="eastAsia" w:ascii="仿宋_GB2312" w:hAnsi="仿宋_GB2312" w:eastAsia="仿宋_GB2312" w:cs="仿宋_GB2312"/>
          <w:b w:val="0"/>
          <w:bCs w:val="0"/>
          <w:snapToGrid w:val="0"/>
          <w:sz w:val="32"/>
          <w:szCs w:val="32"/>
        </w:rPr>
        <w:t>负责人任组长，</w:t>
      </w:r>
      <w:r>
        <w:rPr>
          <w:rFonts w:hint="eastAsia" w:ascii="仿宋_GB2312" w:hAnsi="仿宋_GB2312" w:eastAsia="仿宋_GB2312" w:cs="仿宋_GB2312"/>
          <w:b w:val="0"/>
          <w:bCs w:val="0"/>
          <w:snapToGrid w:val="0"/>
          <w:sz w:val="32"/>
          <w:szCs w:val="32"/>
          <w:lang w:val="en"/>
        </w:rPr>
        <w:t>局机关相关科室</w:t>
      </w:r>
      <w:r>
        <w:rPr>
          <w:rFonts w:hint="eastAsia" w:ascii="仿宋_GB2312" w:hAnsi="仿宋_GB2312" w:eastAsia="仿宋_GB2312" w:cs="仿宋_GB2312"/>
          <w:b w:val="0"/>
          <w:bCs w:val="0"/>
          <w:snapToGrid w:val="0"/>
          <w:sz w:val="32"/>
          <w:szCs w:val="32"/>
        </w:rPr>
        <w:t>及</w:t>
      </w:r>
      <w:r>
        <w:rPr>
          <w:rFonts w:hint="eastAsia" w:ascii="仿宋_GB2312" w:hAnsi="仿宋_GB2312" w:eastAsia="仿宋_GB2312" w:cs="仿宋_GB2312"/>
          <w:b w:val="0"/>
          <w:bCs w:val="0"/>
          <w:snapToGrid w:val="0"/>
          <w:sz w:val="32"/>
          <w:szCs w:val="32"/>
          <w:lang w:val="en"/>
        </w:rPr>
        <w:t>市交通运输综合服务中心</w:t>
      </w:r>
      <w:r>
        <w:rPr>
          <w:rFonts w:hint="eastAsia" w:ascii="仿宋_GB2312" w:hAnsi="仿宋_GB2312" w:eastAsia="仿宋_GB2312" w:cs="仿宋_GB2312"/>
          <w:b w:val="0"/>
          <w:bCs w:val="0"/>
          <w:snapToGrid w:val="0"/>
          <w:sz w:val="32"/>
          <w:szCs w:val="32"/>
          <w:lang w:val="en" w:eastAsia="zh-CN"/>
        </w:rPr>
        <w:t>、市交通运输综合行政执法支队等</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属相关单位人员组成。</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①负责公路监控信息系统通信保障工作；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②负责电视电话会议系统保障工作；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⑥承办</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应急领导小组交办的其他工作。</w:t>
      </w:r>
    </w:p>
    <w:p>
      <w:pPr>
        <w:keepNext w:val="0"/>
        <w:keepLines w:val="0"/>
        <w:pageBreakBefore w:val="0"/>
        <w:kinsoku/>
        <w:wordWrap w:val="0"/>
        <w:overflowPunct/>
        <w:topLinePunct/>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snapToGrid w:val="0"/>
          <w:sz w:val="32"/>
          <w:szCs w:val="32"/>
          <w:lang w:eastAsia="zh-CN"/>
        </w:rPr>
      </w:pPr>
      <w:r>
        <w:rPr>
          <w:rFonts w:hint="eastAsia" w:ascii="仿宋_GB2312" w:hAnsi="仿宋_GB2312" w:eastAsia="仿宋_GB2312" w:cs="仿宋_GB2312"/>
          <w:b/>
          <w:bCs/>
          <w:snapToGrid w:val="0"/>
          <w:sz w:val="32"/>
          <w:szCs w:val="32"/>
          <w:lang w:eastAsia="zh-CN"/>
        </w:rPr>
        <w:t>（7）灾后重建组</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lang w:eastAsia="zh-CN"/>
        </w:rPr>
        <w:t>根据实际情况，</w:t>
      </w:r>
      <w:r>
        <w:rPr>
          <w:rFonts w:hint="eastAsia" w:ascii="仿宋_GB2312" w:hAnsi="仿宋_GB2312" w:eastAsia="仿宋_GB2312" w:cs="仿宋_GB2312"/>
          <w:b w:val="0"/>
          <w:bCs w:val="0"/>
          <w:snapToGrid w:val="0"/>
          <w:sz w:val="32"/>
          <w:szCs w:val="32"/>
        </w:rPr>
        <w:t>由</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lang w:val="en" w:eastAsia="zh-CN"/>
        </w:rPr>
        <w:t>公路科</w:t>
      </w:r>
      <w:r>
        <w:rPr>
          <w:rFonts w:hint="eastAsia" w:ascii="仿宋_GB2312" w:hAnsi="仿宋_GB2312" w:eastAsia="仿宋_GB2312" w:cs="仿宋_GB2312"/>
          <w:b w:val="0"/>
          <w:bCs w:val="0"/>
          <w:snapToGrid w:val="0"/>
          <w:sz w:val="32"/>
          <w:szCs w:val="32"/>
          <w:lang w:eastAsia="zh-CN"/>
        </w:rPr>
        <w:t>科长</w:t>
      </w:r>
      <w:r>
        <w:rPr>
          <w:rFonts w:hint="eastAsia" w:ascii="仿宋_GB2312" w:hAnsi="仿宋_GB2312" w:eastAsia="仿宋_GB2312" w:cs="仿宋_GB2312"/>
          <w:b w:val="0"/>
          <w:bCs w:val="0"/>
          <w:snapToGrid w:val="0"/>
          <w:sz w:val="32"/>
          <w:szCs w:val="32"/>
        </w:rPr>
        <w:t>任组长，</w:t>
      </w:r>
      <w:r>
        <w:rPr>
          <w:rFonts w:hint="eastAsia" w:ascii="仿宋_GB2312" w:hAnsi="仿宋_GB2312" w:eastAsia="仿宋_GB2312" w:cs="仿宋_GB2312"/>
          <w:b w:val="0"/>
          <w:bCs w:val="0"/>
          <w:snapToGrid w:val="0"/>
          <w:sz w:val="32"/>
          <w:szCs w:val="32"/>
          <w:lang w:val="en"/>
        </w:rPr>
        <w:t>局机关相关科室</w:t>
      </w:r>
      <w:r>
        <w:rPr>
          <w:rFonts w:hint="eastAsia" w:ascii="仿宋_GB2312" w:hAnsi="仿宋_GB2312" w:eastAsia="仿宋_GB2312" w:cs="仿宋_GB2312"/>
          <w:b w:val="0"/>
          <w:bCs w:val="0"/>
          <w:snapToGrid w:val="0"/>
          <w:sz w:val="32"/>
          <w:szCs w:val="32"/>
        </w:rPr>
        <w:t>及</w:t>
      </w:r>
      <w:r>
        <w:rPr>
          <w:rFonts w:hint="eastAsia" w:ascii="仿宋_GB2312" w:hAnsi="仿宋_GB2312" w:eastAsia="仿宋_GB2312" w:cs="仿宋_GB2312"/>
          <w:b w:val="0"/>
          <w:bCs w:val="0"/>
          <w:snapToGrid w:val="0"/>
          <w:sz w:val="32"/>
          <w:szCs w:val="32"/>
          <w:lang w:val="en"/>
        </w:rPr>
        <w:t>局属</w:t>
      </w:r>
      <w:r>
        <w:rPr>
          <w:rFonts w:hint="eastAsia" w:ascii="仿宋_GB2312" w:hAnsi="仿宋_GB2312" w:eastAsia="仿宋_GB2312" w:cs="仿宋_GB2312"/>
          <w:b w:val="0"/>
          <w:bCs w:val="0"/>
          <w:snapToGrid w:val="0"/>
          <w:sz w:val="32"/>
          <w:szCs w:val="32"/>
        </w:rPr>
        <w:t>相关单位人员组成。</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①组织</w:t>
      </w:r>
      <w:r>
        <w:rPr>
          <w:rFonts w:hint="eastAsia" w:ascii="仿宋_GB2312" w:hAnsi="仿宋_GB2312" w:eastAsia="仿宋_GB2312" w:cs="仿宋_GB2312"/>
          <w:b w:val="0"/>
          <w:bCs w:val="0"/>
          <w:snapToGrid w:val="0"/>
          <w:sz w:val="32"/>
          <w:szCs w:val="32"/>
          <w:lang w:eastAsia="zh-CN"/>
        </w:rPr>
        <w:t>公路、水路领域</w:t>
      </w:r>
      <w:r>
        <w:rPr>
          <w:rFonts w:hint="eastAsia" w:ascii="仿宋_GB2312" w:hAnsi="仿宋_GB2312" w:eastAsia="仿宋_GB2312" w:cs="仿宋_GB2312"/>
          <w:b w:val="0"/>
          <w:bCs w:val="0"/>
          <w:snapToGrid w:val="0"/>
          <w:sz w:val="32"/>
          <w:szCs w:val="32"/>
        </w:rPr>
        <w:t>受灾情况统计，组织灾后调研工作；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②组织拟定</w:t>
      </w:r>
      <w:r>
        <w:rPr>
          <w:rFonts w:hint="eastAsia" w:ascii="仿宋_GB2312" w:hAnsi="仿宋_GB2312" w:eastAsia="仿宋_GB2312" w:cs="仿宋_GB2312"/>
          <w:b w:val="0"/>
          <w:bCs w:val="0"/>
          <w:snapToGrid w:val="0"/>
          <w:sz w:val="32"/>
          <w:szCs w:val="32"/>
          <w:lang w:eastAsia="zh-CN"/>
        </w:rPr>
        <w:t>公路、水路领域</w:t>
      </w:r>
      <w:r>
        <w:rPr>
          <w:rFonts w:hint="eastAsia" w:ascii="仿宋_GB2312" w:hAnsi="仿宋_GB2312" w:eastAsia="仿宋_GB2312" w:cs="仿宋_GB2312"/>
          <w:b w:val="0"/>
          <w:bCs w:val="0"/>
          <w:snapToGrid w:val="0"/>
          <w:sz w:val="32"/>
          <w:szCs w:val="32"/>
        </w:rPr>
        <w:t>灾后恢复重建方案并组织实施；</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③承办</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应急领导小组交办的其他工作。</w:t>
      </w:r>
    </w:p>
    <w:p>
      <w:pPr>
        <w:keepNext w:val="0"/>
        <w:keepLines w:val="0"/>
        <w:pageBreakBefore w:val="0"/>
        <w:kinsoku/>
        <w:wordWrap w:val="0"/>
        <w:overflowPunct/>
        <w:topLinePunct/>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snapToGrid w:val="0"/>
          <w:sz w:val="32"/>
          <w:szCs w:val="32"/>
          <w:lang w:eastAsia="zh-CN"/>
        </w:rPr>
      </w:pPr>
      <w:r>
        <w:rPr>
          <w:rFonts w:hint="eastAsia" w:ascii="仿宋_GB2312" w:hAnsi="仿宋_GB2312" w:eastAsia="仿宋_GB2312" w:cs="仿宋_GB2312"/>
          <w:b/>
          <w:bCs/>
          <w:snapToGrid w:val="0"/>
          <w:sz w:val="32"/>
          <w:szCs w:val="32"/>
          <w:lang w:eastAsia="zh-CN"/>
        </w:rPr>
        <w:t>（8）总结评估组</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 xml:space="preserve">    根据突发事件类别，视情由</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应急办或</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机关相关业务</w:t>
      </w:r>
      <w:r>
        <w:rPr>
          <w:rFonts w:hint="eastAsia" w:ascii="仿宋_GB2312" w:hAnsi="仿宋_GB2312" w:eastAsia="仿宋_GB2312" w:cs="仿宋_GB2312"/>
          <w:b w:val="0"/>
          <w:bCs w:val="0"/>
          <w:snapToGrid w:val="0"/>
          <w:sz w:val="32"/>
          <w:szCs w:val="32"/>
          <w:lang w:eastAsia="zh-CN"/>
        </w:rPr>
        <w:t>科</w:t>
      </w:r>
      <w:r>
        <w:rPr>
          <w:rFonts w:hint="eastAsia" w:ascii="仿宋_GB2312" w:hAnsi="仿宋_GB2312" w:eastAsia="仿宋_GB2312" w:cs="仿宋_GB2312"/>
          <w:b w:val="0"/>
          <w:bCs w:val="0"/>
          <w:snapToGrid w:val="0"/>
          <w:sz w:val="32"/>
          <w:szCs w:val="32"/>
        </w:rPr>
        <w:t>室主要负责人任组长，由其他应急工作小组、专家组有关人员组成。</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①负责编写应急处置工作大事记；</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②对突发事件情况、应急处置措施、取得的主要成绩、存在的主要问题等进行总结和评估，提出下一步工作建议，并向</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应急领导小组提交总结评估报告；</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③承办应急领导小组交办的其他工作。</w:t>
      </w:r>
    </w:p>
    <w:p>
      <w:pPr>
        <w:keepNext w:val="0"/>
        <w:keepLines w:val="0"/>
        <w:pageBreakBefore w:val="0"/>
        <w:kinsoku/>
        <w:wordWrap w:val="0"/>
        <w:overflowPunct/>
        <w:topLinePunct/>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snapToGrid w:val="0"/>
          <w:sz w:val="32"/>
          <w:szCs w:val="32"/>
          <w:lang w:eastAsia="zh-CN"/>
        </w:rPr>
      </w:pPr>
      <w:r>
        <w:rPr>
          <w:rFonts w:hint="eastAsia" w:ascii="仿宋_GB2312" w:hAnsi="仿宋_GB2312" w:eastAsia="仿宋_GB2312" w:cs="仿宋_GB2312"/>
          <w:b/>
          <w:bCs/>
          <w:snapToGrid w:val="0"/>
          <w:sz w:val="32"/>
          <w:szCs w:val="32"/>
          <w:lang w:eastAsia="zh-CN"/>
        </w:rPr>
        <w:t>（</w:t>
      </w:r>
      <w:r>
        <w:rPr>
          <w:rFonts w:hint="eastAsia" w:ascii="仿宋_GB2312" w:hAnsi="仿宋_GB2312" w:eastAsia="仿宋_GB2312" w:cs="仿宋_GB2312"/>
          <w:b/>
          <w:bCs/>
          <w:snapToGrid w:val="0"/>
          <w:sz w:val="32"/>
          <w:szCs w:val="32"/>
          <w:lang w:val="en-US" w:eastAsia="zh-CN"/>
        </w:rPr>
        <w:t>9</w:t>
      </w:r>
      <w:r>
        <w:rPr>
          <w:rFonts w:hint="eastAsia" w:ascii="仿宋_GB2312" w:hAnsi="仿宋_GB2312" w:eastAsia="仿宋_GB2312" w:cs="仿宋_GB2312"/>
          <w:b/>
          <w:bCs/>
          <w:snapToGrid w:val="0"/>
          <w:sz w:val="32"/>
          <w:szCs w:val="32"/>
          <w:lang w:eastAsia="zh-CN"/>
        </w:rPr>
        <w:t>）秩序维护组</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由</w:t>
      </w:r>
      <w:r>
        <w:rPr>
          <w:rFonts w:hint="eastAsia" w:ascii="仿宋_GB2312" w:hAnsi="仿宋_GB2312" w:eastAsia="仿宋_GB2312" w:cs="仿宋_GB2312"/>
          <w:b w:val="0"/>
          <w:bCs w:val="0"/>
          <w:snapToGrid w:val="0"/>
          <w:sz w:val="32"/>
          <w:szCs w:val="32"/>
          <w:lang w:val="en"/>
        </w:rPr>
        <w:t>市</w:t>
      </w:r>
      <w:r>
        <w:rPr>
          <w:rFonts w:hint="eastAsia" w:ascii="仿宋_GB2312" w:hAnsi="仿宋_GB2312" w:eastAsia="仿宋_GB2312" w:cs="仿宋_GB2312"/>
          <w:b w:val="0"/>
          <w:bCs w:val="0"/>
          <w:snapToGrid w:val="0"/>
          <w:sz w:val="32"/>
          <w:szCs w:val="32"/>
          <w:lang w:val="en" w:eastAsia="zh-CN"/>
        </w:rPr>
        <w:t>交通运输综合行政执法支队</w:t>
      </w:r>
      <w:r>
        <w:rPr>
          <w:rFonts w:hint="eastAsia" w:ascii="仿宋_GB2312" w:hAnsi="仿宋_GB2312" w:eastAsia="仿宋_GB2312" w:cs="仿宋_GB2312"/>
          <w:b w:val="0"/>
          <w:bCs w:val="0"/>
          <w:snapToGrid w:val="0"/>
          <w:sz w:val="32"/>
          <w:szCs w:val="32"/>
          <w:lang w:eastAsia="zh-CN"/>
        </w:rPr>
        <w:t>负责人</w:t>
      </w:r>
      <w:r>
        <w:rPr>
          <w:rFonts w:hint="eastAsia" w:ascii="仿宋_GB2312" w:hAnsi="仿宋_GB2312" w:eastAsia="仿宋_GB2312" w:cs="仿宋_GB2312"/>
          <w:b w:val="0"/>
          <w:bCs w:val="0"/>
          <w:snapToGrid w:val="0"/>
          <w:sz w:val="32"/>
          <w:szCs w:val="32"/>
        </w:rPr>
        <w:t>任组长，</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lang w:val="en"/>
        </w:rPr>
        <w:t>机关相关科室</w:t>
      </w:r>
      <w:r>
        <w:rPr>
          <w:rFonts w:hint="eastAsia" w:ascii="仿宋_GB2312" w:hAnsi="仿宋_GB2312" w:eastAsia="仿宋_GB2312" w:cs="仿宋_GB2312"/>
          <w:b w:val="0"/>
          <w:bCs w:val="0"/>
          <w:snapToGrid w:val="0"/>
          <w:sz w:val="32"/>
          <w:szCs w:val="32"/>
          <w:lang w:val="en" w:eastAsia="zh-CN"/>
        </w:rPr>
        <w:t>、</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属相关单位人员组成。</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①负责应急状态期间领导小组、应急指挥大厅及</w:t>
      </w:r>
      <w:r>
        <w:rPr>
          <w:rFonts w:hint="eastAsia" w:ascii="仿宋_GB2312" w:hAnsi="仿宋_GB2312" w:eastAsia="仿宋_GB2312" w:cs="仿宋_GB2312"/>
          <w:b w:val="0"/>
          <w:bCs w:val="0"/>
          <w:snapToGrid w:val="0"/>
          <w:sz w:val="32"/>
          <w:szCs w:val="32"/>
          <w:lang w:eastAsia="zh-CN"/>
        </w:rPr>
        <w:t>抢通现场、运力调配秩序维护</w:t>
      </w:r>
      <w:r>
        <w:rPr>
          <w:rFonts w:hint="eastAsia" w:ascii="仿宋_GB2312" w:hAnsi="仿宋_GB2312" w:eastAsia="仿宋_GB2312" w:cs="仿宋_GB2312"/>
          <w:b w:val="0"/>
          <w:bCs w:val="0"/>
          <w:snapToGrid w:val="0"/>
          <w:sz w:val="32"/>
          <w:szCs w:val="32"/>
        </w:rPr>
        <w:t>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lang w:eastAsia="zh-CN"/>
        </w:rPr>
      </w:pPr>
      <w:r>
        <w:rPr>
          <w:rFonts w:hint="eastAsia" w:ascii="仿宋_GB2312" w:hAnsi="仿宋_GB2312" w:eastAsia="仿宋_GB2312" w:cs="仿宋_GB2312"/>
          <w:b w:val="0"/>
          <w:bCs w:val="0"/>
          <w:snapToGrid w:val="0"/>
          <w:sz w:val="32"/>
          <w:szCs w:val="32"/>
        </w:rPr>
        <w:t>②承办</w:t>
      </w:r>
      <w:r>
        <w:rPr>
          <w:rFonts w:hint="eastAsia" w:ascii="仿宋_GB2312" w:hAnsi="仿宋_GB2312" w:eastAsia="仿宋_GB2312" w:cs="仿宋_GB2312"/>
          <w:b w:val="0"/>
          <w:bCs w:val="0"/>
          <w:snapToGrid w:val="0"/>
          <w:sz w:val="32"/>
          <w:szCs w:val="32"/>
          <w:lang w:eastAsia="zh-CN"/>
        </w:rPr>
        <w:t>局</w:t>
      </w:r>
      <w:r>
        <w:rPr>
          <w:rFonts w:hint="eastAsia" w:ascii="仿宋_GB2312" w:hAnsi="仿宋_GB2312" w:eastAsia="仿宋_GB2312" w:cs="仿宋_GB2312"/>
          <w:b w:val="0"/>
          <w:bCs w:val="0"/>
          <w:snapToGrid w:val="0"/>
          <w:sz w:val="32"/>
          <w:szCs w:val="32"/>
        </w:rPr>
        <w:t>应急领导小组交办的其他工作。</w:t>
      </w:r>
    </w:p>
    <w:p>
      <w:pPr>
        <w:keepNext w:val="0"/>
        <w:keepLines w:val="0"/>
        <w:pageBreakBefore w:val="0"/>
        <w:kinsoku/>
        <w:wordWrap w:val="0"/>
        <w:overflowPunct/>
        <w:topLinePunct/>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rPr>
        <w:t>综合协调组、</w:t>
      </w:r>
      <w:r>
        <w:rPr>
          <w:rFonts w:hint="eastAsia" w:ascii="仿宋_GB2312" w:hAnsi="仿宋_GB2312" w:eastAsia="仿宋_GB2312" w:cs="仿宋_GB2312"/>
          <w:b w:val="0"/>
          <w:bCs w:val="0"/>
          <w:snapToGrid w:val="0"/>
          <w:sz w:val="32"/>
          <w:szCs w:val="32"/>
          <w:lang w:eastAsia="zh-CN"/>
        </w:rPr>
        <w:t>公路</w:t>
      </w:r>
      <w:r>
        <w:rPr>
          <w:rFonts w:hint="eastAsia" w:ascii="仿宋_GB2312" w:hAnsi="仿宋_GB2312" w:eastAsia="仿宋_GB2312" w:cs="仿宋_GB2312"/>
          <w:b w:val="0"/>
          <w:bCs w:val="0"/>
          <w:snapToGrid w:val="0"/>
          <w:sz w:val="32"/>
          <w:szCs w:val="32"/>
        </w:rPr>
        <w:t>抢通组、运输保障组、通讯保障组</w:t>
      </w:r>
      <w:r>
        <w:rPr>
          <w:rFonts w:hint="eastAsia" w:ascii="仿宋_GB2312" w:hAnsi="仿宋_GB2312" w:eastAsia="仿宋_GB2312" w:cs="仿宋_GB2312"/>
          <w:b w:val="0"/>
          <w:bCs w:val="0"/>
          <w:snapToGrid w:val="0"/>
          <w:sz w:val="32"/>
          <w:szCs w:val="32"/>
          <w:lang w:eastAsia="zh-CN"/>
        </w:rPr>
        <w:t>、秩序维护组</w:t>
      </w:r>
      <w:r>
        <w:rPr>
          <w:rFonts w:hint="eastAsia" w:ascii="仿宋_GB2312" w:hAnsi="仿宋_GB2312" w:eastAsia="仿宋_GB2312" w:cs="仿宋_GB2312"/>
          <w:b w:val="0"/>
          <w:bCs w:val="0"/>
          <w:snapToGrid w:val="0"/>
          <w:sz w:val="32"/>
          <w:szCs w:val="32"/>
        </w:rPr>
        <w:t>在应急领导小组决定终止突发事件应急响应时自动解散；后勤保障组、新闻宣传组、灾后重建组、总结评估组在相关工作完成后解散。</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w:t>
      </w:r>
      <w:r>
        <w:rPr>
          <w:rFonts w:hint="eastAsia" w:ascii="楷体_GB2312" w:hAnsi="楷体_GB2312" w:eastAsia="楷体_GB2312" w:cs="楷体_GB2312"/>
          <w:b w:val="0"/>
          <w:bCs w:val="0"/>
          <w:snapToGrid w:val="0"/>
          <w:kern w:val="0"/>
          <w:sz w:val="32"/>
          <w:szCs w:val="32"/>
        </w:rPr>
        <w:t>　2.4 专家组</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按照突发事件分类处置的原则，由综合协调组在专家库中选择与事件处置相关的专家形成专家组，负责对应急准备、应急行动、应急响应终止和后期分析评估提供专业咨询和建议。根据需要参加突发事件的应急处置工作。</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w:t>
      </w:r>
      <w:r>
        <w:rPr>
          <w:rFonts w:hint="eastAsia" w:ascii="楷体_GB2312" w:hAnsi="楷体_GB2312" w:eastAsia="楷体_GB2312" w:cs="楷体_GB2312"/>
          <w:b w:val="0"/>
          <w:bCs w:val="0"/>
          <w:snapToGrid w:val="0"/>
          <w:kern w:val="0"/>
          <w:sz w:val="32"/>
          <w:szCs w:val="32"/>
        </w:rPr>
        <w:t>2.5 现场工作组</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现场工作组一般由</w:t>
      </w:r>
      <w:r>
        <w:rPr>
          <w:rFonts w:hint="eastAsia" w:ascii="仿宋_GB2312" w:hAnsi="仿宋_GB2312" w:eastAsia="仿宋_GB2312" w:cs="仿宋_GB2312"/>
          <w:b w:val="0"/>
          <w:bCs w:val="0"/>
          <w:snapToGrid w:val="0"/>
          <w:kern w:val="0"/>
          <w:sz w:val="32"/>
          <w:szCs w:val="32"/>
          <w:lang w:eastAsia="zh-CN"/>
        </w:rPr>
        <w:t>局</w:t>
      </w:r>
      <w:r>
        <w:rPr>
          <w:rFonts w:hint="eastAsia" w:ascii="仿宋_GB2312" w:hAnsi="仿宋_GB2312" w:eastAsia="仿宋_GB2312" w:cs="仿宋_GB2312"/>
          <w:b w:val="0"/>
          <w:bCs w:val="0"/>
          <w:snapToGrid w:val="0"/>
          <w:kern w:val="0"/>
          <w:sz w:val="32"/>
          <w:szCs w:val="32"/>
        </w:rPr>
        <w:t>业务</w:t>
      </w:r>
      <w:r>
        <w:rPr>
          <w:rFonts w:hint="eastAsia" w:ascii="仿宋_GB2312" w:hAnsi="仿宋_GB2312" w:eastAsia="仿宋_GB2312" w:cs="仿宋_GB2312"/>
          <w:b w:val="0"/>
          <w:bCs w:val="0"/>
          <w:snapToGrid w:val="0"/>
          <w:kern w:val="0"/>
          <w:sz w:val="32"/>
          <w:szCs w:val="32"/>
          <w:lang w:eastAsia="zh-CN"/>
        </w:rPr>
        <w:t>科</w:t>
      </w:r>
      <w:r>
        <w:rPr>
          <w:rFonts w:hint="eastAsia" w:ascii="仿宋_GB2312" w:hAnsi="仿宋_GB2312" w:eastAsia="仿宋_GB2312" w:cs="仿宋_GB2312"/>
          <w:b w:val="0"/>
          <w:bCs w:val="0"/>
          <w:snapToGrid w:val="0"/>
          <w:kern w:val="0"/>
          <w:sz w:val="32"/>
          <w:szCs w:val="32"/>
        </w:rPr>
        <w:t>室带队，相关单位派员参加，必要时可由</w:t>
      </w:r>
      <w:r>
        <w:rPr>
          <w:rFonts w:hint="eastAsia" w:ascii="仿宋_GB2312" w:hAnsi="仿宋_GB2312" w:eastAsia="仿宋_GB2312" w:cs="仿宋_GB2312"/>
          <w:b w:val="0"/>
          <w:bCs w:val="0"/>
          <w:snapToGrid w:val="0"/>
          <w:kern w:val="0"/>
          <w:sz w:val="32"/>
          <w:szCs w:val="32"/>
          <w:lang w:val="en"/>
        </w:rPr>
        <w:t>局领导</w:t>
      </w:r>
      <w:r>
        <w:rPr>
          <w:rFonts w:hint="eastAsia" w:ascii="仿宋_GB2312" w:hAnsi="仿宋_GB2312" w:eastAsia="仿宋_GB2312" w:cs="仿宋_GB2312"/>
          <w:b w:val="0"/>
          <w:bCs w:val="0"/>
          <w:snapToGrid w:val="0"/>
          <w:kern w:val="0"/>
          <w:sz w:val="32"/>
          <w:szCs w:val="32"/>
        </w:rPr>
        <w:t>带队。现场工作组按照</w:t>
      </w:r>
      <w:r>
        <w:rPr>
          <w:rFonts w:hint="eastAsia" w:ascii="仿宋_GB2312" w:hAnsi="仿宋_GB2312" w:eastAsia="仿宋_GB2312" w:cs="仿宋_GB2312"/>
          <w:b w:val="0"/>
          <w:bCs w:val="0"/>
          <w:snapToGrid w:val="0"/>
          <w:kern w:val="0"/>
          <w:sz w:val="32"/>
          <w:szCs w:val="32"/>
          <w:lang w:eastAsia="zh-CN"/>
        </w:rPr>
        <w:t>局</w:t>
      </w:r>
      <w:r>
        <w:rPr>
          <w:rFonts w:hint="eastAsia" w:ascii="仿宋_GB2312" w:hAnsi="仿宋_GB2312" w:eastAsia="仿宋_GB2312" w:cs="仿宋_GB2312"/>
          <w:b w:val="0"/>
          <w:bCs w:val="0"/>
          <w:snapToGrid w:val="0"/>
          <w:kern w:val="0"/>
          <w:sz w:val="32"/>
          <w:szCs w:val="32"/>
        </w:rPr>
        <w:t>工作部署，在现场协助地方人民政府开展突发事件应急处置工作，并及时向领导小组报告现场有关情况。</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xml:space="preserve"> </w:t>
      </w:r>
      <w:r>
        <w:rPr>
          <w:rFonts w:hint="eastAsia" w:ascii="黑体" w:hAnsi="黑体" w:eastAsia="黑体" w:cs="黑体"/>
          <w:b w:val="0"/>
          <w:bCs w:val="0"/>
          <w:snapToGrid w:val="0"/>
          <w:kern w:val="0"/>
          <w:sz w:val="32"/>
          <w:szCs w:val="32"/>
        </w:rPr>
        <w:t xml:space="preserve">   3. 预防与预警</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w:t>
      </w:r>
      <w:r>
        <w:rPr>
          <w:rFonts w:hint="eastAsia" w:ascii="楷体_GB2312" w:hAnsi="楷体_GB2312" w:eastAsia="楷体_GB2312" w:cs="楷体_GB2312"/>
          <w:b w:val="0"/>
          <w:bCs w:val="0"/>
          <w:snapToGrid w:val="0"/>
          <w:kern w:val="0"/>
          <w:sz w:val="32"/>
          <w:szCs w:val="32"/>
        </w:rPr>
        <w:t>3.1 预防与预警机制</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ind w:firstLine="640" w:firstLineChars="200"/>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防御响应不同于应急响应，是通过对接收的极端恶劣天气、地质灾害等预警信息进行定性定量分析，预估潜在风险及其影响程度，在突发事件发生前采取的应对措施。防御响应是预防预警机制的重要内容，按照属地为主、分级响应的原则，具有相对独立的启动条件和应对措施。</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napToGrid w:val="0"/>
          <w:kern w:val="0"/>
          <w:sz w:val="32"/>
          <w:szCs w:val="32"/>
        </w:rPr>
        <w:t>本预案中预防预警主要针对自然灾害类突发事件。通过收集极端恶劣天气、地质灾害等预警信息，进行评估分析并做出判断，转发预警信息，采取防御响应措施。</w:t>
      </w:r>
      <w:r>
        <w:rPr>
          <w:rFonts w:hint="eastAsia" w:ascii="仿宋_GB2312" w:hAnsi="仿宋_GB2312" w:eastAsia="仿宋_GB2312" w:cs="仿宋_GB2312"/>
          <w:b w:val="0"/>
          <w:bCs w:val="0"/>
          <w:sz w:val="32"/>
          <w:szCs w:val="32"/>
        </w:rPr>
        <w:t>由</w:t>
      </w:r>
      <w:r>
        <w:rPr>
          <w:rFonts w:hint="eastAsia" w:ascii="仿宋_GB2312" w:hAnsi="仿宋_GB2312" w:eastAsia="仿宋_GB2312" w:cs="仿宋_GB2312"/>
          <w:b w:val="0"/>
          <w:bCs w:val="0"/>
          <w:sz w:val="32"/>
          <w:szCs w:val="32"/>
          <w:lang w:eastAsia="zh-CN"/>
        </w:rPr>
        <w:t>局</w:t>
      </w:r>
      <w:r>
        <w:rPr>
          <w:rFonts w:hint="eastAsia" w:ascii="仿宋_GB2312" w:hAnsi="仿宋_GB2312" w:eastAsia="仿宋_GB2312" w:cs="仿宋_GB2312"/>
          <w:b w:val="0"/>
          <w:bCs w:val="0"/>
          <w:sz w:val="32"/>
          <w:szCs w:val="32"/>
        </w:rPr>
        <w:t>各有关业务</w:t>
      </w:r>
      <w:r>
        <w:rPr>
          <w:rFonts w:hint="eastAsia" w:ascii="仿宋_GB2312" w:hAnsi="仿宋_GB2312" w:eastAsia="仿宋_GB2312" w:cs="仿宋_GB2312"/>
          <w:b w:val="0"/>
          <w:bCs w:val="0"/>
          <w:sz w:val="32"/>
          <w:szCs w:val="32"/>
          <w:lang w:eastAsia="zh-CN"/>
        </w:rPr>
        <w:t>科</w:t>
      </w:r>
      <w:r>
        <w:rPr>
          <w:rFonts w:hint="eastAsia" w:ascii="仿宋_GB2312" w:hAnsi="仿宋_GB2312" w:eastAsia="仿宋_GB2312" w:cs="仿宋_GB2312"/>
          <w:b w:val="0"/>
          <w:bCs w:val="0"/>
          <w:sz w:val="32"/>
          <w:szCs w:val="32"/>
        </w:rPr>
        <w:t>室牵头，</w:t>
      </w:r>
      <w:r>
        <w:rPr>
          <w:rFonts w:hint="eastAsia" w:ascii="仿宋_GB2312" w:hAnsi="仿宋_GB2312" w:eastAsia="仿宋_GB2312" w:cs="仿宋_GB2312"/>
          <w:b w:val="0"/>
          <w:bCs w:val="0"/>
          <w:sz w:val="32"/>
          <w:szCs w:val="32"/>
          <w:lang w:val="en" w:eastAsia="zh-CN"/>
        </w:rPr>
        <w:t>市综合交通运行指挥中心</w:t>
      </w:r>
      <w:r>
        <w:rPr>
          <w:rFonts w:hint="eastAsia" w:ascii="仿宋_GB2312" w:hAnsi="仿宋_GB2312" w:eastAsia="仿宋_GB2312" w:cs="仿宋_GB2312"/>
          <w:b w:val="0"/>
          <w:bCs w:val="0"/>
          <w:sz w:val="32"/>
          <w:szCs w:val="32"/>
        </w:rPr>
        <w:t>负责</w:t>
      </w: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级层面预警信息收集、整理和风险分析工作，发布经审定的预警信息，同时拓展预警信息发布手段，提升预警信息发布信息化、现代化水平。各</w:t>
      </w:r>
      <w:r>
        <w:rPr>
          <w:rFonts w:hint="eastAsia" w:ascii="仿宋_GB2312" w:hAnsi="仿宋_GB2312" w:eastAsia="仿宋_GB2312" w:cs="仿宋_GB2312"/>
          <w:b w:val="0"/>
          <w:bCs w:val="0"/>
          <w:sz w:val="32"/>
          <w:szCs w:val="32"/>
          <w:lang w:eastAsia="zh-CN"/>
        </w:rPr>
        <w:t>县（市、区）</w:t>
      </w:r>
      <w:r>
        <w:rPr>
          <w:rFonts w:hint="eastAsia" w:ascii="仿宋_GB2312" w:hAnsi="仿宋_GB2312" w:eastAsia="仿宋_GB2312" w:cs="仿宋_GB2312"/>
          <w:b w:val="0"/>
          <w:bCs w:val="0"/>
          <w:sz w:val="32"/>
          <w:szCs w:val="32"/>
          <w:lang w:val="en"/>
        </w:rPr>
        <w:t>交通运输</w:t>
      </w:r>
      <w:r>
        <w:rPr>
          <w:rFonts w:hint="eastAsia" w:ascii="仿宋_GB2312" w:hAnsi="仿宋_GB2312" w:eastAsia="仿宋_GB2312" w:cs="仿宋_GB2312"/>
          <w:b w:val="0"/>
          <w:bCs w:val="0"/>
          <w:sz w:val="32"/>
          <w:szCs w:val="32"/>
          <w:lang w:val="en" w:eastAsia="zh-CN"/>
        </w:rPr>
        <w:t>部</w:t>
      </w:r>
      <w:r>
        <w:rPr>
          <w:rFonts w:hint="eastAsia" w:ascii="仿宋_GB2312" w:hAnsi="仿宋_GB2312" w:eastAsia="仿宋_GB2312" w:cs="仿宋_GB2312"/>
          <w:b w:val="0"/>
          <w:bCs w:val="0"/>
          <w:sz w:val="32"/>
          <w:szCs w:val="32"/>
        </w:rPr>
        <w:t>门、</w:t>
      </w:r>
      <w:r>
        <w:rPr>
          <w:rFonts w:hint="eastAsia" w:ascii="仿宋_GB2312" w:hAnsi="仿宋_GB2312" w:eastAsia="仿宋_GB2312" w:cs="仿宋_GB2312"/>
          <w:b w:val="0"/>
          <w:bCs w:val="0"/>
          <w:sz w:val="32"/>
          <w:szCs w:val="32"/>
          <w:lang w:val="en"/>
        </w:rPr>
        <w:t>局属</w:t>
      </w:r>
      <w:r>
        <w:rPr>
          <w:rFonts w:hint="eastAsia" w:ascii="仿宋_GB2312" w:hAnsi="仿宋_GB2312" w:eastAsia="仿宋_GB2312" w:cs="仿宋_GB2312"/>
          <w:b w:val="0"/>
          <w:bCs w:val="0"/>
          <w:sz w:val="32"/>
          <w:szCs w:val="32"/>
        </w:rPr>
        <w:t>有关单位根据职责分工做好相应预警信息收集、整理、风险分析和发布工作，并及时上报至</w:t>
      </w:r>
      <w:r>
        <w:rPr>
          <w:rFonts w:hint="eastAsia" w:ascii="仿宋_GB2312" w:hAnsi="仿宋_GB2312" w:eastAsia="仿宋_GB2312" w:cs="仿宋_GB2312"/>
          <w:b w:val="0"/>
          <w:bCs w:val="0"/>
          <w:sz w:val="32"/>
          <w:szCs w:val="32"/>
          <w:lang w:val="en" w:eastAsia="zh-CN"/>
        </w:rPr>
        <w:t>市综合交通运行指挥中心</w:t>
      </w:r>
      <w:r>
        <w:rPr>
          <w:rFonts w:hint="eastAsia" w:ascii="仿宋_GB2312" w:hAnsi="仿宋_GB2312" w:eastAsia="仿宋_GB2312" w:cs="仿宋_GB2312"/>
          <w:b w:val="0"/>
          <w:bCs w:val="0"/>
          <w:sz w:val="32"/>
          <w:szCs w:val="32"/>
        </w:rPr>
        <w:t>，具体处理防御工作事务，做到早发现、早预防、早报告、早处置。</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事故灾难、公共卫生、社会安全等类别突发事件的预防预警工作可参照</w:t>
      </w:r>
      <w:r>
        <w:rPr>
          <w:rFonts w:hint="eastAsia" w:ascii="仿宋_GB2312" w:hAnsi="仿宋_GB2312" w:eastAsia="仿宋_GB2312" w:cs="仿宋_GB2312"/>
          <w:b w:val="0"/>
          <w:bCs w:val="0"/>
          <w:snapToGrid w:val="0"/>
          <w:kern w:val="0"/>
          <w:sz w:val="32"/>
          <w:szCs w:val="32"/>
          <w:lang w:eastAsia="zh-CN"/>
        </w:rPr>
        <w:t>市</w:t>
      </w:r>
      <w:r>
        <w:rPr>
          <w:rFonts w:hint="eastAsia" w:ascii="仿宋_GB2312" w:hAnsi="仿宋_GB2312" w:eastAsia="仿宋_GB2312" w:cs="仿宋_GB2312"/>
          <w:b w:val="0"/>
          <w:bCs w:val="0"/>
          <w:snapToGrid w:val="0"/>
          <w:kern w:val="0"/>
          <w:sz w:val="32"/>
          <w:szCs w:val="32"/>
        </w:rPr>
        <w:t>相关专项预案等文件要求，以及本预案预警信息收集、发布和防御响应等相应措施执行。</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楷体_GB2312" w:hAnsi="楷体_GB2312" w:eastAsia="楷体_GB2312" w:cs="楷体_GB2312"/>
          <w:b w:val="0"/>
          <w:bCs w:val="0"/>
          <w:snapToGrid w:val="0"/>
          <w:kern w:val="0"/>
          <w:sz w:val="32"/>
          <w:szCs w:val="32"/>
        </w:rPr>
      </w:pPr>
      <w:r>
        <w:rPr>
          <w:rFonts w:hint="eastAsia" w:ascii="楷体_GB2312" w:hAnsi="楷体_GB2312" w:eastAsia="楷体_GB2312" w:cs="楷体_GB2312"/>
          <w:b w:val="0"/>
          <w:bCs w:val="0"/>
          <w:snapToGrid w:val="0"/>
          <w:kern w:val="0"/>
          <w:sz w:val="32"/>
          <w:szCs w:val="32"/>
        </w:rPr>
        <w:t xml:space="preserve">    3.2 预警信息收集</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xml:space="preserve">   </w:t>
      </w:r>
      <w:r>
        <w:rPr>
          <w:rFonts w:hint="eastAsia" w:ascii="仿宋_GB2312" w:hAnsi="仿宋_GB2312" w:eastAsia="仿宋_GB2312" w:cs="仿宋_GB2312"/>
          <w:b/>
          <w:bCs/>
          <w:snapToGrid w:val="0"/>
          <w:kern w:val="0"/>
          <w:sz w:val="32"/>
          <w:szCs w:val="32"/>
        </w:rPr>
        <w:t xml:space="preserve"> 3.2.1预警信息内容</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预警信息主要包括以下内容：</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（1）台风、暴雨、暴雪、冰冻、寒潮、高温、大雾、霜冻、雷电、霾、大风、冰雹、低温阴雨等气象灾害预警信息；</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（2）雨水情、江河水情、水库水情、山洪灾害等水利预警信息；</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（3）崩塌、滑坡、泥石流等地质预警信息；</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（4）其他可能涉及交通运输行业的自然灾害信息。</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ind w:firstLine="612"/>
        <w:jc w:val="left"/>
        <w:textAlignment w:val="auto"/>
        <w:rPr>
          <w:rFonts w:hint="eastAsia" w:ascii="仿宋_GB2312" w:hAnsi="仿宋_GB2312" w:eastAsia="仿宋_GB2312" w:cs="仿宋_GB2312"/>
          <w:b/>
          <w:bCs/>
          <w:snapToGrid w:val="0"/>
          <w:kern w:val="0"/>
          <w:sz w:val="32"/>
          <w:szCs w:val="32"/>
        </w:rPr>
      </w:pPr>
      <w:r>
        <w:rPr>
          <w:rFonts w:hint="eastAsia" w:ascii="仿宋_GB2312" w:hAnsi="仿宋_GB2312" w:eastAsia="仿宋_GB2312" w:cs="仿宋_GB2312"/>
          <w:b/>
          <w:bCs/>
          <w:snapToGrid w:val="0"/>
          <w:kern w:val="0"/>
          <w:sz w:val="32"/>
          <w:szCs w:val="32"/>
        </w:rPr>
        <w:t>3.2.2预警信息来源</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ind w:firstLine="612"/>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z w:val="32"/>
          <w:szCs w:val="32"/>
        </w:rPr>
        <w:t>预警信息主要来源于：</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ind w:firstLine="612"/>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应急管理部门、</w:t>
      </w:r>
      <w:r>
        <w:rPr>
          <w:rFonts w:hint="eastAsia" w:ascii="仿宋_GB2312" w:hAnsi="仿宋_GB2312" w:eastAsia="仿宋_GB2312" w:cs="仿宋_GB2312"/>
          <w:b w:val="0"/>
          <w:bCs w:val="0"/>
          <w:sz w:val="32"/>
          <w:szCs w:val="32"/>
          <w:lang w:eastAsia="zh-CN"/>
        </w:rPr>
        <w:t>自然资源部门</w:t>
      </w:r>
      <w:r>
        <w:rPr>
          <w:rFonts w:hint="eastAsia" w:ascii="仿宋_GB2312" w:hAnsi="仿宋_GB2312" w:eastAsia="仿宋_GB2312" w:cs="仿宋_GB2312"/>
          <w:b w:val="0"/>
          <w:bCs w:val="0"/>
          <w:sz w:val="32"/>
          <w:szCs w:val="32"/>
        </w:rPr>
        <w:t>、水利</w:t>
      </w:r>
      <w:r>
        <w:rPr>
          <w:rFonts w:hint="eastAsia" w:ascii="仿宋_GB2312" w:hAnsi="仿宋_GB2312" w:eastAsia="仿宋_GB2312" w:cs="仿宋_GB2312"/>
          <w:b w:val="0"/>
          <w:bCs w:val="0"/>
          <w:sz w:val="32"/>
          <w:szCs w:val="32"/>
          <w:lang w:eastAsia="zh-CN"/>
        </w:rPr>
        <w:t>部门</w:t>
      </w:r>
      <w:r>
        <w:rPr>
          <w:rFonts w:hint="eastAsia" w:ascii="仿宋_GB2312" w:hAnsi="仿宋_GB2312" w:eastAsia="仿宋_GB2312" w:cs="仿宋_GB2312"/>
          <w:b w:val="0"/>
          <w:bCs w:val="0"/>
          <w:sz w:val="32"/>
          <w:szCs w:val="32"/>
        </w:rPr>
        <w:t>、地震</w:t>
      </w:r>
      <w:r>
        <w:rPr>
          <w:rFonts w:hint="eastAsia" w:ascii="仿宋_GB2312" w:hAnsi="仿宋_GB2312" w:eastAsia="仿宋_GB2312" w:cs="仿宋_GB2312"/>
          <w:b w:val="0"/>
          <w:bCs w:val="0"/>
          <w:sz w:val="32"/>
          <w:szCs w:val="32"/>
          <w:lang w:eastAsia="zh-CN"/>
        </w:rPr>
        <w:t>部门</w:t>
      </w:r>
      <w:r>
        <w:rPr>
          <w:rFonts w:hint="eastAsia" w:ascii="仿宋_GB2312" w:hAnsi="仿宋_GB2312" w:eastAsia="仿宋_GB2312" w:cs="仿宋_GB2312"/>
          <w:b w:val="0"/>
          <w:bCs w:val="0"/>
          <w:sz w:val="32"/>
          <w:szCs w:val="32"/>
        </w:rPr>
        <w:t>、气象</w:t>
      </w:r>
      <w:r>
        <w:rPr>
          <w:rFonts w:hint="eastAsia" w:ascii="仿宋_GB2312" w:hAnsi="仿宋_GB2312" w:eastAsia="仿宋_GB2312" w:cs="仿宋_GB2312"/>
          <w:b w:val="0"/>
          <w:bCs w:val="0"/>
          <w:sz w:val="32"/>
          <w:szCs w:val="32"/>
          <w:lang w:eastAsia="zh-CN"/>
        </w:rPr>
        <w:t>部门</w:t>
      </w:r>
      <w:r>
        <w:rPr>
          <w:rFonts w:hint="eastAsia" w:ascii="仿宋_GB2312" w:hAnsi="仿宋_GB2312" w:eastAsia="仿宋_GB2312" w:cs="仿宋_GB2312"/>
          <w:b w:val="0"/>
          <w:bCs w:val="0"/>
          <w:sz w:val="32"/>
          <w:szCs w:val="32"/>
        </w:rPr>
        <w:t>及相关应急协作部门，</w:t>
      </w:r>
      <w:r>
        <w:rPr>
          <w:rFonts w:hint="eastAsia" w:ascii="仿宋_GB2312" w:hAnsi="仿宋_GB2312" w:eastAsia="仿宋_GB2312" w:cs="仿宋_GB2312"/>
          <w:b w:val="0"/>
          <w:bCs w:val="0"/>
          <w:sz w:val="32"/>
          <w:szCs w:val="32"/>
          <w:lang w:val="en" w:eastAsia="zh-CN"/>
        </w:rPr>
        <w:t>市综合交通运行指挥中心</w:t>
      </w:r>
      <w:r>
        <w:rPr>
          <w:rFonts w:hint="eastAsia" w:ascii="仿宋_GB2312" w:hAnsi="仿宋_GB2312" w:eastAsia="仿宋_GB2312" w:cs="仿宋_GB2312"/>
          <w:b w:val="0"/>
          <w:bCs w:val="0"/>
          <w:sz w:val="32"/>
          <w:szCs w:val="32"/>
        </w:rPr>
        <w:t>、其他单位突发事件数据库、可视化决策支持平台等其他可能的预警信息来源。</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color w:val="000000"/>
          <w:kern w:val="0"/>
          <w:sz w:val="32"/>
          <w:szCs w:val="32"/>
        </w:rPr>
      </w:pPr>
      <w:r>
        <w:rPr>
          <w:rFonts w:hint="eastAsia" w:ascii="仿宋_GB2312" w:hAnsi="仿宋_GB2312" w:eastAsia="仿宋_GB2312" w:cs="仿宋_GB2312"/>
          <w:b w:val="0"/>
          <w:bCs w:val="0"/>
          <w:snapToGrid w:val="0"/>
          <w:color w:val="FF0000"/>
          <w:kern w:val="0"/>
          <w:sz w:val="32"/>
          <w:szCs w:val="32"/>
        </w:rPr>
        <w:t>　</w:t>
      </w:r>
      <w:r>
        <w:rPr>
          <w:rFonts w:hint="eastAsia" w:ascii="仿宋_GB2312" w:hAnsi="仿宋_GB2312" w:eastAsia="仿宋_GB2312" w:cs="仿宋_GB2312"/>
          <w:b w:val="0"/>
          <w:bCs w:val="0"/>
          <w:snapToGrid w:val="0"/>
          <w:kern w:val="0"/>
          <w:sz w:val="32"/>
          <w:szCs w:val="32"/>
        </w:rPr>
        <w:t>　</w:t>
      </w:r>
      <w:r>
        <w:rPr>
          <w:rFonts w:hint="eastAsia" w:ascii="楷体_GB2312" w:hAnsi="楷体_GB2312" w:eastAsia="楷体_GB2312" w:cs="楷体_GB2312"/>
          <w:b w:val="0"/>
          <w:bCs w:val="0"/>
          <w:snapToGrid w:val="0"/>
          <w:kern w:val="0"/>
          <w:sz w:val="32"/>
          <w:szCs w:val="32"/>
        </w:rPr>
        <w:t>3.3 预警信息发布</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局</w:t>
      </w:r>
      <w:r>
        <w:rPr>
          <w:rFonts w:hint="eastAsia" w:ascii="仿宋_GB2312" w:hAnsi="仿宋_GB2312" w:eastAsia="仿宋_GB2312" w:cs="仿宋_GB2312"/>
          <w:b w:val="0"/>
          <w:bCs w:val="0"/>
          <w:sz w:val="32"/>
          <w:szCs w:val="32"/>
        </w:rPr>
        <w:t>正式发布的Ⅳ级及以上预警信息，由</w:t>
      </w:r>
      <w:r>
        <w:rPr>
          <w:rFonts w:hint="eastAsia" w:ascii="仿宋_GB2312" w:hAnsi="仿宋_GB2312" w:eastAsia="仿宋_GB2312" w:cs="仿宋_GB2312"/>
          <w:b w:val="0"/>
          <w:bCs w:val="0"/>
          <w:sz w:val="32"/>
          <w:szCs w:val="32"/>
          <w:lang w:eastAsia="zh-CN"/>
        </w:rPr>
        <w:t>局</w:t>
      </w:r>
      <w:r>
        <w:rPr>
          <w:rFonts w:hint="eastAsia" w:ascii="仿宋_GB2312" w:hAnsi="仿宋_GB2312" w:eastAsia="仿宋_GB2312" w:cs="仿宋_GB2312"/>
          <w:b w:val="0"/>
          <w:bCs w:val="0"/>
          <w:sz w:val="32"/>
          <w:szCs w:val="32"/>
        </w:rPr>
        <w:t>有关业务</w:t>
      </w:r>
      <w:r>
        <w:rPr>
          <w:rFonts w:hint="eastAsia" w:ascii="仿宋_GB2312" w:hAnsi="仿宋_GB2312" w:eastAsia="仿宋_GB2312" w:cs="仿宋_GB2312"/>
          <w:b w:val="0"/>
          <w:bCs w:val="0"/>
          <w:sz w:val="32"/>
          <w:szCs w:val="32"/>
          <w:lang w:eastAsia="zh-CN"/>
        </w:rPr>
        <w:t>科</w:t>
      </w:r>
      <w:r>
        <w:rPr>
          <w:rFonts w:hint="eastAsia" w:ascii="仿宋_GB2312" w:hAnsi="仿宋_GB2312" w:eastAsia="仿宋_GB2312" w:cs="仿宋_GB2312"/>
          <w:b w:val="0"/>
          <w:bCs w:val="0"/>
          <w:sz w:val="32"/>
          <w:szCs w:val="32"/>
        </w:rPr>
        <w:t>室通过下发明传电报、召开视频会议等形式进行发布；其他预警信息，由</w:t>
      </w:r>
      <w:r>
        <w:rPr>
          <w:rFonts w:hint="eastAsia" w:ascii="仿宋_GB2312" w:hAnsi="仿宋_GB2312" w:eastAsia="仿宋_GB2312" w:cs="仿宋_GB2312"/>
          <w:b w:val="0"/>
          <w:bCs w:val="0"/>
          <w:sz w:val="32"/>
          <w:szCs w:val="32"/>
          <w:lang w:val="en" w:eastAsia="zh-CN"/>
        </w:rPr>
        <w:t>市综合交通运行指挥中心</w:t>
      </w:r>
      <w:r>
        <w:rPr>
          <w:rFonts w:hint="eastAsia" w:ascii="仿宋_GB2312" w:hAnsi="仿宋_GB2312" w:eastAsia="仿宋_GB2312" w:cs="仿宋_GB2312"/>
          <w:b w:val="0"/>
          <w:bCs w:val="0"/>
          <w:sz w:val="32"/>
          <w:szCs w:val="32"/>
        </w:rPr>
        <w:t>通过工作平台、工作群等渠道进行发布。</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各级</w:t>
      </w:r>
      <w:r>
        <w:rPr>
          <w:rFonts w:hint="eastAsia" w:ascii="仿宋_GB2312" w:hAnsi="仿宋_GB2312" w:eastAsia="仿宋_GB2312" w:cs="仿宋_GB2312"/>
          <w:b w:val="0"/>
          <w:bCs w:val="0"/>
          <w:sz w:val="32"/>
          <w:szCs w:val="32"/>
          <w:lang w:val="en"/>
        </w:rPr>
        <w:t>交通运输</w:t>
      </w:r>
      <w:r>
        <w:rPr>
          <w:rFonts w:hint="eastAsia" w:ascii="仿宋_GB2312" w:hAnsi="仿宋_GB2312" w:eastAsia="仿宋_GB2312" w:cs="仿宋_GB2312"/>
          <w:b w:val="0"/>
          <w:bCs w:val="0"/>
          <w:sz w:val="32"/>
          <w:szCs w:val="32"/>
          <w:lang w:val="en" w:eastAsia="zh-CN"/>
        </w:rPr>
        <w:t>部</w:t>
      </w:r>
      <w:r>
        <w:rPr>
          <w:rFonts w:hint="eastAsia" w:ascii="仿宋_GB2312" w:hAnsi="仿宋_GB2312" w:eastAsia="仿宋_GB2312" w:cs="仿宋_GB2312"/>
          <w:b w:val="0"/>
          <w:bCs w:val="0"/>
          <w:sz w:val="32"/>
          <w:szCs w:val="32"/>
        </w:rPr>
        <w:t>门须做好预警信息的接收和转发工作，接到预警信息后，尤其是涉及本部门的预警信息，应及时进行传达或转发。对社会公众发布的预警信息，由同级宣传部门审核后方可发布。</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根据“统一领导、分级负责”的工作原则，各级</w:t>
      </w:r>
      <w:r>
        <w:rPr>
          <w:rFonts w:hint="eastAsia" w:ascii="仿宋_GB2312" w:hAnsi="仿宋_GB2312" w:eastAsia="仿宋_GB2312" w:cs="仿宋_GB2312"/>
          <w:b w:val="0"/>
          <w:bCs w:val="0"/>
          <w:sz w:val="32"/>
          <w:szCs w:val="32"/>
          <w:lang w:val="en"/>
        </w:rPr>
        <w:t>交通运输</w:t>
      </w:r>
      <w:r>
        <w:rPr>
          <w:rFonts w:hint="eastAsia" w:ascii="仿宋_GB2312" w:hAnsi="仿宋_GB2312" w:eastAsia="仿宋_GB2312" w:cs="仿宋_GB2312"/>
          <w:b w:val="0"/>
          <w:bCs w:val="0"/>
          <w:sz w:val="32"/>
          <w:szCs w:val="32"/>
          <w:lang w:val="en" w:eastAsia="zh-CN"/>
        </w:rPr>
        <w:t>部</w:t>
      </w:r>
      <w:r>
        <w:rPr>
          <w:rFonts w:hint="eastAsia" w:ascii="仿宋_GB2312" w:hAnsi="仿宋_GB2312" w:eastAsia="仿宋_GB2312" w:cs="仿宋_GB2312"/>
          <w:b w:val="0"/>
          <w:bCs w:val="0"/>
          <w:sz w:val="32"/>
          <w:szCs w:val="32"/>
        </w:rPr>
        <w:t>门负责本部门预警信息收集、分析和发布工作，对可能超出本级防御能力的预警信息，要及时上报</w:t>
      </w:r>
      <w:r>
        <w:rPr>
          <w:rFonts w:hint="eastAsia" w:ascii="仿宋_GB2312" w:hAnsi="仿宋_GB2312" w:eastAsia="仿宋_GB2312" w:cs="仿宋_GB2312"/>
          <w:b w:val="0"/>
          <w:bCs w:val="0"/>
          <w:sz w:val="32"/>
          <w:szCs w:val="32"/>
          <w:lang w:val="en" w:eastAsia="zh-CN"/>
        </w:rPr>
        <w:t>市综合交通运行指挥中心</w:t>
      </w:r>
      <w:r>
        <w:rPr>
          <w:rFonts w:hint="eastAsia" w:ascii="仿宋_GB2312" w:hAnsi="仿宋_GB2312" w:eastAsia="仿宋_GB2312" w:cs="仿宋_GB2312"/>
          <w:b w:val="0"/>
          <w:bCs w:val="0"/>
          <w:sz w:val="32"/>
          <w:szCs w:val="32"/>
        </w:rPr>
        <w:t>。</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楷体_GB2312" w:hAnsi="楷体_GB2312" w:eastAsia="楷体_GB2312" w:cs="楷体_GB2312"/>
          <w:b w:val="0"/>
          <w:bCs w:val="0"/>
          <w:snapToGrid w:val="0"/>
          <w:kern w:val="0"/>
          <w:sz w:val="32"/>
          <w:szCs w:val="32"/>
        </w:rPr>
      </w:pPr>
      <w:r>
        <w:rPr>
          <w:rFonts w:hint="eastAsia" w:ascii="楷体_GB2312" w:hAnsi="楷体_GB2312" w:eastAsia="楷体_GB2312" w:cs="楷体_GB2312"/>
          <w:b w:val="0"/>
          <w:bCs w:val="0"/>
          <w:snapToGrid w:val="0"/>
          <w:color w:val="FF0000"/>
          <w:kern w:val="0"/>
          <w:sz w:val="32"/>
          <w:szCs w:val="32"/>
        </w:rPr>
        <w:t>　</w:t>
      </w:r>
      <w:r>
        <w:rPr>
          <w:rFonts w:hint="eastAsia" w:ascii="楷体_GB2312" w:hAnsi="楷体_GB2312" w:eastAsia="楷体_GB2312" w:cs="楷体_GB2312"/>
          <w:b w:val="0"/>
          <w:bCs w:val="0"/>
          <w:snapToGrid w:val="0"/>
          <w:color w:val="000000"/>
          <w:kern w:val="0"/>
          <w:sz w:val="32"/>
          <w:szCs w:val="32"/>
        </w:rPr>
        <w:t>　</w:t>
      </w:r>
      <w:r>
        <w:rPr>
          <w:rFonts w:hint="eastAsia" w:ascii="楷体_GB2312" w:hAnsi="楷体_GB2312" w:eastAsia="楷体_GB2312" w:cs="楷体_GB2312"/>
          <w:b w:val="0"/>
          <w:bCs w:val="0"/>
          <w:snapToGrid w:val="0"/>
          <w:kern w:val="0"/>
          <w:sz w:val="32"/>
          <w:szCs w:val="32"/>
        </w:rPr>
        <w:t>3.4 防御响应</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xml:space="preserve">　  </w:t>
      </w:r>
      <w:r>
        <w:rPr>
          <w:rFonts w:hint="eastAsia" w:ascii="仿宋_GB2312" w:hAnsi="仿宋_GB2312" w:eastAsia="仿宋_GB2312" w:cs="仿宋_GB2312"/>
          <w:b/>
          <w:bCs/>
          <w:snapToGrid w:val="0"/>
          <w:kern w:val="0"/>
          <w:sz w:val="32"/>
          <w:szCs w:val="32"/>
        </w:rPr>
        <w:t>3.4.1 防御响应等级</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根据可能造成的影响，防御响应等级分为Ⅰ级防御响应(特别严重)、Ⅱ级防御响应(严重)、Ⅲ级防御响应(较重)、Ⅳ级防御响应(一般)，分别用红色、橙色、黄色和蓝色来表示。防御响应各等级启动情形如下表：</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p>
    <w:p>
      <w:pPr>
        <w:keepNext w:val="0"/>
        <w:keepLines w:val="0"/>
        <w:pageBreakBefore w:val="0"/>
        <w:kinsoku/>
        <w:wordWrap w:val="0"/>
        <w:overflowPunct/>
        <w:topLinePunct/>
        <w:autoSpaceDE/>
        <w:autoSpaceDN/>
        <w:bidi w:val="0"/>
        <w:adjustRightInd/>
        <w:snapToGrid w:val="0"/>
        <w:spacing w:line="560" w:lineRule="exact"/>
        <w:ind w:firstLine="482"/>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表3-1  交通运输突发事件防御响应级别</w:t>
      </w:r>
    </w:p>
    <w:tbl>
      <w:tblPr>
        <w:tblStyle w:val="5"/>
        <w:tblpPr w:leftFromText="180" w:rightFromText="180" w:vertAnchor="text" w:horzAnchor="margin" w:tblpY="350"/>
        <w:tblW w:w="8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36"/>
        <w:gridCol w:w="636"/>
        <w:gridCol w:w="6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1"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防御响应级别</w:t>
            </w:r>
          </w:p>
        </w:tc>
        <w:tc>
          <w:tcPr>
            <w:tcW w:w="6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级别描述</w:t>
            </w:r>
          </w:p>
        </w:tc>
        <w:tc>
          <w:tcPr>
            <w:tcW w:w="6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颜色标示</w:t>
            </w:r>
          </w:p>
        </w:tc>
        <w:tc>
          <w:tcPr>
            <w:tcW w:w="6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事 件 情 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Ⅰ级</w:t>
            </w:r>
          </w:p>
        </w:tc>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特别</w:t>
            </w:r>
          </w:p>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严重</w:t>
            </w:r>
          </w:p>
        </w:tc>
        <w:tc>
          <w:tcPr>
            <w:tcW w:w="636" w:type="dxa"/>
            <w:tcBorders>
              <w:top w:val="single" w:color="auto" w:sz="4" w:space="0"/>
              <w:left w:val="single" w:color="auto" w:sz="4" w:space="0"/>
              <w:bottom w:val="single" w:color="auto" w:sz="4" w:space="0"/>
              <w:right w:val="single" w:color="auto" w:sz="4" w:space="0"/>
            </w:tcBorders>
            <w:shd w:val="clear" w:color="auto" w:fill="FF0000"/>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highlight w:val="red"/>
              </w:rPr>
            </w:pPr>
            <w:r>
              <w:rPr>
                <w:rFonts w:hint="eastAsia" w:ascii="仿宋_GB2312" w:hAnsi="仿宋_GB2312" w:eastAsia="仿宋_GB2312" w:cs="仿宋_GB2312"/>
                <w:b w:val="0"/>
                <w:bCs w:val="0"/>
                <w:sz w:val="32"/>
                <w:szCs w:val="32"/>
                <w:highlight w:val="red"/>
              </w:rPr>
              <w:t>红</w:t>
            </w:r>
          </w:p>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highlight w:val="red"/>
              </w:rPr>
            </w:pPr>
            <w:r>
              <w:rPr>
                <w:rFonts w:hint="eastAsia" w:ascii="仿宋_GB2312" w:hAnsi="仿宋_GB2312" w:eastAsia="仿宋_GB2312" w:cs="仿宋_GB2312"/>
                <w:b w:val="0"/>
                <w:bCs w:val="0"/>
                <w:sz w:val="32"/>
                <w:szCs w:val="32"/>
                <w:highlight w:val="red"/>
              </w:rPr>
              <w:t>色</w:t>
            </w:r>
          </w:p>
        </w:tc>
        <w:tc>
          <w:tcPr>
            <w:tcW w:w="6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有下列情形之一者，为Ⅰ级防御响应等级：</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气象部门发布低温雨雪冰冻天气Ⅰ级预警响应，将对交通运输造成特别重大损失和影响的情况；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●因某个流域发生特大洪水，或多个流域发生大洪水，大江大河干流重要堤坝发生决口，重点大型水库发生垮坝，将对交通运输造成特别重大损失和影响的情况；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●因预计台风过境我</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气象部门发布防台风Ⅰ级预警响应，将对交通运输造成特别重大损失和影响的情况；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●因其他极端恶劣天气影响，</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气象部门发布防其他恶劣天气Ⅰ级预警响应，将对交通运输造成特别重大损失和影响的情况；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●其他</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级突发事件启动Ⅰ级预警响应，需要</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门提供联动响应；</w:t>
            </w:r>
          </w:p>
          <w:p>
            <w:pPr>
              <w:keepNext w:val="0"/>
              <w:keepLines w:val="0"/>
              <w:pageBreakBefore w:val="0"/>
              <w:tabs>
                <w:tab w:val="left" w:pos="625"/>
                <w:tab w:val="left" w:pos="780"/>
              </w:tabs>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●按照</w:t>
            </w:r>
            <w:r>
              <w:rPr>
                <w:rFonts w:hint="eastAsia" w:ascii="仿宋_GB2312" w:hAnsi="仿宋_GB2312" w:eastAsia="仿宋_GB2312" w:cs="仿宋_GB2312"/>
                <w:b w:val="0"/>
                <w:bCs w:val="0"/>
                <w:color w:val="000000"/>
                <w:sz w:val="32"/>
                <w:szCs w:val="32"/>
                <w:lang w:val="en"/>
              </w:rPr>
              <w:t>省交通运输厅</w:t>
            </w:r>
            <w:r>
              <w:rPr>
                <w:rFonts w:hint="eastAsia" w:ascii="仿宋_GB2312" w:hAnsi="仿宋_GB2312" w:eastAsia="仿宋_GB2312" w:cs="仿宋_GB2312"/>
                <w:b w:val="0"/>
                <w:bCs w:val="0"/>
                <w:color w:val="000000"/>
                <w:sz w:val="32"/>
                <w:szCs w:val="32"/>
              </w:rPr>
              <w:t>和</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委</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政府的要求需要启动Ⅰ级预警响应。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Ⅱ级</w:t>
            </w:r>
          </w:p>
        </w:tc>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严重</w:t>
            </w:r>
          </w:p>
        </w:tc>
        <w:tc>
          <w:tcPr>
            <w:tcW w:w="636" w:type="dxa"/>
            <w:tcBorders>
              <w:top w:val="single" w:color="auto" w:sz="4" w:space="0"/>
              <w:left w:val="single" w:color="auto" w:sz="4" w:space="0"/>
              <w:bottom w:val="single" w:color="auto" w:sz="4" w:space="0"/>
              <w:right w:val="single" w:color="auto" w:sz="4" w:space="0"/>
            </w:tcBorders>
            <w:shd w:val="clear" w:color="auto" w:fill="FF6600"/>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橙</w:t>
            </w:r>
          </w:p>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色</w:t>
            </w:r>
          </w:p>
        </w:tc>
        <w:tc>
          <w:tcPr>
            <w:tcW w:w="6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有下列情形之一者，为Ⅱ级防御响应等级：</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w:t>
            </w:r>
            <w:r>
              <w:rPr>
                <w:rFonts w:hint="eastAsia" w:ascii="仿宋_GB2312" w:hAnsi="仿宋_GB2312" w:eastAsia="仿宋_GB2312" w:cs="仿宋_GB2312"/>
                <w:b w:val="0"/>
                <w:bCs w:val="0"/>
                <w:color w:val="000000"/>
                <w:sz w:val="32"/>
                <w:szCs w:val="32"/>
                <w:lang w:val="en"/>
              </w:rPr>
              <w:t>市气象部门</w:t>
            </w:r>
            <w:r>
              <w:rPr>
                <w:rFonts w:hint="eastAsia" w:ascii="仿宋_GB2312" w:hAnsi="仿宋_GB2312" w:eastAsia="仿宋_GB2312" w:cs="仿宋_GB2312"/>
                <w:b w:val="0"/>
                <w:bCs w:val="0"/>
                <w:color w:val="000000"/>
                <w:sz w:val="32"/>
                <w:szCs w:val="32"/>
              </w:rPr>
              <w:t>发布低温雨雪冰冻天气Ⅱ级预警响应，将对交通运输造成重大损失和影响的情况；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●因某个流域发生大洪水，大江大河干流一般河段和主要支流堤防发生决口，两个以上</w:t>
            </w:r>
            <w:r>
              <w:rPr>
                <w:rFonts w:hint="eastAsia" w:ascii="仿宋_GB2312" w:hAnsi="仿宋_GB2312" w:eastAsia="仿宋_GB2312" w:cs="仿宋_GB2312"/>
                <w:b w:val="0"/>
                <w:bCs w:val="0"/>
                <w:color w:val="000000"/>
                <w:sz w:val="32"/>
                <w:szCs w:val="32"/>
                <w:lang w:eastAsia="zh-CN"/>
              </w:rPr>
              <w:t>县（</w:t>
            </w:r>
            <w:r>
              <w:rPr>
                <w:rFonts w:hint="eastAsia" w:ascii="仿宋_GB2312" w:hAnsi="仿宋_GB2312" w:eastAsia="仿宋_GB2312" w:cs="仿宋_GB2312"/>
                <w:b w:val="0"/>
                <w:bCs w:val="0"/>
                <w:color w:val="000000"/>
                <w:sz w:val="32"/>
                <w:szCs w:val="32"/>
              </w:rPr>
              <w:t>市</w:t>
            </w:r>
            <w:r>
              <w:rPr>
                <w:rFonts w:hint="eastAsia" w:ascii="仿宋_GB2312" w:hAnsi="仿宋_GB2312" w:eastAsia="仿宋_GB2312" w:cs="仿宋_GB2312"/>
                <w:b w:val="0"/>
                <w:bCs w:val="0"/>
                <w:color w:val="000000"/>
                <w:sz w:val="32"/>
                <w:szCs w:val="32"/>
                <w:lang w:eastAsia="zh-CN"/>
              </w:rPr>
              <w:t>、区）</w:t>
            </w:r>
            <w:r>
              <w:rPr>
                <w:rFonts w:hint="eastAsia" w:ascii="仿宋_GB2312" w:hAnsi="仿宋_GB2312" w:eastAsia="仿宋_GB2312" w:cs="仿宋_GB2312"/>
                <w:b w:val="0"/>
                <w:bCs w:val="0"/>
                <w:color w:val="000000"/>
                <w:sz w:val="32"/>
                <w:szCs w:val="32"/>
              </w:rPr>
              <w:t>发生严重洪涝灾害，一般大中型水库发生垮坝，将对交通运输造成重大损失和影响的情况；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●因预计台风过境我</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
              </w:rPr>
              <w:t>市气象部门</w:t>
            </w:r>
            <w:r>
              <w:rPr>
                <w:rFonts w:hint="eastAsia" w:ascii="仿宋_GB2312" w:hAnsi="仿宋_GB2312" w:eastAsia="仿宋_GB2312" w:cs="仿宋_GB2312"/>
                <w:b w:val="0"/>
                <w:bCs w:val="0"/>
                <w:color w:val="000000"/>
                <w:sz w:val="32"/>
                <w:szCs w:val="32"/>
              </w:rPr>
              <w:t>发布防台风Ⅱ级预警响应，将对交通运输造成重大损失和影响的情况；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●因其他极端恶劣天气影响，</w:t>
            </w:r>
            <w:r>
              <w:rPr>
                <w:rFonts w:hint="eastAsia" w:ascii="仿宋_GB2312" w:hAnsi="仿宋_GB2312" w:eastAsia="仿宋_GB2312" w:cs="仿宋_GB2312"/>
                <w:b w:val="0"/>
                <w:bCs w:val="0"/>
                <w:color w:val="000000"/>
                <w:sz w:val="32"/>
                <w:szCs w:val="32"/>
                <w:lang w:val="en"/>
              </w:rPr>
              <w:t>市气象部门</w:t>
            </w:r>
            <w:r>
              <w:rPr>
                <w:rFonts w:hint="eastAsia" w:ascii="仿宋_GB2312" w:hAnsi="仿宋_GB2312" w:eastAsia="仿宋_GB2312" w:cs="仿宋_GB2312"/>
                <w:b w:val="0"/>
                <w:bCs w:val="0"/>
                <w:color w:val="000000"/>
                <w:sz w:val="32"/>
                <w:szCs w:val="32"/>
              </w:rPr>
              <w:t>发布防其他恶劣天气Ⅱ级预警响应，将对交通运输造成重大损失和影响的情况；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●其他</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级突发事件启动Ⅱ级预警响应，需要</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门提供联动响应；</w:t>
            </w:r>
          </w:p>
          <w:p>
            <w:pPr>
              <w:keepNext w:val="0"/>
              <w:keepLines w:val="0"/>
              <w:pageBreakBefore w:val="0"/>
              <w:tabs>
                <w:tab w:val="left" w:pos="780"/>
              </w:tabs>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●按照</w:t>
            </w:r>
            <w:r>
              <w:rPr>
                <w:rFonts w:hint="eastAsia" w:ascii="仿宋_GB2312" w:hAnsi="仿宋_GB2312" w:eastAsia="仿宋_GB2312" w:cs="仿宋_GB2312"/>
                <w:b w:val="0"/>
                <w:bCs w:val="0"/>
                <w:color w:val="000000"/>
                <w:sz w:val="32"/>
                <w:szCs w:val="32"/>
                <w:lang w:val="en"/>
              </w:rPr>
              <w:t>省交通运输厅</w:t>
            </w:r>
            <w:r>
              <w:rPr>
                <w:rFonts w:hint="eastAsia" w:ascii="仿宋_GB2312" w:hAnsi="仿宋_GB2312" w:eastAsia="仿宋_GB2312" w:cs="仿宋_GB2312"/>
                <w:b w:val="0"/>
                <w:bCs w:val="0"/>
                <w:color w:val="000000"/>
                <w:sz w:val="32"/>
                <w:szCs w:val="32"/>
              </w:rPr>
              <w:t>和</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委</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政府的要求需要启动Ⅱ级预警响应。</w:t>
            </w:r>
          </w:p>
        </w:tc>
      </w:tr>
    </w:tbl>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xml:space="preserve">    </w:t>
      </w:r>
    </w:p>
    <w:tbl>
      <w:tblPr>
        <w:tblStyle w:val="5"/>
        <w:tblpPr w:leftFromText="180" w:rightFromText="180" w:vertAnchor="text" w:horzAnchor="margin" w:tblpY="350"/>
        <w:tblW w:w="8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36"/>
        <w:gridCol w:w="636"/>
        <w:gridCol w:w="6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Ⅲ级</w:t>
            </w:r>
          </w:p>
        </w:tc>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较重</w:t>
            </w:r>
          </w:p>
        </w:tc>
        <w:tc>
          <w:tcPr>
            <w:tcW w:w="636" w:type="dxa"/>
            <w:tcBorders>
              <w:top w:val="single" w:color="auto" w:sz="4" w:space="0"/>
              <w:left w:val="single" w:color="auto" w:sz="4" w:space="0"/>
              <w:bottom w:val="single" w:color="auto" w:sz="4" w:space="0"/>
              <w:right w:val="single" w:color="auto" w:sz="4" w:space="0"/>
            </w:tcBorders>
            <w:shd w:val="clear" w:color="auto" w:fill="FFFF00"/>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黄</w:t>
            </w:r>
          </w:p>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色</w:t>
            </w:r>
          </w:p>
        </w:tc>
        <w:tc>
          <w:tcPr>
            <w:tcW w:w="6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有下列情形之一者，为Ⅲ级防御响应等级：</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w:t>
            </w:r>
            <w:r>
              <w:rPr>
                <w:rFonts w:hint="eastAsia" w:ascii="仿宋_GB2312" w:hAnsi="仿宋_GB2312" w:eastAsia="仿宋_GB2312" w:cs="仿宋_GB2312"/>
                <w:b w:val="0"/>
                <w:bCs w:val="0"/>
                <w:color w:val="000000"/>
                <w:sz w:val="32"/>
                <w:szCs w:val="32"/>
                <w:lang w:val="en"/>
              </w:rPr>
              <w:t>市气象部门</w:t>
            </w:r>
            <w:r>
              <w:rPr>
                <w:rFonts w:hint="eastAsia" w:ascii="仿宋_GB2312" w:hAnsi="仿宋_GB2312" w:eastAsia="仿宋_GB2312" w:cs="仿宋_GB2312"/>
                <w:b w:val="0"/>
                <w:bCs w:val="0"/>
                <w:color w:val="000000"/>
                <w:sz w:val="32"/>
                <w:szCs w:val="32"/>
              </w:rPr>
              <w:t>发布低温雨雪冰冻天气Ⅲ级预警响应，将对交通运输造成较大损失和影响的情况；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●因大江大河干流堤防发生重大险情，大中型水库出现严重险情或小型水库发生垮坝，两个以上</w:t>
            </w:r>
            <w:r>
              <w:rPr>
                <w:rFonts w:hint="eastAsia" w:ascii="仿宋_GB2312" w:hAnsi="仿宋_GB2312" w:eastAsia="仿宋_GB2312" w:cs="仿宋_GB2312"/>
                <w:b w:val="0"/>
                <w:bCs w:val="0"/>
                <w:color w:val="000000"/>
                <w:sz w:val="32"/>
                <w:szCs w:val="32"/>
                <w:lang w:eastAsia="zh-CN"/>
              </w:rPr>
              <w:t>县（</w:t>
            </w:r>
            <w:r>
              <w:rPr>
                <w:rFonts w:hint="eastAsia" w:ascii="仿宋_GB2312" w:hAnsi="仿宋_GB2312" w:eastAsia="仿宋_GB2312" w:cs="仿宋_GB2312"/>
                <w:b w:val="0"/>
                <w:bCs w:val="0"/>
                <w:color w:val="000000"/>
                <w:sz w:val="32"/>
                <w:szCs w:val="32"/>
              </w:rPr>
              <w:t>市</w:t>
            </w:r>
            <w:r>
              <w:rPr>
                <w:rFonts w:hint="eastAsia" w:ascii="仿宋_GB2312" w:hAnsi="仿宋_GB2312" w:eastAsia="仿宋_GB2312" w:cs="仿宋_GB2312"/>
                <w:b w:val="0"/>
                <w:bCs w:val="0"/>
                <w:color w:val="000000"/>
                <w:sz w:val="32"/>
                <w:szCs w:val="32"/>
                <w:lang w:eastAsia="zh-CN"/>
              </w:rPr>
              <w:t>、区）</w:t>
            </w:r>
            <w:r>
              <w:rPr>
                <w:rFonts w:hint="eastAsia" w:ascii="仿宋_GB2312" w:hAnsi="仿宋_GB2312" w:eastAsia="仿宋_GB2312" w:cs="仿宋_GB2312"/>
                <w:b w:val="0"/>
                <w:bCs w:val="0"/>
                <w:color w:val="000000"/>
                <w:sz w:val="32"/>
                <w:szCs w:val="32"/>
              </w:rPr>
              <w:t>发生较大洪涝灾害，将对交通运输造成较大损失和影响的情况；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●因预计台风影响我</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
              </w:rPr>
              <w:t>市气象部门</w:t>
            </w:r>
            <w:r>
              <w:rPr>
                <w:rFonts w:hint="eastAsia" w:ascii="仿宋_GB2312" w:hAnsi="仿宋_GB2312" w:eastAsia="仿宋_GB2312" w:cs="仿宋_GB2312"/>
                <w:b w:val="0"/>
                <w:bCs w:val="0"/>
                <w:color w:val="000000"/>
                <w:sz w:val="32"/>
                <w:szCs w:val="32"/>
              </w:rPr>
              <w:t>发布防台风Ⅲ级预警响应，将对交通运输造成较大损失和影响的情况；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●因其他恶劣天气影响，</w:t>
            </w:r>
            <w:r>
              <w:rPr>
                <w:rFonts w:hint="eastAsia" w:ascii="仿宋_GB2312" w:hAnsi="仿宋_GB2312" w:eastAsia="仿宋_GB2312" w:cs="仿宋_GB2312"/>
                <w:b w:val="0"/>
                <w:bCs w:val="0"/>
                <w:color w:val="000000"/>
                <w:sz w:val="32"/>
                <w:szCs w:val="32"/>
                <w:lang w:val="en"/>
              </w:rPr>
              <w:t>市气象部门</w:t>
            </w:r>
            <w:r>
              <w:rPr>
                <w:rFonts w:hint="eastAsia" w:ascii="仿宋_GB2312" w:hAnsi="仿宋_GB2312" w:eastAsia="仿宋_GB2312" w:cs="仿宋_GB2312"/>
                <w:b w:val="0"/>
                <w:bCs w:val="0"/>
                <w:color w:val="000000"/>
                <w:sz w:val="32"/>
                <w:szCs w:val="32"/>
              </w:rPr>
              <w:t>发布防其他恶劣天气Ⅲ级预警响应，将对交通运输造成较大损失和影响的情况；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●其他</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级突发事件启动Ⅲ级预警响应，需要</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门提供联动响应；</w:t>
            </w:r>
          </w:p>
          <w:p>
            <w:pPr>
              <w:keepNext w:val="0"/>
              <w:keepLines w:val="0"/>
              <w:pageBreakBefore w:val="0"/>
              <w:tabs>
                <w:tab w:val="left" w:pos="780"/>
              </w:tabs>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●按照</w:t>
            </w:r>
            <w:r>
              <w:rPr>
                <w:rFonts w:hint="eastAsia" w:ascii="仿宋_GB2312" w:hAnsi="仿宋_GB2312" w:eastAsia="仿宋_GB2312" w:cs="仿宋_GB2312"/>
                <w:b w:val="0"/>
                <w:bCs w:val="0"/>
                <w:color w:val="000000"/>
                <w:sz w:val="32"/>
                <w:szCs w:val="32"/>
                <w:lang w:val="en"/>
              </w:rPr>
              <w:t>省交通运输厅</w:t>
            </w:r>
            <w:r>
              <w:rPr>
                <w:rFonts w:hint="eastAsia" w:ascii="仿宋_GB2312" w:hAnsi="仿宋_GB2312" w:eastAsia="仿宋_GB2312" w:cs="仿宋_GB2312"/>
                <w:b w:val="0"/>
                <w:bCs w:val="0"/>
                <w:color w:val="000000"/>
                <w:sz w:val="32"/>
                <w:szCs w:val="32"/>
              </w:rPr>
              <w:t>和</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委</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政府的要求需要启动Ⅲ级预警响应。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Ⅳ级</w:t>
            </w:r>
          </w:p>
        </w:tc>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一般</w:t>
            </w:r>
          </w:p>
        </w:tc>
        <w:tc>
          <w:tcPr>
            <w:tcW w:w="636" w:type="dxa"/>
            <w:tcBorders>
              <w:top w:val="single" w:color="auto" w:sz="4" w:space="0"/>
              <w:left w:val="single" w:color="auto" w:sz="4" w:space="0"/>
              <w:bottom w:val="single" w:color="auto" w:sz="4" w:space="0"/>
              <w:right w:val="single" w:color="auto" w:sz="4" w:space="0"/>
            </w:tcBorders>
            <w:shd w:val="clear" w:color="auto" w:fill="3366FF"/>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蓝</w:t>
            </w:r>
          </w:p>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色</w:t>
            </w:r>
          </w:p>
        </w:tc>
        <w:tc>
          <w:tcPr>
            <w:tcW w:w="6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有下列情形之一者，为Ⅳ级防御响应等级：</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w:t>
            </w:r>
            <w:r>
              <w:rPr>
                <w:rFonts w:hint="eastAsia" w:ascii="仿宋_GB2312" w:hAnsi="仿宋_GB2312" w:eastAsia="仿宋_GB2312" w:cs="仿宋_GB2312"/>
                <w:b w:val="0"/>
                <w:bCs w:val="0"/>
                <w:color w:val="000000"/>
                <w:sz w:val="32"/>
                <w:szCs w:val="32"/>
                <w:lang w:val="en"/>
              </w:rPr>
              <w:t>市气象部门</w:t>
            </w:r>
            <w:r>
              <w:rPr>
                <w:rFonts w:hint="eastAsia" w:ascii="仿宋_GB2312" w:hAnsi="仿宋_GB2312" w:eastAsia="仿宋_GB2312" w:cs="仿宋_GB2312"/>
                <w:b w:val="0"/>
                <w:bCs w:val="0"/>
                <w:color w:val="000000"/>
                <w:sz w:val="32"/>
                <w:szCs w:val="32"/>
              </w:rPr>
              <w:t>发布低温雨雪冰冻天气Ⅳ级预警响应，将对交通运输造成一般损失和影响的情况；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●因大江大河干流堤防发生险情，大中型水库出现险情，两个以上</w:t>
            </w:r>
            <w:r>
              <w:rPr>
                <w:rFonts w:hint="eastAsia" w:ascii="仿宋_GB2312" w:hAnsi="仿宋_GB2312" w:eastAsia="仿宋_GB2312" w:cs="仿宋_GB2312"/>
                <w:b w:val="0"/>
                <w:bCs w:val="0"/>
                <w:color w:val="000000"/>
                <w:sz w:val="32"/>
                <w:szCs w:val="32"/>
                <w:lang w:eastAsia="zh-CN"/>
              </w:rPr>
              <w:t>县（</w:t>
            </w:r>
            <w:r>
              <w:rPr>
                <w:rFonts w:hint="eastAsia" w:ascii="仿宋_GB2312" w:hAnsi="仿宋_GB2312" w:eastAsia="仿宋_GB2312" w:cs="仿宋_GB2312"/>
                <w:b w:val="0"/>
                <w:bCs w:val="0"/>
                <w:color w:val="000000"/>
                <w:sz w:val="32"/>
                <w:szCs w:val="32"/>
              </w:rPr>
              <w:t>市</w:t>
            </w:r>
            <w:r>
              <w:rPr>
                <w:rFonts w:hint="eastAsia" w:ascii="仿宋_GB2312" w:hAnsi="仿宋_GB2312" w:eastAsia="仿宋_GB2312" w:cs="仿宋_GB2312"/>
                <w:b w:val="0"/>
                <w:bCs w:val="0"/>
                <w:color w:val="000000"/>
                <w:sz w:val="32"/>
                <w:szCs w:val="32"/>
                <w:lang w:eastAsia="zh-CN"/>
              </w:rPr>
              <w:t>、区）</w:t>
            </w:r>
            <w:r>
              <w:rPr>
                <w:rFonts w:hint="eastAsia" w:ascii="仿宋_GB2312" w:hAnsi="仿宋_GB2312" w:eastAsia="仿宋_GB2312" w:cs="仿宋_GB2312"/>
                <w:b w:val="0"/>
                <w:bCs w:val="0"/>
                <w:color w:val="000000"/>
                <w:sz w:val="32"/>
                <w:szCs w:val="32"/>
              </w:rPr>
              <w:t>发生一般洪涝灾害，将对交通运输造成损失和影响的情况；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●因预计台风影响我</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
              </w:rPr>
              <w:t>市气象部门</w:t>
            </w:r>
            <w:r>
              <w:rPr>
                <w:rFonts w:hint="eastAsia" w:ascii="仿宋_GB2312" w:hAnsi="仿宋_GB2312" w:eastAsia="仿宋_GB2312" w:cs="仿宋_GB2312"/>
                <w:b w:val="0"/>
                <w:bCs w:val="0"/>
                <w:color w:val="000000"/>
                <w:sz w:val="32"/>
                <w:szCs w:val="32"/>
              </w:rPr>
              <w:t>发布防台风Ⅳ级预警响应，将对交通运输造成损失和影响情况；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●因其他恶劣天气影响，</w:t>
            </w:r>
            <w:r>
              <w:rPr>
                <w:rFonts w:hint="eastAsia" w:ascii="仿宋_GB2312" w:hAnsi="仿宋_GB2312" w:eastAsia="仿宋_GB2312" w:cs="仿宋_GB2312"/>
                <w:b w:val="0"/>
                <w:bCs w:val="0"/>
                <w:color w:val="000000"/>
                <w:sz w:val="32"/>
                <w:szCs w:val="32"/>
                <w:lang w:val="en"/>
              </w:rPr>
              <w:t>市气象部门</w:t>
            </w:r>
            <w:r>
              <w:rPr>
                <w:rFonts w:hint="eastAsia" w:ascii="仿宋_GB2312" w:hAnsi="仿宋_GB2312" w:eastAsia="仿宋_GB2312" w:cs="仿宋_GB2312"/>
                <w:b w:val="0"/>
                <w:bCs w:val="0"/>
                <w:color w:val="000000"/>
                <w:sz w:val="32"/>
                <w:szCs w:val="32"/>
              </w:rPr>
              <w:t>发布防其他恶劣天气Ⅳ级预警响应，将对交通运输造成损失和影响的情况；</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●其他</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级突发事件启动Ⅳ级预警响应，需要</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门提供联动响应；</w:t>
            </w:r>
          </w:p>
          <w:p>
            <w:pPr>
              <w:keepNext w:val="0"/>
              <w:keepLines w:val="0"/>
              <w:pageBreakBefore w:val="0"/>
              <w:tabs>
                <w:tab w:val="left" w:pos="625"/>
                <w:tab w:val="left" w:pos="780"/>
              </w:tabs>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●按照</w:t>
            </w:r>
            <w:r>
              <w:rPr>
                <w:rFonts w:hint="eastAsia" w:ascii="仿宋_GB2312" w:hAnsi="仿宋_GB2312" w:eastAsia="仿宋_GB2312" w:cs="仿宋_GB2312"/>
                <w:b w:val="0"/>
                <w:bCs w:val="0"/>
                <w:color w:val="000000"/>
                <w:sz w:val="32"/>
                <w:szCs w:val="32"/>
                <w:lang w:val="en"/>
              </w:rPr>
              <w:t>省交通运输厅</w:t>
            </w:r>
            <w:r>
              <w:rPr>
                <w:rFonts w:hint="eastAsia" w:ascii="仿宋_GB2312" w:hAnsi="仿宋_GB2312" w:eastAsia="仿宋_GB2312" w:cs="仿宋_GB2312"/>
                <w:b w:val="0"/>
                <w:bCs w:val="0"/>
                <w:color w:val="000000"/>
                <w:sz w:val="32"/>
                <w:szCs w:val="32"/>
              </w:rPr>
              <w:t>和</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委</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政府的要求需要启动Ⅳ级预警响应。</w:t>
            </w:r>
          </w:p>
        </w:tc>
      </w:tr>
    </w:tbl>
    <w:p>
      <w:pPr>
        <w:keepNext w:val="0"/>
        <w:keepLines w:val="0"/>
        <w:pageBreakBefore w:val="0"/>
        <w:widowControl/>
        <w:shd w:val="clear" w:color="auto" w:fill="FFFFFF"/>
        <w:kinsoku/>
        <w:wordWrap w:val="0"/>
        <w:overflowPunct/>
        <w:topLinePunct/>
        <w:autoSpaceDE/>
        <w:autoSpaceDN/>
        <w:bidi w:val="0"/>
        <w:adjustRightInd/>
        <w:snapToGrid w:val="0"/>
        <w:spacing w:line="560" w:lineRule="exact"/>
        <w:ind w:firstLine="643" w:firstLineChars="200"/>
        <w:jc w:val="left"/>
        <w:textAlignment w:val="auto"/>
        <w:rPr>
          <w:rFonts w:hint="eastAsia" w:ascii="仿宋_GB2312" w:hAnsi="仿宋_GB2312" w:eastAsia="仿宋_GB2312" w:cs="仿宋_GB2312"/>
          <w:b/>
          <w:bCs/>
          <w:snapToGrid w:val="0"/>
          <w:kern w:val="0"/>
          <w:sz w:val="32"/>
          <w:szCs w:val="32"/>
        </w:rPr>
      </w:pPr>
      <w:r>
        <w:rPr>
          <w:rFonts w:hint="eastAsia" w:ascii="仿宋_GB2312" w:hAnsi="仿宋_GB2312" w:eastAsia="仿宋_GB2312" w:cs="仿宋_GB2312"/>
          <w:b/>
          <w:bCs/>
          <w:snapToGrid w:val="0"/>
          <w:kern w:val="0"/>
          <w:sz w:val="32"/>
          <w:szCs w:val="32"/>
        </w:rPr>
        <w:t>3.4.2防御响应启动和结束</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xml:space="preserve">    3.4.2.1防御启动</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局</w:t>
      </w:r>
      <w:r>
        <w:rPr>
          <w:rFonts w:hint="eastAsia" w:ascii="仿宋_GB2312" w:hAnsi="仿宋_GB2312" w:eastAsia="仿宋_GB2312" w:cs="仿宋_GB2312"/>
          <w:b w:val="0"/>
          <w:bCs w:val="0"/>
          <w:sz w:val="32"/>
          <w:szCs w:val="32"/>
        </w:rPr>
        <w:t>有关业务</w:t>
      </w:r>
      <w:r>
        <w:rPr>
          <w:rFonts w:hint="eastAsia" w:ascii="仿宋_GB2312" w:hAnsi="仿宋_GB2312" w:eastAsia="仿宋_GB2312" w:cs="仿宋_GB2312"/>
          <w:b w:val="0"/>
          <w:bCs w:val="0"/>
          <w:sz w:val="32"/>
          <w:szCs w:val="32"/>
          <w:lang w:eastAsia="zh-CN"/>
        </w:rPr>
        <w:t>科</w:t>
      </w:r>
      <w:r>
        <w:rPr>
          <w:rFonts w:hint="eastAsia" w:ascii="仿宋_GB2312" w:hAnsi="仿宋_GB2312" w:eastAsia="仿宋_GB2312" w:cs="仿宋_GB2312"/>
          <w:b w:val="0"/>
          <w:bCs w:val="0"/>
          <w:sz w:val="32"/>
          <w:szCs w:val="32"/>
        </w:rPr>
        <w:t>室根据</w:t>
      </w:r>
      <w:r>
        <w:rPr>
          <w:rFonts w:hint="eastAsia" w:ascii="仿宋_GB2312" w:hAnsi="仿宋_GB2312" w:eastAsia="仿宋_GB2312" w:cs="仿宋_GB2312"/>
          <w:b w:val="0"/>
          <w:bCs w:val="0"/>
          <w:sz w:val="32"/>
          <w:szCs w:val="32"/>
          <w:lang w:val="en"/>
        </w:rPr>
        <w:t>市综合交通运行指挥中心</w:t>
      </w:r>
      <w:r>
        <w:rPr>
          <w:rFonts w:hint="eastAsia" w:ascii="仿宋_GB2312" w:hAnsi="仿宋_GB2312" w:eastAsia="仿宋_GB2312" w:cs="仿宋_GB2312"/>
          <w:b w:val="0"/>
          <w:bCs w:val="0"/>
          <w:sz w:val="32"/>
          <w:szCs w:val="32"/>
        </w:rPr>
        <w:t>提供的信息，向应急领导小组提出启动防御响应建议；</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（2）应急领导小组决定是否启动防御响应，如同意启动防御响应</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
        </w:rPr>
        <w:t>市综合交通运行指挥中心</w:t>
      </w:r>
      <w:r>
        <w:rPr>
          <w:rFonts w:hint="eastAsia" w:ascii="仿宋_GB2312" w:hAnsi="仿宋_GB2312" w:eastAsia="仿宋_GB2312" w:cs="仿宋_GB2312"/>
          <w:b w:val="0"/>
          <w:bCs w:val="0"/>
          <w:sz w:val="32"/>
          <w:szCs w:val="32"/>
        </w:rPr>
        <w:t xml:space="preserve">按有关规定予以发布并向有关部门报送；  </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（3）启动防御响应后，</w:t>
      </w:r>
      <w:r>
        <w:rPr>
          <w:rFonts w:hint="eastAsia" w:ascii="仿宋_GB2312" w:hAnsi="仿宋_GB2312" w:eastAsia="仿宋_GB2312" w:cs="仿宋_GB2312"/>
          <w:b w:val="0"/>
          <w:bCs w:val="0"/>
          <w:sz w:val="32"/>
          <w:szCs w:val="32"/>
          <w:lang w:val="en"/>
        </w:rPr>
        <w:t>市综合交通运行指挥中心</w:t>
      </w:r>
      <w:r>
        <w:rPr>
          <w:rFonts w:hint="eastAsia" w:ascii="仿宋_GB2312" w:hAnsi="仿宋_GB2312" w:eastAsia="仿宋_GB2312" w:cs="仿宋_GB2312"/>
          <w:b w:val="0"/>
          <w:bCs w:val="0"/>
          <w:sz w:val="32"/>
          <w:szCs w:val="32"/>
        </w:rPr>
        <w:t>和</w:t>
      </w:r>
      <w:r>
        <w:rPr>
          <w:rFonts w:hint="eastAsia" w:ascii="仿宋_GB2312" w:hAnsi="仿宋_GB2312" w:eastAsia="仿宋_GB2312" w:cs="仿宋_GB2312"/>
          <w:b w:val="0"/>
          <w:bCs w:val="0"/>
          <w:sz w:val="32"/>
          <w:szCs w:val="32"/>
          <w:lang w:val="en"/>
        </w:rPr>
        <w:t>局属</w:t>
      </w:r>
      <w:r>
        <w:rPr>
          <w:rFonts w:hint="eastAsia" w:ascii="仿宋_GB2312" w:hAnsi="仿宋_GB2312" w:eastAsia="仿宋_GB2312" w:cs="仿宋_GB2312"/>
          <w:b w:val="0"/>
          <w:bCs w:val="0"/>
          <w:sz w:val="32"/>
          <w:szCs w:val="32"/>
        </w:rPr>
        <w:t>有关单位启动领导带班、24小时应急值班机制，有关值班安排报</w:t>
      </w:r>
      <w:r>
        <w:rPr>
          <w:rFonts w:hint="eastAsia" w:ascii="仿宋_GB2312" w:hAnsi="仿宋_GB2312" w:eastAsia="仿宋_GB2312" w:cs="仿宋_GB2312"/>
          <w:b w:val="0"/>
          <w:bCs w:val="0"/>
          <w:sz w:val="32"/>
          <w:szCs w:val="32"/>
          <w:lang w:val="en"/>
        </w:rPr>
        <w:t>市综合交通运行指挥中心</w:t>
      </w:r>
      <w:r>
        <w:rPr>
          <w:rFonts w:hint="eastAsia" w:ascii="仿宋_GB2312" w:hAnsi="仿宋_GB2312" w:eastAsia="仿宋_GB2312" w:cs="仿宋_GB2312"/>
          <w:b w:val="0"/>
          <w:bCs w:val="0"/>
          <w:sz w:val="32"/>
          <w:szCs w:val="32"/>
        </w:rPr>
        <w:t>；</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napToGrid w:val="0"/>
          <w:color w:val="FF0000"/>
          <w:kern w:val="0"/>
          <w:sz w:val="32"/>
          <w:szCs w:val="32"/>
        </w:rPr>
      </w:pPr>
      <w:r>
        <w:rPr>
          <w:rFonts w:hint="eastAsia" w:ascii="仿宋_GB2312" w:hAnsi="仿宋_GB2312" w:eastAsia="仿宋_GB2312" w:cs="仿宋_GB2312"/>
          <w:b w:val="0"/>
          <w:bCs w:val="0"/>
          <w:sz w:val="32"/>
          <w:szCs w:val="32"/>
        </w:rPr>
        <w:t>（4）由</w:t>
      </w:r>
      <w:r>
        <w:rPr>
          <w:rFonts w:hint="eastAsia" w:ascii="仿宋_GB2312" w:hAnsi="仿宋_GB2312" w:eastAsia="仿宋_GB2312" w:cs="仿宋_GB2312"/>
          <w:b w:val="0"/>
          <w:bCs w:val="0"/>
          <w:sz w:val="32"/>
          <w:szCs w:val="32"/>
          <w:lang w:eastAsia="zh-CN"/>
        </w:rPr>
        <w:t>局</w:t>
      </w:r>
      <w:r>
        <w:rPr>
          <w:rFonts w:hint="eastAsia" w:ascii="仿宋_GB2312" w:hAnsi="仿宋_GB2312" w:eastAsia="仿宋_GB2312" w:cs="仿宋_GB2312"/>
          <w:b w:val="0"/>
          <w:bCs w:val="0"/>
          <w:sz w:val="32"/>
          <w:szCs w:val="32"/>
        </w:rPr>
        <w:t>有关业务</w:t>
      </w:r>
      <w:r>
        <w:rPr>
          <w:rFonts w:hint="eastAsia" w:ascii="仿宋_GB2312" w:hAnsi="仿宋_GB2312" w:eastAsia="仿宋_GB2312" w:cs="仿宋_GB2312"/>
          <w:b w:val="0"/>
          <w:bCs w:val="0"/>
          <w:sz w:val="32"/>
          <w:szCs w:val="32"/>
          <w:lang w:eastAsia="zh-CN"/>
        </w:rPr>
        <w:t>科</w:t>
      </w:r>
      <w:r>
        <w:rPr>
          <w:rFonts w:hint="eastAsia" w:ascii="仿宋_GB2312" w:hAnsi="仿宋_GB2312" w:eastAsia="仿宋_GB2312" w:cs="仿宋_GB2312"/>
          <w:b w:val="0"/>
          <w:bCs w:val="0"/>
          <w:sz w:val="32"/>
          <w:szCs w:val="32"/>
        </w:rPr>
        <w:t>室召集组织</w:t>
      </w:r>
      <w:r>
        <w:rPr>
          <w:rFonts w:hint="eastAsia" w:ascii="仿宋_GB2312" w:hAnsi="仿宋_GB2312" w:eastAsia="仿宋_GB2312" w:cs="仿宋_GB2312"/>
          <w:b w:val="0"/>
          <w:bCs w:val="0"/>
          <w:snapToGrid w:val="0"/>
          <w:kern w:val="0"/>
          <w:sz w:val="32"/>
          <w:szCs w:val="32"/>
        </w:rPr>
        <w:t>召开有关会商会议，由</w:t>
      </w:r>
      <w:r>
        <w:rPr>
          <w:rFonts w:hint="eastAsia" w:ascii="仿宋_GB2312" w:hAnsi="仿宋_GB2312" w:eastAsia="仿宋_GB2312" w:cs="仿宋_GB2312"/>
          <w:b w:val="0"/>
          <w:bCs w:val="0"/>
          <w:snapToGrid w:val="0"/>
          <w:kern w:val="0"/>
          <w:sz w:val="32"/>
          <w:szCs w:val="32"/>
          <w:lang w:eastAsia="zh-CN"/>
        </w:rPr>
        <w:t>局</w:t>
      </w:r>
      <w:r>
        <w:rPr>
          <w:rFonts w:hint="eastAsia" w:ascii="仿宋_GB2312" w:hAnsi="仿宋_GB2312" w:eastAsia="仿宋_GB2312" w:cs="仿宋_GB2312"/>
          <w:b w:val="0"/>
          <w:bCs w:val="0"/>
          <w:snapToGrid w:val="0"/>
          <w:kern w:val="0"/>
          <w:sz w:val="32"/>
          <w:szCs w:val="32"/>
        </w:rPr>
        <w:t>主要领导主持或委托相关</w:t>
      </w:r>
      <w:r>
        <w:rPr>
          <w:rFonts w:hint="eastAsia" w:ascii="仿宋_GB2312" w:hAnsi="仿宋_GB2312" w:eastAsia="仿宋_GB2312" w:cs="仿宋_GB2312"/>
          <w:b w:val="0"/>
          <w:bCs w:val="0"/>
          <w:snapToGrid w:val="0"/>
          <w:kern w:val="0"/>
          <w:sz w:val="32"/>
          <w:szCs w:val="32"/>
          <w:lang w:val="en"/>
        </w:rPr>
        <w:t>局领导</w:t>
      </w:r>
      <w:r>
        <w:rPr>
          <w:rFonts w:hint="eastAsia" w:ascii="仿宋_GB2312" w:hAnsi="仿宋_GB2312" w:eastAsia="仿宋_GB2312" w:cs="仿宋_GB2312"/>
          <w:b w:val="0"/>
          <w:bCs w:val="0"/>
          <w:snapToGrid w:val="0"/>
          <w:kern w:val="0"/>
          <w:sz w:val="32"/>
          <w:szCs w:val="32"/>
        </w:rPr>
        <w:t>主持，</w:t>
      </w:r>
      <w:r>
        <w:rPr>
          <w:rFonts w:hint="eastAsia" w:ascii="仿宋_GB2312" w:hAnsi="仿宋_GB2312" w:eastAsia="仿宋_GB2312" w:cs="仿宋_GB2312"/>
          <w:b w:val="0"/>
          <w:bCs w:val="0"/>
          <w:snapToGrid w:val="0"/>
          <w:kern w:val="0"/>
          <w:sz w:val="32"/>
          <w:szCs w:val="32"/>
          <w:lang w:eastAsia="zh-CN"/>
        </w:rPr>
        <w:t>局</w:t>
      </w:r>
      <w:r>
        <w:rPr>
          <w:rFonts w:hint="eastAsia" w:ascii="仿宋_GB2312" w:hAnsi="仿宋_GB2312" w:eastAsia="仿宋_GB2312" w:cs="仿宋_GB2312"/>
          <w:b w:val="0"/>
          <w:bCs w:val="0"/>
          <w:snapToGrid w:val="0"/>
          <w:kern w:val="0"/>
          <w:sz w:val="32"/>
          <w:szCs w:val="32"/>
        </w:rPr>
        <w:t>相关</w:t>
      </w:r>
      <w:r>
        <w:rPr>
          <w:rFonts w:hint="eastAsia" w:ascii="仿宋_GB2312" w:hAnsi="仿宋_GB2312" w:eastAsia="仿宋_GB2312" w:cs="仿宋_GB2312"/>
          <w:b w:val="0"/>
          <w:bCs w:val="0"/>
          <w:snapToGrid w:val="0"/>
          <w:kern w:val="0"/>
          <w:sz w:val="32"/>
          <w:szCs w:val="32"/>
          <w:lang w:eastAsia="zh-CN"/>
        </w:rPr>
        <w:t>科</w:t>
      </w:r>
      <w:r>
        <w:rPr>
          <w:rFonts w:hint="eastAsia" w:ascii="仿宋_GB2312" w:hAnsi="仿宋_GB2312" w:eastAsia="仿宋_GB2312" w:cs="仿宋_GB2312"/>
          <w:b w:val="0"/>
          <w:bCs w:val="0"/>
          <w:snapToGrid w:val="0"/>
          <w:kern w:val="0"/>
          <w:sz w:val="32"/>
          <w:szCs w:val="32"/>
        </w:rPr>
        <w:t>室主要负责人、</w:t>
      </w:r>
      <w:r>
        <w:rPr>
          <w:rFonts w:hint="eastAsia" w:ascii="仿宋_GB2312" w:hAnsi="仿宋_GB2312" w:eastAsia="仿宋_GB2312" w:cs="仿宋_GB2312"/>
          <w:b w:val="0"/>
          <w:bCs w:val="0"/>
          <w:snapToGrid w:val="0"/>
          <w:kern w:val="0"/>
          <w:sz w:val="32"/>
          <w:szCs w:val="32"/>
          <w:lang w:val="en"/>
        </w:rPr>
        <w:t>局属</w:t>
      </w:r>
      <w:r>
        <w:rPr>
          <w:rFonts w:hint="eastAsia" w:ascii="仿宋_GB2312" w:hAnsi="仿宋_GB2312" w:eastAsia="仿宋_GB2312" w:cs="仿宋_GB2312"/>
          <w:b w:val="0"/>
          <w:bCs w:val="0"/>
          <w:snapToGrid w:val="0"/>
          <w:kern w:val="0"/>
          <w:sz w:val="32"/>
          <w:szCs w:val="32"/>
        </w:rPr>
        <w:t>有关单位分管领导参加，指导台风、雨雪冰冻等恶劣天气防御工作；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（5）由</w:t>
      </w:r>
      <w:r>
        <w:rPr>
          <w:rFonts w:hint="eastAsia" w:ascii="仿宋_GB2312" w:hAnsi="仿宋_GB2312" w:eastAsia="仿宋_GB2312" w:cs="仿宋_GB2312"/>
          <w:b w:val="0"/>
          <w:bCs w:val="0"/>
          <w:sz w:val="32"/>
          <w:szCs w:val="32"/>
          <w:lang w:eastAsia="zh-CN"/>
        </w:rPr>
        <w:t>局</w:t>
      </w:r>
      <w:r>
        <w:rPr>
          <w:rFonts w:hint="eastAsia" w:ascii="仿宋_GB2312" w:hAnsi="仿宋_GB2312" w:eastAsia="仿宋_GB2312" w:cs="仿宋_GB2312"/>
          <w:b w:val="0"/>
          <w:bCs w:val="0"/>
          <w:sz w:val="32"/>
          <w:szCs w:val="32"/>
        </w:rPr>
        <w:t>有关业务</w:t>
      </w:r>
      <w:r>
        <w:rPr>
          <w:rFonts w:hint="eastAsia" w:ascii="仿宋_GB2312" w:hAnsi="仿宋_GB2312" w:eastAsia="仿宋_GB2312" w:cs="仿宋_GB2312"/>
          <w:b w:val="0"/>
          <w:bCs w:val="0"/>
          <w:sz w:val="32"/>
          <w:szCs w:val="32"/>
          <w:lang w:eastAsia="zh-CN"/>
        </w:rPr>
        <w:t>科</w:t>
      </w:r>
      <w:r>
        <w:rPr>
          <w:rFonts w:hint="eastAsia" w:ascii="仿宋_GB2312" w:hAnsi="仿宋_GB2312" w:eastAsia="仿宋_GB2312" w:cs="仿宋_GB2312"/>
          <w:b w:val="0"/>
          <w:bCs w:val="0"/>
          <w:sz w:val="32"/>
          <w:szCs w:val="32"/>
        </w:rPr>
        <w:t>室下发相关文件，对防范工作提出相关要求；</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（6）应急领导小组成员单位按照职责分工开展各项工作（见附件），</w:t>
      </w:r>
      <w:r>
        <w:rPr>
          <w:rFonts w:hint="eastAsia" w:ascii="仿宋_GB2312" w:hAnsi="仿宋_GB2312" w:eastAsia="仿宋_GB2312" w:cs="仿宋_GB2312"/>
          <w:b w:val="0"/>
          <w:bCs w:val="0"/>
          <w:sz w:val="32"/>
          <w:szCs w:val="32"/>
          <w:lang w:val="en"/>
        </w:rPr>
        <w:t>局属</w:t>
      </w:r>
      <w:r>
        <w:rPr>
          <w:rFonts w:hint="eastAsia" w:ascii="仿宋_GB2312" w:hAnsi="仿宋_GB2312" w:eastAsia="仿宋_GB2312" w:cs="仿宋_GB2312"/>
          <w:b w:val="0"/>
          <w:bCs w:val="0"/>
          <w:sz w:val="32"/>
          <w:szCs w:val="32"/>
        </w:rPr>
        <w:t>各有关单位将所采取的防御工作部署报</w:t>
      </w:r>
      <w:r>
        <w:rPr>
          <w:rFonts w:hint="eastAsia" w:ascii="仿宋_GB2312" w:hAnsi="仿宋_GB2312" w:eastAsia="仿宋_GB2312" w:cs="仿宋_GB2312"/>
          <w:b w:val="0"/>
          <w:bCs w:val="0"/>
          <w:sz w:val="32"/>
          <w:szCs w:val="32"/>
          <w:lang w:val="en"/>
        </w:rPr>
        <w:t>市综合交通运行指挥中心</w:t>
      </w:r>
      <w:r>
        <w:rPr>
          <w:rFonts w:hint="eastAsia" w:ascii="仿宋_GB2312" w:hAnsi="仿宋_GB2312" w:eastAsia="仿宋_GB2312" w:cs="仿宋_GB2312"/>
          <w:b w:val="0"/>
          <w:bCs w:val="0"/>
          <w:sz w:val="32"/>
          <w:szCs w:val="32"/>
        </w:rPr>
        <w:t>。</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xml:space="preserve">    3.4.2.2防御结束</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eastAsia="zh-CN"/>
        </w:rPr>
        <w:t>局</w:t>
      </w:r>
      <w:r>
        <w:rPr>
          <w:rFonts w:hint="eastAsia" w:ascii="仿宋_GB2312" w:hAnsi="仿宋_GB2312" w:eastAsia="仿宋_GB2312" w:cs="仿宋_GB2312"/>
          <w:b w:val="0"/>
          <w:bCs w:val="0"/>
          <w:sz w:val="32"/>
          <w:szCs w:val="32"/>
        </w:rPr>
        <w:t>有关业务</w:t>
      </w:r>
      <w:r>
        <w:rPr>
          <w:rFonts w:hint="eastAsia" w:ascii="仿宋_GB2312" w:hAnsi="仿宋_GB2312" w:eastAsia="仿宋_GB2312" w:cs="仿宋_GB2312"/>
          <w:b w:val="0"/>
          <w:bCs w:val="0"/>
          <w:sz w:val="32"/>
          <w:szCs w:val="32"/>
          <w:lang w:eastAsia="zh-CN"/>
        </w:rPr>
        <w:t>科</w:t>
      </w:r>
      <w:r>
        <w:rPr>
          <w:rFonts w:hint="eastAsia" w:ascii="仿宋_GB2312" w:hAnsi="仿宋_GB2312" w:eastAsia="仿宋_GB2312" w:cs="仿宋_GB2312"/>
          <w:b w:val="0"/>
          <w:bCs w:val="0"/>
          <w:sz w:val="32"/>
          <w:szCs w:val="32"/>
        </w:rPr>
        <w:t>室根据</w:t>
      </w:r>
      <w:r>
        <w:rPr>
          <w:rFonts w:hint="eastAsia" w:ascii="仿宋_GB2312" w:hAnsi="仿宋_GB2312" w:eastAsia="仿宋_GB2312" w:cs="仿宋_GB2312"/>
          <w:b w:val="0"/>
          <w:bCs w:val="0"/>
          <w:sz w:val="32"/>
          <w:szCs w:val="32"/>
          <w:lang w:val="en"/>
        </w:rPr>
        <w:t>市综合交通运行指挥中心</w:t>
      </w:r>
      <w:r>
        <w:rPr>
          <w:rFonts w:hint="eastAsia" w:ascii="仿宋_GB2312" w:hAnsi="仿宋_GB2312" w:eastAsia="仿宋_GB2312" w:cs="仿宋_GB2312"/>
          <w:b w:val="0"/>
          <w:bCs w:val="0"/>
          <w:sz w:val="32"/>
          <w:szCs w:val="32"/>
        </w:rPr>
        <w:t>提供预警监测信息，适时向应急领导小组提出防御响应终止建议；</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（2）应急领导小组同意终止防御响应的，由相关业务</w:t>
      </w:r>
      <w:r>
        <w:rPr>
          <w:rFonts w:hint="eastAsia" w:ascii="仿宋_GB2312" w:hAnsi="仿宋_GB2312" w:eastAsia="仿宋_GB2312" w:cs="仿宋_GB2312"/>
          <w:b w:val="0"/>
          <w:bCs w:val="0"/>
          <w:sz w:val="32"/>
          <w:szCs w:val="32"/>
          <w:lang w:eastAsia="zh-CN"/>
        </w:rPr>
        <w:t>科</w:t>
      </w:r>
      <w:r>
        <w:rPr>
          <w:rFonts w:hint="eastAsia" w:ascii="仿宋_GB2312" w:hAnsi="仿宋_GB2312" w:eastAsia="仿宋_GB2312" w:cs="仿宋_GB2312"/>
          <w:b w:val="0"/>
          <w:bCs w:val="0"/>
          <w:sz w:val="32"/>
          <w:szCs w:val="32"/>
        </w:rPr>
        <w:t>室下发正式终止文件，并提出防御响应终止后续处理意见，</w:t>
      </w:r>
      <w:r>
        <w:rPr>
          <w:rFonts w:hint="eastAsia" w:ascii="仿宋_GB2312" w:hAnsi="仿宋_GB2312" w:eastAsia="仿宋_GB2312" w:cs="仿宋_GB2312"/>
          <w:b w:val="0"/>
          <w:bCs w:val="0"/>
          <w:sz w:val="32"/>
          <w:szCs w:val="32"/>
          <w:lang w:val="en"/>
        </w:rPr>
        <w:t>市综合交通运行指挥中心</w:t>
      </w:r>
      <w:r>
        <w:rPr>
          <w:rFonts w:hint="eastAsia" w:ascii="仿宋_GB2312" w:hAnsi="仿宋_GB2312" w:eastAsia="仿宋_GB2312" w:cs="仿宋_GB2312"/>
          <w:b w:val="0"/>
          <w:bCs w:val="0"/>
          <w:sz w:val="32"/>
          <w:szCs w:val="32"/>
        </w:rPr>
        <w:t>按有关规定予以发布并向有关部门报送。</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kern w:val="0"/>
          <w:sz w:val="32"/>
          <w:szCs w:val="32"/>
        </w:rPr>
        <w:t xml:space="preserve">    3.4.2.3防御响应备案</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
        </w:rPr>
        <w:t>市交通运输局</w:t>
      </w:r>
      <w:r>
        <w:rPr>
          <w:rFonts w:hint="eastAsia" w:ascii="仿宋_GB2312" w:hAnsi="仿宋_GB2312" w:eastAsia="仿宋_GB2312" w:cs="仿宋_GB2312"/>
          <w:b w:val="0"/>
          <w:bCs w:val="0"/>
          <w:sz w:val="32"/>
          <w:szCs w:val="32"/>
        </w:rPr>
        <w:t>启动和解除Ⅰ级、Ⅱ级</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Ⅲ级、Ⅳ级突发事件防御响应，需向</w:t>
      </w: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人民政府及</w:t>
      </w:r>
      <w:r>
        <w:rPr>
          <w:rFonts w:hint="eastAsia" w:ascii="仿宋_GB2312" w:hAnsi="仿宋_GB2312" w:eastAsia="仿宋_GB2312" w:cs="仿宋_GB2312"/>
          <w:b w:val="0"/>
          <w:bCs w:val="0"/>
          <w:sz w:val="32"/>
          <w:szCs w:val="32"/>
          <w:lang w:val="en"/>
        </w:rPr>
        <w:t>省交通运输厅</w:t>
      </w:r>
      <w:r>
        <w:rPr>
          <w:rFonts w:hint="eastAsia" w:ascii="仿宋_GB2312" w:hAnsi="仿宋_GB2312" w:eastAsia="仿宋_GB2312" w:cs="仿宋_GB2312"/>
          <w:b w:val="0"/>
          <w:bCs w:val="0"/>
          <w:sz w:val="32"/>
          <w:szCs w:val="32"/>
        </w:rPr>
        <w:t>报告。</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ind w:firstLine="564"/>
        <w:jc w:val="left"/>
        <w:textAlignment w:val="auto"/>
        <w:rPr>
          <w:rFonts w:hint="eastAsia" w:ascii="黑体" w:hAnsi="黑体" w:eastAsia="黑体" w:cs="黑体"/>
          <w:b w:val="0"/>
          <w:bCs w:val="0"/>
          <w:snapToGrid w:val="0"/>
          <w:color w:val="000000"/>
          <w:kern w:val="0"/>
          <w:sz w:val="32"/>
          <w:szCs w:val="32"/>
        </w:rPr>
      </w:pPr>
      <w:r>
        <w:rPr>
          <w:rFonts w:hint="eastAsia" w:ascii="黑体" w:hAnsi="黑体" w:eastAsia="黑体" w:cs="黑体"/>
          <w:b w:val="0"/>
          <w:bCs w:val="0"/>
          <w:snapToGrid w:val="0"/>
          <w:color w:val="000000"/>
          <w:kern w:val="0"/>
          <w:sz w:val="32"/>
          <w:szCs w:val="32"/>
        </w:rPr>
        <w:t>4. 应急响应</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ind w:firstLine="564"/>
        <w:jc w:val="left"/>
        <w:textAlignment w:val="auto"/>
        <w:rPr>
          <w:rFonts w:hint="eastAsia" w:ascii="楷体_GB2312" w:hAnsi="楷体_GB2312" w:eastAsia="楷体_GB2312" w:cs="楷体_GB2312"/>
          <w:b w:val="0"/>
          <w:bCs w:val="0"/>
          <w:snapToGrid w:val="0"/>
          <w:color w:val="333333"/>
          <w:kern w:val="0"/>
          <w:sz w:val="32"/>
          <w:szCs w:val="32"/>
        </w:rPr>
      </w:pPr>
      <w:r>
        <w:rPr>
          <w:rFonts w:hint="eastAsia" w:ascii="楷体_GB2312" w:hAnsi="楷体_GB2312" w:eastAsia="楷体_GB2312" w:cs="楷体_GB2312"/>
          <w:b w:val="0"/>
          <w:bCs w:val="0"/>
          <w:color w:val="000000"/>
          <w:sz w:val="32"/>
          <w:szCs w:val="32"/>
        </w:rPr>
        <w:t>4.1先期处置</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各级交通运输有关部门在发现或接到交通运输突发事件报告后，经核实，应依据职责分工，立即组织调集力量开展应急处置工作，全力控制事态发展。</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sz w:val="32"/>
          <w:szCs w:val="32"/>
        </w:rPr>
        <w:t>（1）事件发生地</w:t>
      </w:r>
      <w:r>
        <w:rPr>
          <w:rFonts w:hint="eastAsia" w:ascii="仿宋_GB2312" w:hAnsi="仿宋_GB2312" w:eastAsia="仿宋_GB2312" w:cs="仿宋_GB2312"/>
          <w:b w:val="0"/>
          <w:bCs w:val="0"/>
          <w:sz w:val="32"/>
          <w:szCs w:val="32"/>
          <w:lang w:val="en"/>
        </w:rPr>
        <w:t>交通运输</w:t>
      </w:r>
      <w:r>
        <w:rPr>
          <w:rFonts w:hint="eastAsia" w:ascii="仿宋_GB2312" w:hAnsi="仿宋_GB2312" w:eastAsia="仿宋_GB2312" w:cs="仿宋_GB2312"/>
          <w:b w:val="0"/>
          <w:bCs w:val="0"/>
          <w:sz w:val="32"/>
          <w:szCs w:val="32"/>
          <w:lang w:val="en" w:eastAsia="zh-CN"/>
        </w:rPr>
        <w:t>部</w:t>
      </w:r>
      <w:r>
        <w:rPr>
          <w:rFonts w:hint="eastAsia" w:ascii="仿宋_GB2312" w:hAnsi="仿宋_GB2312" w:eastAsia="仿宋_GB2312" w:cs="仿宋_GB2312"/>
          <w:b w:val="0"/>
          <w:bCs w:val="0"/>
          <w:sz w:val="32"/>
          <w:szCs w:val="32"/>
        </w:rPr>
        <w:t>门接到</w:t>
      </w:r>
      <w:r>
        <w:rPr>
          <w:rFonts w:hint="eastAsia" w:ascii="仿宋_GB2312" w:hAnsi="仿宋_GB2312" w:eastAsia="仿宋_GB2312" w:cs="仿宋_GB2312"/>
          <w:b w:val="0"/>
          <w:bCs w:val="0"/>
          <w:sz w:val="32"/>
          <w:szCs w:val="32"/>
          <w:lang w:eastAsia="zh-CN"/>
        </w:rPr>
        <w:t>报告</w:t>
      </w:r>
      <w:r>
        <w:rPr>
          <w:rFonts w:hint="eastAsia" w:ascii="仿宋_GB2312" w:hAnsi="仿宋_GB2312" w:eastAsia="仿宋_GB2312" w:cs="仿宋_GB2312"/>
          <w:b w:val="0"/>
          <w:bCs w:val="0"/>
          <w:sz w:val="32"/>
          <w:szCs w:val="32"/>
        </w:rPr>
        <w:t>，经核实后及时向当地政府、上级主管部门报告突发事件信息，并派相关负责人前往事发现场</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组织指挥有关人员进行先期处置</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尽快判明事件性质和危害程度，及时采取相应的处置措施控制事态发展，必要时迅速请求当地公安、医疗、消防等部门参与现场勘察、保护和治安维护工作</w:t>
      </w:r>
      <w:r>
        <w:rPr>
          <w:rFonts w:hint="eastAsia" w:ascii="仿宋_GB2312" w:hAnsi="仿宋_GB2312" w:eastAsia="仿宋_GB2312" w:cs="仿宋_GB2312"/>
          <w:b w:val="0"/>
          <w:bCs w:val="0"/>
          <w:color w:val="000000"/>
          <w:sz w:val="32"/>
          <w:szCs w:val="32"/>
        </w:rPr>
        <w:t>；</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（2）事件发生地</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根据突发事件级别，按程序及时启动相关应急预案，要在当地政府统一领导下开展应急处置工作，要配合当地公安、医疗、消防等部门对进入危险现场的应急工作人员和可能威胁到安全的现场周围群众及重要物资和设备实施安全保护，并将处置情况和事态及时报上一级</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（3）当超出本级应急处置能力时，报请上级</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门给予支持。</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ind w:firstLine="624"/>
        <w:jc w:val="left"/>
        <w:textAlignment w:val="auto"/>
        <w:rPr>
          <w:rFonts w:hint="eastAsia" w:ascii="楷体_GB2312" w:hAnsi="楷体_GB2312" w:eastAsia="楷体_GB2312" w:cs="楷体_GB2312"/>
          <w:b w:val="0"/>
          <w:bCs w:val="0"/>
          <w:snapToGrid w:val="0"/>
          <w:color w:val="000000"/>
          <w:kern w:val="0"/>
          <w:sz w:val="32"/>
          <w:szCs w:val="32"/>
        </w:rPr>
      </w:pPr>
      <w:r>
        <w:rPr>
          <w:rFonts w:hint="eastAsia" w:ascii="楷体_GB2312" w:hAnsi="楷体_GB2312" w:eastAsia="楷体_GB2312" w:cs="楷体_GB2312"/>
          <w:b w:val="0"/>
          <w:bCs w:val="0"/>
          <w:snapToGrid w:val="0"/>
          <w:color w:val="000000"/>
          <w:kern w:val="0"/>
          <w:sz w:val="32"/>
          <w:szCs w:val="32"/>
        </w:rPr>
        <w:t>4.2 分级响应</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ind w:firstLine="624"/>
        <w:jc w:val="left"/>
        <w:textAlignment w:val="auto"/>
        <w:rPr>
          <w:rFonts w:hint="eastAsia" w:ascii="仿宋_GB2312" w:hAnsi="仿宋_GB2312" w:eastAsia="仿宋_GB2312" w:cs="仿宋_GB2312"/>
          <w:b w:val="0"/>
          <w:bCs w:val="0"/>
          <w:snapToGrid w:val="0"/>
          <w:sz w:val="32"/>
          <w:szCs w:val="32"/>
        </w:rPr>
      </w:pPr>
      <w:r>
        <w:rPr>
          <w:rFonts w:hint="eastAsia" w:ascii="仿宋_GB2312" w:hAnsi="仿宋_GB2312" w:eastAsia="仿宋_GB2312" w:cs="仿宋_GB2312"/>
          <w:b w:val="0"/>
          <w:bCs w:val="0"/>
          <w:snapToGrid w:val="0"/>
          <w:sz w:val="32"/>
          <w:szCs w:val="32"/>
          <w:lang w:eastAsia="zh-CN"/>
        </w:rPr>
        <w:t>赣州市</w:t>
      </w:r>
      <w:r>
        <w:rPr>
          <w:rFonts w:hint="eastAsia" w:ascii="仿宋_GB2312" w:hAnsi="仿宋_GB2312" w:eastAsia="仿宋_GB2312" w:cs="仿宋_GB2312"/>
          <w:b w:val="0"/>
          <w:bCs w:val="0"/>
          <w:snapToGrid w:val="0"/>
          <w:sz w:val="32"/>
          <w:szCs w:val="32"/>
        </w:rPr>
        <w:t>交通运输突发事件应急响应分为特别严重（Ⅰ级）、严重（Ⅱ级）、较重（Ⅲ级）和一般（Ⅳ级）四级，分别用红色、橙色、黄色和蓝色来表示。启动Ⅰ级、Ⅱ级</w:t>
      </w:r>
      <w:r>
        <w:rPr>
          <w:rFonts w:hint="eastAsia" w:ascii="仿宋_GB2312" w:hAnsi="仿宋_GB2312" w:eastAsia="仿宋_GB2312" w:cs="仿宋_GB2312"/>
          <w:b w:val="0"/>
          <w:bCs w:val="0"/>
          <w:snapToGrid w:val="0"/>
          <w:sz w:val="32"/>
          <w:szCs w:val="32"/>
          <w:lang w:eastAsia="zh-CN"/>
        </w:rPr>
        <w:t>、</w:t>
      </w:r>
      <w:r>
        <w:rPr>
          <w:rFonts w:hint="eastAsia" w:ascii="仿宋_GB2312" w:hAnsi="仿宋_GB2312" w:eastAsia="仿宋_GB2312" w:cs="仿宋_GB2312"/>
          <w:b w:val="0"/>
          <w:bCs w:val="0"/>
          <w:snapToGrid w:val="0"/>
          <w:sz w:val="32"/>
          <w:szCs w:val="32"/>
        </w:rPr>
        <w:t>Ⅲ级、Ⅳ级交通运输突发事件应急响应，</w:t>
      </w:r>
      <w:r>
        <w:rPr>
          <w:rFonts w:hint="eastAsia" w:ascii="仿宋_GB2312" w:hAnsi="仿宋_GB2312" w:eastAsia="仿宋_GB2312" w:cs="仿宋_GB2312"/>
          <w:b w:val="0"/>
          <w:bCs w:val="0"/>
          <w:snapToGrid w:val="0"/>
          <w:sz w:val="32"/>
          <w:szCs w:val="32"/>
          <w:lang w:eastAsia="zh-CN"/>
        </w:rPr>
        <w:t>均</w:t>
      </w:r>
      <w:r>
        <w:rPr>
          <w:rFonts w:hint="eastAsia" w:ascii="仿宋_GB2312" w:hAnsi="仿宋_GB2312" w:eastAsia="仿宋_GB2312" w:cs="仿宋_GB2312"/>
          <w:b w:val="0"/>
          <w:bCs w:val="0"/>
          <w:snapToGrid w:val="0"/>
          <w:sz w:val="32"/>
          <w:szCs w:val="32"/>
        </w:rPr>
        <w:t>需向</w:t>
      </w:r>
      <w:r>
        <w:rPr>
          <w:rFonts w:hint="eastAsia" w:ascii="仿宋_GB2312" w:hAnsi="仿宋_GB2312" w:eastAsia="仿宋_GB2312" w:cs="仿宋_GB2312"/>
          <w:b w:val="0"/>
          <w:bCs w:val="0"/>
          <w:snapToGrid w:val="0"/>
          <w:sz w:val="32"/>
          <w:szCs w:val="32"/>
          <w:lang w:eastAsia="zh-CN"/>
        </w:rPr>
        <w:t>市</w:t>
      </w:r>
      <w:r>
        <w:rPr>
          <w:rFonts w:hint="eastAsia" w:ascii="仿宋_GB2312" w:hAnsi="仿宋_GB2312" w:eastAsia="仿宋_GB2312" w:cs="仿宋_GB2312"/>
          <w:b w:val="0"/>
          <w:bCs w:val="0"/>
          <w:snapToGrid w:val="0"/>
          <w:sz w:val="32"/>
          <w:szCs w:val="32"/>
        </w:rPr>
        <w:t>人民政府及</w:t>
      </w:r>
      <w:r>
        <w:rPr>
          <w:rFonts w:hint="eastAsia" w:ascii="仿宋_GB2312" w:hAnsi="仿宋_GB2312" w:eastAsia="仿宋_GB2312" w:cs="仿宋_GB2312"/>
          <w:b w:val="0"/>
          <w:bCs w:val="0"/>
          <w:snapToGrid w:val="0"/>
          <w:sz w:val="32"/>
          <w:szCs w:val="32"/>
          <w:lang w:val="en"/>
        </w:rPr>
        <w:t>省交通运输厅</w:t>
      </w:r>
      <w:r>
        <w:rPr>
          <w:rFonts w:hint="eastAsia" w:ascii="仿宋_GB2312" w:hAnsi="仿宋_GB2312" w:eastAsia="仿宋_GB2312" w:cs="仿宋_GB2312"/>
          <w:b w:val="0"/>
          <w:bCs w:val="0"/>
          <w:snapToGrid w:val="0"/>
          <w:sz w:val="32"/>
          <w:szCs w:val="32"/>
        </w:rPr>
        <w:t>报告。</w:t>
      </w:r>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ind w:firstLine="624"/>
        <w:jc w:val="left"/>
        <w:textAlignment w:val="auto"/>
        <w:rPr>
          <w:rFonts w:hint="eastAsia" w:ascii="仿宋_GB2312" w:hAnsi="仿宋_GB2312" w:eastAsia="仿宋_GB2312" w:cs="仿宋_GB2312"/>
          <w:b w:val="0"/>
          <w:bCs w:val="0"/>
          <w:snapToGrid w:val="0"/>
          <w:color w:val="333333"/>
          <w:kern w:val="0"/>
          <w:sz w:val="32"/>
          <w:szCs w:val="32"/>
        </w:rPr>
      </w:pPr>
    </w:p>
    <w:p>
      <w:pPr>
        <w:keepNext w:val="0"/>
        <w:keepLines w:val="0"/>
        <w:pageBreakBefore w:val="0"/>
        <w:kinsoku/>
        <w:wordWrap w:val="0"/>
        <w:overflowPunct/>
        <w:topLinePunct/>
        <w:autoSpaceDE/>
        <w:autoSpaceDN/>
        <w:bidi w:val="0"/>
        <w:adjustRightInd/>
        <w:snapToGrid w:val="0"/>
        <w:spacing w:line="560" w:lineRule="exact"/>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表4-1  交通运输突发事件应急响应级别</w:t>
      </w:r>
    </w:p>
    <w:tbl>
      <w:tblPr>
        <w:tblStyle w:val="5"/>
        <w:tblW w:w="8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36"/>
        <w:gridCol w:w="636"/>
        <w:gridCol w:w="6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6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响应级别</w:t>
            </w:r>
          </w:p>
        </w:tc>
        <w:tc>
          <w:tcPr>
            <w:tcW w:w="6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级别描述</w:t>
            </w:r>
          </w:p>
        </w:tc>
        <w:tc>
          <w:tcPr>
            <w:tcW w:w="6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颜色标示</w:t>
            </w:r>
          </w:p>
        </w:tc>
        <w:tc>
          <w:tcPr>
            <w:tcW w:w="6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事 件 情 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Ⅰ级</w:t>
            </w:r>
          </w:p>
        </w:tc>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特别</w:t>
            </w:r>
          </w:p>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严重</w:t>
            </w:r>
          </w:p>
        </w:tc>
        <w:tc>
          <w:tcPr>
            <w:tcW w:w="636" w:type="dxa"/>
            <w:tcBorders>
              <w:top w:val="single" w:color="auto" w:sz="4" w:space="0"/>
              <w:left w:val="single" w:color="auto" w:sz="4" w:space="0"/>
              <w:bottom w:val="single" w:color="auto" w:sz="4" w:space="0"/>
              <w:right w:val="single" w:color="auto" w:sz="4" w:space="0"/>
            </w:tcBorders>
            <w:shd w:val="clear" w:color="auto" w:fill="FF0000"/>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highlight w:val="red"/>
              </w:rPr>
            </w:pPr>
            <w:r>
              <w:rPr>
                <w:rFonts w:hint="eastAsia" w:ascii="仿宋_GB2312" w:hAnsi="仿宋_GB2312" w:eastAsia="仿宋_GB2312" w:cs="仿宋_GB2312"/>
                <w:b w:val="0"/>
                <w:bCs w:val="0"/>
                <w:sz w:val="32"/>
                <w:szCs w:val="32"/>
                <w:highlight w:val="red"/>
              </w:rPr>
              <w:t>红</w:t>
            </w:r>
          </w:p>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highlight w:val="red"/>
              </w:rPr>
            </w:pPr>
            <w:r>
              <w:rPr>
                <w:rFonts w:hint="eastAsia" w:ascii="仿宋_GB2312" w:hAnsi="仿宋_GB2312" w:eastAsia="仿宋_GB2312" w:cs="仿宋_GB2312"/>
                <w:b w:val="0"/>
                <w:bCs w:val="0"/>
                <w:sz w:val="32"/>
                <w:szCs w:val="32"/>
                <w:highlight w:val="red"/>
              </w:rPr>
              <w:t>色</w:t>
            </w:r>
          </w:p>
        </w:tc>
        <w:tc>
          <w:tcPr>
            <w:tcW w:w="6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有下列情形之一者，为</w:t>
            </w:r>
            <w:r>
              <w:rPr>
                <w:rFonts w:hint="eastAsia" w:ascii="仿宋_GB2312" w:hAnsi="仿宋_GB2312" w:eastAsia="仿宋_GB2312" w:cs="仿宋_GB2312"/>
                <w:b w:val="0"/>
                <w:bCs w:val="0"/>
                <w:sz w:val="32"/>
                <w:szCs w:val="32"/>
              </w:rPr>
              <w:t>Ⅰ</w:t>
            </w:r>
            <w:r>
              <w:rPr>
                <w:rFonts w:hint="eastAsia" w:ascii="仿宋_GB2312" w:hAnsi="仿宋_GB2312" w:eastAsia="仿宋_GB2312" w:cs="仿宋_GB2312"/>
                <w:b w:val="0"/>
                <w:bCs w:val="0"/>
                <w:color w:val="000000"/>
                <w:sz w:val="32"/>
                <w:szCs w:val="32"/>
              </w:rPr>
              <w:t>级交通运输突发事件：</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●受台风、洪水、冰雪等自然灾害、交通运输事故灾难和其他交通运输突发事件影响，</w:t>
            </w:r>
            <w:r>
              <w:rPr>
                <w:rFonts w:hint="eastAsia" w:ascii="仿宋_GB2312" w:hAnsi="仿宋_GB2312" w:eastAsia="仿宋_GB2312" w:cs="仿宋_GB2312"/>
                <w:b w:val="0"/>
                <w:bCs w:val="0"/>
                <w:color w:val="000000"/>
                <w:sz w:val="32"/>
                <w:szCs w:val="32"/>
                <w:lang w:val="en"/>
              </w:rPr>
              <w:t>省交通运输厅</w:t>
            </w:r>
            <w:r>
              <w:rPr>
                <w:rFonts w:hint="eastAsia" w:ascii="仿宋_GB2312" w:hAnsi="仿宋_GB2312" w:eastAsia="仿宋_GB2312" w:cs="仿宋_GB2312"/>
                <w:b w:val="0"/>
                <w:bCs w:val="0"/>
                <w:color w:val="000000"/>
                <w:sz w:val="32"/>
                <w:szCs w:val="32"/>
              </w:rPr>
              <w:t>已启动交通运输综合应急预案Ⅰ级应急响应的突发事件。</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发生交通运输从业人员集体上访、罢工罢运事件，交通运输系统公共卫生突发事件、消防安全事件，车站、码头、车船遭受恐怖袭击或极端暴力袭击事件，事态复杂，已经或可能造成特别重大人员伤亡、特别重大财产损失、特别恶劣影响，</w:t>
            </w:r>
            <w:r>
              <w:rPr>
                <w:rFonts w:hint="eastAsia" w:ascii="仿宋_GB2312" w:hAnsi="仿宋_GB2312" w:eastAsia="仿宋_GB2312" w:cs="仿宋_GB2312"/>
                <w:b w:val="0"/>
                <w:bCs w:val="0"/>
                <w:color w:val="000000"/>
                <w:sz w:val="32"/>
                <w:szCs w:val="32"/>
                <w:lang w:val="en"/>
              </w:rPr>
              <w:t>省交通运输厅</w:t>
            </w:r>
            <w:r>
              <w:rPr>
                <w:rFonts w:hint="eastAsia" w:ascii="仿宋_GB2312" w:hAnsi="仿宋_GB2312" w:eastAsia="仿宋_GB2312" w:cs="仿宋_GB2312"/>
                <w:b w:val="0"/>
                <w:bCs w:val="0"/>
                <w:color w:val="000000"/>
                <w:sz w:val="32"/>
                <w:szCs w:val="32"/>
              </w:rPr>
              <w:t>已启动交通运输综合应急预案Ⅰ级应急响应的突发事件。</w:t>
            </w:r>
          </w:p>
          <w:p>
            <w:pPr>
              <w:keepNext w:val="0"/>
              <w:keepLines w:val="0"/>
              <w:pageBreakBefore w:val="0"/>
              <w:tabs>
                <w:tab w:val="left" w:pos="625"/>
                <w:tab w:val="left" w:pos="780"/>
              </w:tabs>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●按照</w:t>
            </w:r>
            <w:r>
              <w:rPr>
                <w:rFonts w:hint="eastAsia" w:ascii="仿宋_GB2312" w:hAnsi="仿宋_GB2312" w:eastAsia="仿宋_GB2312" w:cs="仿宋_GB2312"/>
                <w:b w:val="0"/>
                <w:bCs w:val="0"/>
                <w:color w:val="000000"/>
                <w:sz w:val="32"/>
                <w:szCs w:val="32"/>
                <w:lang w:val="en"/>
              </w:rPr>
              <w:t>省交通运输厅</w:t>
            </w:r>
            <w:r>
              <w:rPr>
                <w:rFonts w:hint="eastAsia" w:ascii="仿宋_GB2312" w:hAnsi="仿宋_GB2312" w:eastAsia="仿宋_GB2312" w:cs="仿宋_GB2312"/>
                <w:b w:val="0"/>
                <w:bCs w:val="0"/>
                <w:color w:val="000000"/>
                <w:sz w:val="32"/>
                <w:szCs w:val="32"/>
              </w:rPr>
              <w:t>和</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委</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政府的要求需要启动Ⅰ级应急响应。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Ⅱ级</w:t>
            </w:r>
          </w:p>
        </w:tc>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严重</w:t>
            </w:r>
          </w:p>
        </w:tc>
        <w:tc>
          <w:tcPr>
            <w:tcW w:w="636" w:type="dxa"/>
            <w:tcBorders>
              <w:top w:val="single" w:color="auto" w:sz="4" w:space="0"/>
              <w:left w:val="single" w:color="auto" w:sz="4" w:space="0"/>
              <w:bottom w:val="single" w:color="auto" w:sz="4" w:space="0"/>
              <w:right w:val="single" w:color="auto" w:sz="4" w:space="0"/>
            </w:tcBorders>
            <w:shd w:val="clear" w:color="auto" w:fill="FF6600"/>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橙</w:t>
            </w:r>
          </w:p>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色</w:t>
            </w:r>
          </w:p>
        </w:tc>
        <w:tc>
          <w:tcPr>
            <w:tcW w:w="6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有下列情形之一者，为Ⅱ级交通运输突发事件：</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●受台风、洪水、冰雪等自然灾害、交通运输事故灾难和其他交通运输突发事件影响，省</w:t>
            </w:r>
            <w:r>
              <w:rPr>
                <w:rFonts w:hint="eastAsia" w:ascii="仿宋_GB2312" w:hAnsi="仿宋_GB2312" w:eastAsia="仿宋_GB2312" w:cs="仿宋_GB2312"/>
                <w:b w:val="0"/>
                <w:bCs w:val="0"/>
                <w:color w:val="000000"/>
                <w:sz w:val="32"/>
                <w:szCs w:val="32"/>
                <w:lang w:eastAsia="zh-CN"/>
              </w:rPr>
              <w:t>交通运输</w:t>
            </w:r>
            <w:r>
              <w:rPr>
                <w:rFonts w:hint="eastAsia" w:ascii="仿宋_GB2312" w:hAnsi="仿宋_GB2312" w:eastAsia="仿宋_GB2312" w:cs="仿宋_GB2312"/>
                <w:b w:val="0"/>
                <w:bCs w:val="0"/>
                <w:color w:val="000000"/>
                <w:sz w:val="32"/>
                <w:szCs w:val="32"/>
              </w:rPr>
              <w:t>厅已启动某一单项Ⅱ级应急预案。</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发生交通运输从业人员集体上访、罢工罢运事件，交通运输系统公共卫生突发事件、消防安全事件，车站、码头、车船遭受恐怖袭击或极端暴力袭击事件，事态复杂，已经或可能造成重大人员伤亡、重大财产损失、恶劣影响，</w:t>
            </w:r>
            <w:r>
              <w:rPr>
                <w:rFonts w:hint="eastAsia" w:ascii="仿宋_GB2312" w:hAnsi="仿宋_GB2312" w:eastAsia="仿宋_GB2312" w:cs="仿宋_GB2312"/>
                <w:b w:val="0"/>
                <w:bCs w:val="0"/>
                <w:color w:val="000000"/>
                <w:sz w:val="32"/>
                <w:szCs w:val="32"/>
                <w:lang w:val="en"/>
              </w:rPr>
              <w:t>省交通运输厅</w:t>
            </w:r>
            <w:r>
              <w:rPr>
                <w:rFonts w:hint="eastAsia" w:ascii="仿宋_GB2312" w:hAnsi="仿宋_GB2312" w:eastAsia="仿宋_GB2312" w:cs="仿宋_GB2312"/>
                <w:b w:val="0"/>
                <w:bCs w:val="0"/>
                <w:color w:val="000000"/>
                <w:sz w:val="32"/>
                <w:szCs w:val="32"/>
              </w:rPr>
              <w:t>已启动交通运输综合应急预案Ⅱ级应急响应的突发事件。</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●其他</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级突发事件Ⅱ级及以上应急响应，需要</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局</w:t>
            </w:r>
            <w:r>
              <w:rPr>
                <w:rFonts w:hint="eastAsia" w:ascii="仿宋_GB2312" w:hAnsi="仿宋_GB2312" w:eastAsia="仿宋_GB2312" w:cs="仿宋_GB2312"/>
                <w:b w:val="0"/>
                <w:bCs w:val="0"/>
                <w:color w:val="000000"/>
                <w:sz w:val="32"/>
                <w:szCs w:val="32"/>
              </w:rPr>
              <w:t>提供联动响应。</w:t>
            </w:r>
          </w:p>
          <w:p>
            <w:pPr>
              <w:keepNext w:val="0"/>
              <w:keepLines w:val="0"/>
              <w:pageBreakBefore w:val="0"/>
              <w:tabs>
                <w:tab w:val="left" w:pos="780"/>
              </w:tabs>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●按照</w:t>
            </w:r>
            <w:r>
              <w:rPr>
                <w:rFonts w:hint="eastAsia" w:ascii="仿宋_GB2312" w:hAnsi="仿宋_GB2312" w:eastAsia="仿宋_GB2312" w:cs="仿宋_GB2312"/>
                <w:b w:val="0"/>
                <w:bCs w:val="0"/>
                <w:color w:val="000000"/>
                <w:sz w:val="32"/>
                <w:szCs w:val="32"/>
                <w:lang w:val="en"/>
              </w:rPr>
              <w:t>省交通运输厅</w:t>
            </w:r>
            <w:r>
              <w:rPr>
                <w:rFonts w:hint="eastAsia" w:ascii="仿宋_GB2312" w:hAnsi="仿宋_GB2312" w:eastAsia="仿宋_GB2312" w:cs="仿宋_GB2312"/>
                <w:b w:val="0"/>
                <w:bCs w:val="0"/>
                <w:color w:val="000000"/>
                <w:sz w:val="32"/>
                <w:szCs w:val="32"/>
              </w:rPr>
              <w:t>和</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委</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政府的要求需要启动Ⅱ级应急响应。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Ⅲ级</w:t>
            </w:r>
          </w:p>
        </w:tc>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较重</w:t>
            </w:r>
          </w:p>
        </w:tc>
        <w:tc>
          <w:tcPr>
            <w:tcW w:w="636" w:type="dxa"/>
            <w:tcBorders>
              <w:top w:val="single" w:color="auto" w:sz="4" w:space="0"/>
              <w:left w:val="single" w:color="auto" w:sz="4" w:space="0"/>
              <w:bottom w:val="single" w:color="auto" w:sz="4" w:space="0"/>
              <w:right w:val="single" w:color="auto" w:sz="4" w:space="0"/>
            </w:tcBorders>
            <w:shd w:val="clear" w:color="auto" w:fill="FFFF00"/>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黄</w:t>
            </w:r>
          </w:p>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色</w:t>
            </w:r>
          </w:p>
        </w:tc>
        <w:tc>
          <w:tcPr>
            <w:tcW w:w="6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有下列情形之一者，为</w:t>
            </w:r>
            <w:r>
              <w:rPr>
                <w:rFonts w:hint="eastAsia" w:ascii="仿宋_GB2312" w:hAnsi="仿宋_GB2312" w:eastAsia="仿宋_GB2312" w:cs="仿宋_GB2312"/>
                <w:b w:val="0"/>
                <w:bCs w:val="0"/>
                <w:sz w:val="32"/>
                <w:szCs w:val="32"/>
              </w:rPr>
              <w:t>Ⅲ</w:t>
            </w:r>
            <w:r>
              <w:rPr>
                <w:rFonts w:hint="eastAsia" w:ascii="仿宋_GB2312" w:hAnsi="仿宋_GB2312" w:eastAsia="仿宋_GB2312" w:cs="仿宋_GB2312"/>
                <w:b w:val="0"/>
                <w:bCs w:val="0"/>
                <w:color w:val="000000"/>
                <w:sz w:val="32"/>
                <w:szCs w:val="32"/>
              </w:rPr>
              <w:t>级交通运输突发事件：</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发生交通运输从业人员集体上访、罢工罢运事件，交通运输系统公共卫生突发事件、消防安全事件，车站、码头、车船遭受恐怖袭击或极端暴力袭击事件，已经或可能造成较大人员伤亡、较大财产损失、较大影响，需</w:t>
            </w:r>
            <w:r>
              <w:rPr>
                <w:rFonts w:hint="eastAsia" w:ascii="仿宋_GB2312" w:hAnsi="仿宋_GB2312" w:eastAsia="仿宋_GB2312" w:cs="仿宋_GB2312"/>
                <w:b w:val="0"/>
                <w:bCs w:val="0"/>
                <w:color w:val="000000"/>
                <w:sz w:val="32"/>
                <w:szCs w:val="32"/>
                <w:lang w:val="en"/>
              </w:rPr>
              <w:t>市交通运输局</w:t>
            </w:r>
            <w:r>
              <w:rPr>
                <w:rFonts w:hint="eastAsia" w:ascii="仿宋_GB2312" w:hAnsi="仿宋_GB2312" w:eastAsia="仿宋_GB2312" w:cs="仿宋_GB2312"/>
                <w:b w:val="0"/>
                <w:bCs w:val="0"/>
                <w:color w:val="000000"/>
                <w:sz w:val="32"/>
                <w:szCs w:val="32"/>
              </w:rPr>
              <w:t>协调指导应急处置的紧急突发事件。</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●其他</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级突发事件Ⅲ级应急响应，需要</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局</w:t>
            </w:r>
            <w:r>
              <w:rPr>
                <w:rFonts w:hint="eastAsia" w:ascii="仿宋_GB2312" w:hAnsi="仿宋_GB2312" w:eastAsia="仿宋_GB2312" w:cs="仿宋_GB2312"/>
                <w:b w:val="0"/>
                <w:bCs w:val="0"/>
                <w:color w:val="000000"/>
                <w:sz w:val="32"/>
                <w:szCs w:val="32"/>
              </w:rPr>
              <w:t>提供联动响应。</w:t>
            </w:r>
          </w:p>
          <w:p>
            <w:pPr>
              <w:keepNext w:val="0"/>
              <w:keepLines w:val="0"/>
              <w:pageBreakBefore w:val="0"/>
              <w:tabs>
                <w:tab w:val="left" w:pos="780"/>
              </w:tabs>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●按照</w:t>
            </w:r>
            <w:r>
              <w:rPr>
                <w:rFonts w:hint="eastAsia" w:ascii="仿宋_GB2312" w:hAnsi="仿宋_GB2312" w:eastAsia="仿宋_GB2312" w:cs="仿宋_GB2312"/>
                <w:b w:val="0"/>
                <w:bCs w:val="0"/>
                <w:color w:val="000000"/>
                <w:sz w:val="32"/>
                <w:szCs w:val="32"/>
                <w:lang w:val="en"/>
              </w:rPr>
              <w:t>省交通运输厅</w:t>
            </w:r>
            <w:r>
              <w:rPr>
                <w:rFonts w:hint="eastAsia" w:ascii="仿宋_GB2312" w:hAnsi="仿宋_GB2312" w:eastAsia="仿宋_GB2312" w:cs="仿宋_GB2312"/>
                <w:b w:val="0"/>
                <w:bCs w:val="0"/>
                <w:color w:val="000000"/>
                <w:sz w:val="32"/>
                <w:szCs w:val="32"/>
              </w:rPr>
              <w:t>和</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委</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政府的要求需要启动Ⅲ级应急响应。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Ⅳ级</w:t>
            </w:r>
          </w:p>
        </w:tc>
        <w:tc>
          <w:tcPr>
            <w:tcW w:w="63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一般</w:t>
            </w:r>
          </w:p>
        </w:tc>
        <w:tc>
          <w:tcPr>
            <w:tcW w:w="636" w:type="dxa"/>
            <w:tcBorders>
              <w:top w:val="single" w:color="auto" w:sz="4" w:space="0"/>
              <w:left w:val="single" w:color="auto" w:sz="4" w:space="0"/>
              <w:bottom w:val="single" w:color="auto" w:sz="4" w:space="0"/>
              <w:right w:val="single" w:color="auto" w:sz="4" w:space="0"/>
            </w:tcBorders>
            <w:shd w:val="clear" w:color="auto" w:fill="3366FF"/>
            <w:noWrap w:val="0"/>
            <w:vAlign w:val="center"/>
          </w:tcPr>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蓝</w:t>
            </w:r>
          </w:p>
          <w:p>
            <w:pPr>
              <w:keepNext w:val="0"/>
              <w:keepLines w:val="0"/>
              <w:pageBreakBefore w:val="0"/>
              <w:kinsoku/>
              <w:wordWrap w:val="0"/>
              <w:overflowPunct/>
              <w:topLinePunct/>
              <w:autoSpaceDE/>
              <w:autoSpaceDN/>
              <w:bidi w:val="0"/>
              <w:adjustRightInd/>
              <w:snapToGrid w:val="0"/>
              <w:spacing w:line="560" w:lineRule="exact"/>
              <w:ind w:left="-105" w:leftChars="-50" w:right="-105" w:rightChars="-5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色</w:t>
            </w:r>
          </w:p>
        </w:tc>
        <w:tc>
          <w:tcPr>
            <w:tcW w:w="6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有下列情形之一者，为Ⅳ级交通运输突发事件：</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发生交通运输从业人员集体上访、罢工罢运事件，交通运输系统公共卫生突发事件、消防安全事件，车站、码头、车船遭受恐怖袭击或极端暴力袭击事件，已经或可能造成一般人员伤亡、较大财产损失、并造成不良社会影响，需</w:t>
            </w:r>
            <w:r>
              <w:rPr>
                <w:rFonts w:hint="eastAsia" w:ascii="仿宋_GB2312" w:hAnsi="仿宋_GB2312" w:eastAsia="仿宋_GB2312" w:cs="仿宋_GB2312"/>
                <w:b w:val="0"/>
                <w:bCs w:val="0"/>
                <w:color w:val="000000"/>
                <w:sz w:val="32"/>
                <w:szCs w:val="32"/>
                <w:lang w:val="en"/>
              </w:rPr>
              <w:t>市交通运输局</w:t>
            </w:r>
            <w:r>
              <w:rPr>
                <w:rFonts w:hint="eastAsia" w:ascii="仿宋_GB2312" w:hAnsi="仿宋_GB2312" w:eastAsia="仿宋_GB2312" w:cs="仿宋_GB2312"/>
                <w:b w:val="0"/>
                <w:bCs w:val="0"/>
                <w:color w:val="000000"/>
                <w:sz w:val="32"/>
                <w:szCs w:val="32"/>
              </w:rPr>
              <w:t>协调指导应急处置的紧急突发事件。</w:t>
            </w:r>
          </w:p>
          <w:p>
            <w:pPr>
              <w:keepNext w:val="0"/>
              <w:keepLines w:val="0"/>
              <w:pageBreakBefore w:val="0"/>
              <w:kinsoku/>
              <w:wordWrap w:val="0"/>
              <w:overflowPunct/>
              <w:topLinePunct/>
              <w:autoSpaceDE/>
              <w:autoSpaceDN/>
              <w:bidi w:val="0"/>
              <w:adjustRightInd/>
              <w:spacing w:line="560" w:lineRule="exac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●其他</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级突发事件Ⅳ级应急响应，需要</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局</w:t>
            </w:r>
            <w:r>
              <w:rPr>
                <w:rFonts w:hint="eastAsia" w:ascii="仿宋_GB2312" w:hAnsi="仿宋_GB2312" w:eastAsia="仿宋_GB2312" w:cs="仿宋_GB2312"/>
                <w:b w:val="0"/>
                <w:bCs w:val="0"/>
                <w:color w:val="000000"/>
                <w:sz w:val="32"/>
                <w:szCs w:val="32"/>
              </w:rPr>
              <w:t>提供联动响应。</w:t>
            </w:r>
          </w:p>
          <w:p>
            <w:pPr>
              <w:keepNext w:val="0"/>
              <w:keepLines w:val="0"/>
              <w:pageBreakBefore w:val="0"/>
              <w:tabs>
                <w:tab w:val="left" w:pos="625"/>
                <w:tab w:val="left" w:pos="780"/>
              </w:tabs>
              <w:kinsoku/>
              <w:wordWrap w:val="0"/>
              <w:overflowPunct/>
              <w:topLinePunct/>
              <w:autoSpaceDE/>
              <w:autoSpaceDN/>
              <w:bidi w:val="0"/>
              <w:adjustRightInd/>
              <w:snapToGrid w:val="0"/>
              <w:spacing w:line="560" w:lineRule="exact"/>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●按照</w:t>
            </w:r>
            <w:r>
              <w:rPr>
                <w:rFonts w:hint="eastAsia" w:ascii="仿宋_GB2312" w:hAnsi="仿宋_GB2312" w:eastAsia="仿宋_GB2312" w:cs="仿宋_GB2312"/>
                <w:b w:val="0"/>
                <w:bCs w:val="0"/>
                <w:color w:val="000000"/>
                <w:sz w:val="32"/>
                <w:szCs w:val="32"/>
                <w:lang w:val="en"/>
              </w:rPr>
              <w:t>省交通运输厅</w:t>
            </w:r>
            <w:r>
              <w:rPr>
                <w:rFonts w:hint="eastAsia" w:ascii="仿宋_GB2312" w:hAnsi="仿宋_GB2312" w:eastAsia="仿宋_GB2312" w:cs="仿宋_GB2312"/>
                <w:b w:val="0"/>
                <w:bCs w:val="0"/>
                <w:color w:val="000000"/>
                <w:sz w:val="32"/>
                <w:szCs w:val="32"/>
              </w:rPr>
              <w:t>和</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委</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政府的要求需要启动Ⅳ级应急响应。</w:t>
            </w:r>
          </w:p>
        </w:tc>
      </w:tr>
    </w:tbl>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bookmarkStart w:id="0" w:name="_Toc229217398"/>
      <w:bookmarkStart w:id="1" w:name="_Toc283810573"/>
      <w:r>
        <w:rPr>
          <w:rFonts w:hint="eastAsia" w:ascii="仿宋_GB2312" w:hAnsi="仿宋_GB2312" w:eastAsia="仿宋_GB2312" w:cs="仿宋_GB2312"/>
          <w:b w:val="0"/>
          <w:bCs w:val="0"/>
          <w:sz w:val="32"/>
          <w:szCs w:val="32"/>
        </w:rPr>
        <w:t>当发生符合本预案Ⅰ级</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napToGrid w:val="0"/>
          <w:sz w:val="32"/>
          <w:szCs w:val="32"/>
        </w:rPr>
        <w:t>Ⅱ级</w:t>
      </w:r>
      <w:r>
        <w:rPr>
          <w:rFonts w:hint="eastAsia" w:ascii="仿宋_GB2312" w:hAnsi="仿宋_GB2312" w:eastAsia="仿宋_GB2312" w:cs="仿宋_GB2312"/>
          <w:b w:val="0"/>
          <w:bCs w:val="0"/>
          <w:snapToGrid w:val="0"/>
          <w:sz w:val="32"/>
          <w:szCs w:val="32"/>
          <w:lang w:eastAsia="zh-CN"/>
        </w:rPr>
        <w:t>、</w:t>
      </w:r>
      <w:r>
        <w:rPr>
          <w:rFonts w:hint="eastAsia" w:ascii="仿宋_GB2312" w:hAnsi="仿宋_GB2312" w:eastAsia="仿宋_GB2312" w:cs="仿宋_GB2312"/>
          <w:b w:val="0"/>
          <w:bCs w:val="0"/>
          <w:snapToGrid w:val="0"/>
          <w:sz w:val="32"/>
          <w:szCs w:val="32"/>
        </w:rPr>
        <w:t>Ⅲ级、Ⅳ级</w:t>
      </w:r>
      <w:r>
        <w:rPr>
          <w:rFonts w:hint="eastAsia" w:ascii="仿宋_GB2312" w:hAnsi="仿宋_GB2312" w:eastAsia="仿宋_GB2312" w:cs="仿宋_GB2312"/>
          <w:b w:val="0"/>
          <w:bCs w:val="0"/>
          <w:sz w:val="32"/>
          <w:szCs w:val="32"/>
        </w:rPr>
        <w:t>响应条件时，</w:t>
      </w:r>
      <w:r>
        <w:rPr>
          <w:rFonts w:hint="eastAsia" w:ascii="仿宋_GB2312" w:hAnsi="仿宋_GB2312" w:eastAsia="仿宋_GB2312" w:cs="仿宋_GB2312"/>
          <w:b w:val="0"/>
          <w:bCs w:val="0"/>
          <w:sz w:val="32"/>
          <w:szCs w:val="32"/>
          <w:lang w:val="en"/>
        </w:rPr>
        <w:t>市交通运输局</w:t>
      </w:r>
      <w:r>
        <w:rPr>
          <w:rFonts w:hint="eastAsia" w:ascii="仿宋_GB2312" w:hAnsi="仿宋_GB2312" w:eastAsia="仿宋_GB2312" w:cs="仿宋_GB2312"/>
          <w:b w:val="0"/>
          <w:bCs w:val="0"/>
          <w:sz w:val="32"/>
          <w:szCs w:val="32"/>
        </w:rPr>
        <w:t>按程序立即上报</w:t>
      </w:r>
      <w:r>
        <w:rPr>
          <w:rFonts w:hint="eastAsia" w:ascii="仿宋_GB2312" w:hAnsi="仿宋_GB2312" w:eastAsia="仿宋_GB2312" w:cs="仿宋_GB2312"/>
          <w:b w:val="0"/>
          <w:bCs w:val="0"/>
          <w:sz w:val="32"/>
          <w:szCs w:val="32"/>
          <w:lang w:val="en"/>
        </w:rPr>
        <w:t>省交通运输厅</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
        </w:rPr>
        <w:t>省交通运输厅</w:t>
      </w:r>
      <w:r>
        <w:rPr>
          <w:rFonts w:hint="eastAsia" w:ascii="仿宋_GB2312" w:hAnsi="仿宋_GB2312" w:eastAsia="仿宋_GB2312" w:cs="仿宋_GB2312"/>
          <w:b w:val="0"/>
          <w:bCs w:val="0"/>
          <w:sz w:val="32"/>
          <w:szCs w:val="32"/>
        </w:rPr>
        <w:t>启动应对××事件Ⅰ级</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napToGrid w:val="0"/>
          <w:sz w:val="32"/>
          <w:szCs w:val="32"/>
        </w:rPr>
        <w:t>Ⅱ级</w:t>
      </w:r>
      <w:r>
        <w:rPr>
          <w:rFonts w:hint="eastAsia" w:ascii="仿宋_GB2312" w:hAnsi="仿宋_GB2312" w:eastAsia="仿宋_GB2312" w:cs="仿宋_GB2312"/>
          <w:b w:val="0"/>
          <w:bCs w:val="0"/>
          <w:snapToGrid w:val="0"/>
          <w:sz w:val="32"/>
          <w:szCs w:val="32"/>
          <w:lang w:eastAsia="zh-CN"/>
        </w:rPr>
        <w:t>、</w:t>
      </w:r>
      <w:r>
        <w:rPr>
          <w:rFonts w:hint="eastAsia" w:ascii="仿宋_GB2312" w:hAnsi="仿宋_GB2312" w:eastAsia="仿宋_GB2312" w:cs="仿宋_GB2312"/>
          <w:b w:val="0"/>
          <w:bCs w:val="0"/>
          <w:snapToGrid w:val="0"/>
          <w:sz w:val="32"/>
          <w:szCs w:val="32"/>
        </w:rPr>
        <w:t>Ⅲ级、Ⅳ级</w:t>
      </w:r>
      <w:r>
        <w:rPr>
          <w:rFonts w:hint="eastAsia" w:ascii="仿宋_GB2312" w:hAnsi="仿宋_GB2312" w:eastAsia="仿宋_GB2312" w:cs="仿宋_GB2312"/>
          <w:b w:val="0"/>
          <w:bCs w:val="0"/>
          <w:sz w:val="32"/>
          <w:szCs w:val="32"/>
        </w:rPr>
        <w:t>应急响应后，</w:t>
      </w:r>
      <w:r>
        <w:rPr>
          <w:rFonts w:hint="eastAsia" w:ascii="仿宋_GB2312" w:hAnsi="仿宋_GB2312" w:eastAsia="仿宋_GB2312" w:cs="仿宋_GB2312"/>
          <w:b w:val="0"/>
          <w:bCs w:val="0"/>
          <w:sz w:val="32"/>
          <w:szCs w:val="32"/>
          <w:lang w:val="en"/>
        </w:rPr>
        <w:t>市交通运输局</w:t>
      </w:r>
      <w:r>
        <w:rPr>
          <w:rFonts w:hint="eastAsia" w:ascii="仿宋_GB2312" w:hAnsi="仿宋_GB2312" w:eastAsia="仿宋_GB2312" w:cs="仿宋_GB2312"/>
          <w:b w:val="0"/>
          <w:bCs w:val="0"/>
          <w:sz w:val="32"/>
          <w:szCs w:val="32"/>
        </w:rPr>
        <w:t>启动实施</w:t>
      </w: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本级部门Ⅰ级</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napToGrid w:val="0"/>
          <w:sz w:val="32"/>
          <w:szCs w:val="32"/>
        </w:rPr>
        <w:t>Ⅱ级</w:t>
      </w:r>
      <w:r>
        <w:rPr>
          <w:rFonts w:hint="eastAsia" w:ascii="仿宋_GB2312" w:hAnsi="仿宋_GB2312" w:eastAsia="仿宋_GB2312" w:cs="仿宋_GB2312"/>
          <w:b w:val="0"/>
          <w:bCs w:val="0"/>
          <w:snapToGrid w:val="0"/>
          <w:sz w:val="32"/>
          <w:szCs w:val="32"/>
          <w:lang w:eastAsia="zh-CN"/>
        </w:rPr>
        <w:t>、</w:t>
      </w:r>
      <w:r>
        <w:rPr>
          <w:rFonts w:hint="eastAsia" w:ascii="仿宋_GB2312" w:hAnsi="仿宋_GB2312" w:eastAsia="仿宋_GB2312" w:cs="仿宋_GB2312"/>
          <w:b w:val="0"/>
          <w:bCs w:val="0"/>
          <w:snapToGrid w:val="0"/>
          <w:sz w:val="32"/>
          <w:szCs w:val="32"/>
        </w:rPr>
        <w:t>Ⅲ级、Ⅳ级</w:t>
      </w:r>
      <w:r>
        <w:rPr>
          <w:rFonts w:hint="eastAsia" w:ascii="仿宋_GB2312" w:hAnsi="仿宋_GB2312" w:eastAsia="仿宋_GB2312" w:cs="仿宋_GB2312"/>
          <w:b w:val="0"/>
          <w:bCs w:val="0"/>
          <w:sz w:val="32"/>
          <w:szCs w:val="32"/>
        </w:rPr>
        <w:t>应急响应。</w:t>
      </w:r>
      <w:bookmarkStart w:id="2" w:name="_Toc283810582"/>
    </w:p>
    <w:p>
      <w:pPr>
        <w:keepNext w:val="0"/>
        <w:keepLines w:val="0"/>
        <w:pageBreakBefore w:val="0"/>
        <w:widowControl/>
        <w:shd w:val="clear" w:color="auto" w:fill="FFFFFF"/>
        <w:kinsoku/>
        <w:wordWrap w:val="0"/>
        <w:overflowPunct/>
        <w:topLinePunct/>
        <w:autoSpaceDE/>
        <w:autoSpaceDN/>
        <w:bidi w:val="0"/>
        <w:adjustRightInd/>
        <w:snapToGrid w:val="0"/>
        <w:spacing w:line="560" w:lineRule="exact"/>
        <w:ind w:firstLine="624"/>
        <w:jc w:val="left"/>
        <w:textAlignment w:val="auto"/>
        <w:rPr>
          <w:rFonts w:hint="eastAsia" w:ascii="仿宋_GB2312" w:hAnsi="仿宋_GB2312" w:eastAsia="仿宋_GB2312" w:cs="仿宋_GB2312"/>
          <w:b/>
          <w:bCs/>
          <w:snapToGrid w:val="0"/>
          <w:kern w:val="0"/>
          <w:sz w:val="32"/>
          <w:szCs w:val="32"/>
        </w:rPr>
      </w:pPr>
      <w:r>
        <w:rPr>
          <w:rFonts w:hint="eastAsia" w:ascii="仿宋_GB2312" w:hAnsi="仿宋_GB2312" w:eastAsia="仿宋_GB2312" w:cs="仿宋_GB2312"/>
          <w:b/>
          <w:bCs/>
          <w:snapToGrid w:val="0"/>
          <w:kern w:val="0"/>
          <w:sz w:val="32"/>
          <w:szCs w:val="32"/>
        </w:rPr>
        <w:t>（一）响应行动</w:t>
      </w:r>
      <w:bookmarkEnd w:id="2"/>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（1）由应急领导小组组长主持召开紧急会议，应急领导小组成员参加，贯彻落实上级有关指示批示要求，对突发事件</w:t>
      </w: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本级部门处置工作作出部署。由组长批准签发实施</w:t>
      </w: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本级部门应急响应指令，并</w:t>
      </w:r>
      <w:r>
        <w:rPr>
          <w:rFonts w:hint="eastAsia" w:ascii="仿宋_GB2312" w:hAnsi="仿宋_GB2312" w:eastAsia="仿宋_GB2312" w:cs="仿宋_GB2312"/>
          <w:b w:val="0"/>
          <w:bCs w:val="0"/>
          <w:sz w:val="32"/>
          <w:szCs w:val="32"/>
          <w:lang w:eastAsia="zh-CN"/>
        </w:rPr>
        <w:t>由</w:t>
      </w:r>
      <w:r>
        <w:rPr>
          <w:rFonts w:hint="eastAsia" w:ascii="仿宋_GB2312" w:hAnsi="仿宋_GB2312" w:eastAsia="仿宋_GB2312" w:cs="仿宋_GB2312"/>
          <w:b w:val="0"/>
          <w:bCs w:val="0"/>
          <w:sz w:val="32"/>
          <w:szCs w:val="32"/>
          <w:lang w:val="en" w:eastAsia="zh-CN"/>
        </w:rPr>
        <w:t>市综合交通运行指挥中心</w:t>
      </w:r>
      <w:r>
        <w:rPr>
          <w:rFonts w:hint="eastAsia" w:ascii="仿宋_GB2312" w:hAnsi="仿宋_GB2312" w:eastAsia="仿宋_GB2312" w:cs="仿宋_GB2312"/>
          <w:b w:val="0"/>
          <w:bCs w:val="0"/>
          <w:sz w:val="32"/>
          <w:szCs w:val="32"/>
        </w:rPr>
        <w:t>迅速向</w:t>
      </w:r>
      <w:r>
        <w:rPr>
          <w:rFonts w:hint="eastAsia" w:ascii="仿宋_GB2312" w:hAnsi="仿宋_GB2312" w:eastAsia="仿宋_GB2312" w:cs="仿宋_GB2312"/>
          <w:b w:val="0"/>
          <w:bCs w:val="0"/>
          <w:sz w:val="32"/>
          <w:szCs w:val="32"/>
          <w:lang w:eastAsia="zh-CN"/>
        </w:rPr>
        <w:t>市委总值班室、市</w:t>
      </w:r>
      <w:r>
        <w:rPr>
          <w:rFonts w:hint="eastAsia" w:ascii="仿宋_GB2312" w:hAnsi="仿宋_GB2312" w:eastAsia="仿宋_GB2312" w:cs="仿宋_GB2312"/>
          <w:b w:val="0"/>
          <w:bCs w:val="0"/>
          <w:sz w:val="32"/>
          <w:szCs w:val="32"/>
        </w:rPr>
        <w:t>政府</w:t>
      </w:r>
      <w:r>
        <w:rPr>
          <w:rFonts w:hint="eastAsia" w:ascii="仿宋_GB2312" w:hAnsi="仿宋_GB2312" w:eastAsia="仿宋_GB2312" w:cs="仿宋_GB2312"/>
          <w:b w:val="0"/>
          <w:bCs w:val="0"/>
          <w:sz w:val="32"/>
          <w:szCs w:val="32"/>
          <w:lang w:eastAsia="zh-CN"/>
        </w:rPr>
        <w:t>总值班室</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
        </w:rPr>
        <w:t>省交通运输厅</w:t>
      </w:r>
      <w:r>
        <w:rPr>
          <w:rFonts w:hint="eastAsia" w:ascii="仿宋_GB2312" w:hAnsi="仿宋_GB2312" w:eastAsia="仿宋_GB2312" w:cs="仿宋_GB2312"/>
          <w:b w:val="0"/>
          <w:bCs w:val="0"/>
          <w:sz w:val="32"/>
          <w:szCs w:val="32"/>
          <w:lang w:eastAsia="zh-CN"/>
        </w:rPr>
        <w:t>应急办</w:t>
      </w:r>
      <w:r>
        <w:rPr>
          <w:rFonts w:hint="eastAsia" w:ascii="仿宋_GB2312" w:hAnsi="仿宋_GB2312" w:eastAsia="仿宋_GB2312" w:cs="仿宋_GB2312"/>
          <w:b w:val="0"/>
          <w:bCs w:val="0"/>
          <w:sz w:val="32"/>
          <w:szCs w:val="32"/>
        </w:rPr>
        <w:t>报告</w:t>
      </w:r>
      <w:r>
        <w:rPr>
          <w:rFonts w:hint="eastAsia" w:ascii="仿宋_GB2312" w:hAnsi="仿宋_GB2312" w:eastAsia="仿宋_GB2312" w:cs="仿宋_GB2312"/>
          <w:b w:val="0"/>
          <w:bCs w:val="0"/>
          <w:sz w:val="32"/>
          <w:szCs w:val="32"/>
          <w:lang w:eastAsia="zh-CN"/>
        </w:rPr>
        <w:t>，视情向市应急办报告</w:t>
      </w:r>
      <w:r>
        <w:rPr>
          <w:rFonts w:hint="eastAsia" w:ascii="仿宋_GB2312" w:hAnsi="仿宋_GB2312" w:eastAsia="仿宋_GB2312" w:cs="仿宋_GB2312"/>
          <w:b w:val="0"/>
          <w:bCs w:val="0"/>
          <w:sz w:val="32"/>
          <w:szCs w:val="32"/>
        </w:rPr>
        <w:t>。</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（2）各应急工作组进入应急待命状态。</w:t>
      </w:r>
      <w:r>
        <w:rPr>
          <w:rFonts w:hint="eastAsia" w:ascii="仿宋_GB2312" w:hAnsi="仿宋_GB2312" w:eastAsia="仿宋_GB2312" w:cs="仿宋_GB2312"/>
          <w:b w:val="0"/>
          <w:bCs w:val="0"/>
          <w:snapToGrid w:val="0"/>
          <w:color w:val="000000"/>
          <w:sz w:val="32"/>
          <w:szCs w:val="32"/>
          <w:lang w:eastAsia="zh-CN"/>
        </w:rPr>
        <w:t>综合协调组</w:t>
      </w:r>
      <w:r>
        <w:rPr>
          <w:rFonts w:hint="eastAsia" w:ascii="仿宋_GB2312" w:hAnsi="仿宋_GB2312" w:eastAsia="仿宋_GB2312" w:cs="仿宋_GB2312"/>
          <w:b w:val="0"/>
          <w:bCs w:val="0"/>
          <w:color w:val="000000"/>
          <w:sz w:val="32"/>
          <w:szCs w:val="32"/>
        </w:rPr>
        <w:t>负</w:t>
      </w:r>
      <w:r>
        <w:rPr>
          <w:rFonts w:hint="eastAsia" w:ascii="仿宋_GB2312" w:hAnsi="仿宋_GB2312" w:eastAsia="仿宋_GB2312" w:cs="仿宋_GB2312"/>
          <w:b w:val="0"/>
          <w:bCs w:val="0"/>
          <w:sz w:val="32"/>
          <w:szCs w:val="32"/>
        </w:rPr>
        <w:t>责向相关下级交通运输应急管理机构下发指令文件，并电话确认接收。</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（3）应急响应指令发布后，</w:t>
      </w:r>
      <w:r>
        <w:rPr>
          <w:rFonts w:hint="eastAsia" w:ascii="仿宋_GB2312" w:hAnsi="仿宋_GB2312" w:eastAsia="仿宋_GB2312" w:cs="仿宋_GB2312"/>
          <w:b w:val="0"/>
          <w:bCs w:val="0"/>
          <w:sz w:val="32"/>
          <w:szCs w:val="32"/>
          <w:lang w:val="en"/>
        </w:rPr>
        <w:t>市交通运输局</w:t>
      </w:r>
      <w:r>
        <w:rPr>
          <w:rFonts w:hint="eastAsia" w:ascii="仿宋_GB2312" w:hAnsi="仿宋_GB2312" w:eastAsia="仿宋_GB2312" w:cs="仿宋_GB2312"/>
          <w:b w:val="0"/>
          <w:bCs w:val="0"/>
          <w:sz w:val="32"/>
          <w:szCs w:val="32"/>
        </w:rPr>
        <w:t>领导坐镇</w:t>
      </w:r>
      <w:r>
        <w:rPr>
          <w:rFonts w:hint="eastAsia" w:ascii="仿宋_GB2312" w:hAnsi="仿宋_GB2312" w:eastAsia="仿宋_GB2312" w:cs="仿宋_GB2312"/>
          <w:b w:val="0"/>
          <w:bCs w:val="0"/>
          <w:sz w:val="32"/>
          <w:szCs w:val="32"/>
          <w:lang w:eastAsia="zh-CN"/>
        </w:rPr>
        <w:t>局</w:t>
      </w:r>
      <w:r>
        <w:rPr>
          <w:rFonts w:hint="eastAsia" w:ascii="仿宋_GB2312" w:hAnsi="仿宋_GB2312" w:eastAsia="仿宋_GB2312" w:cs="仿宋_GB2312"/>
          <w:b w:val="0"/>
          <w:bCs w:val="0"/>
          <w:sz w:val="32"/>
          <w:szCs w:val="32"/>
        </w:rPr>
        <w:t>应急指挥大厅，启动</w:t>
      </w:r>
      <w:r>
        <w:rPr>
          <w:rFonts w:hint="eastAsia" w:ascii="仿宋_GB2312" w:hAnsi="仿宋_GB2312" w:eastAsia="仿宋_GB2312" w:cs="仿宋_GB2312"/>
          <w:b w:val="0"/>
          <w:bCs w:val="0"/>
          <w:sz w:val="32"/>
          <w:szCs w:val="32"/>
          <w:lang w:eastAsia="zh-CN"/>
        </w:rPr>
        <w:t>局</w:t>
      </w:r>
      <w:r>
        <w:rPr>
          <w:rFonts w:hint="eastAsia" w:ascii="仿宋_GB2312" w:hAnsi="仿宋_GB2312" w:eastAsia="仿宋_GB2312" w:cs="仿宋_GB2312"/>
          <w:b w:val="0"/>
          <w:bCs w:val="0"/>
          <w:sz w:val="32"/>
          <w:szCs w:val="32"/>
        </w:rPr>
        <w:t>应急值守机制，各应急工作组相关人员根据本预案2.3款规定开展应急工作，并保证24小时联络畅通。</w:t>
      </w:r>
      <w:r>
        <w:rPr>
          <w:rFonts w:hint="eastAsia" w:ascii="仿宋_GB2312" w:hAnsi="仿宋_GB2312" w:eastAsia="仿宋_GB2312" w:cs="仿宋_GB2312"/>
          <w:b w:val="0"/>
          <w:bCs w:val="0"/>
          <w:sz w:val="32"/>
          <w:szCs w:val="32"/>
          <w:lang w:eastAsia="zh-CN"/>
        </w:rPr>
        <w:t>局属</w:t>
      </w:r>
      <w:r>
        <w:rPr>
          <w:rFonts w:hint="eastAsia" w:ascii="仿宋_GB2312" w:hAnsi="仿宋_GB2312" w:eastAsia="仿宋_GB2312" w:cs="仿宋_GB2312"/>
          <w:b w:val="0"/>
          <w:bCs w:val="0"/>
          <w:sz w:val="32"/>
          <w:szCs w:val="32"/>
        </w:rPr>
        <w:t>负有行业管理职能有关单位派员到</w:t>
      </w:r>
      <w:r>
        <w:rPr>
          <w:rFonts w:hint="eastAsia" w:ascii="仿宋_GB2312" w:hAnsi="仿宋_GB2312" w:eastAsia="仿宋_GB2312" w:cs="仿宋_GB2312"/>
          <w:b w:val="0"/>
          <w:bCs w:val="0"/>
          <w:sz w:val="32"/>
          <w:szCs w:val="32"/>
          <w:lang w:eastAsia="zh-CN"/>
        </w:rPr>
        <w:t>局</w:t>
      </w:r>
      <w:r>
        <w:rPr>
          <w:rFonts w:hint="eastAsia" w:ascii="仿宋_GB2312" w:hAnsi="仿宋_GB2312" w:eastAsia="仿宋_GB2312" w:cs="仿宋_GB2312"/>
          <w:b w:val="0"/>
          <w:bCs w:val="0"/>
          <w:sz w:val="32"/>
          <w:szCs w:val="32"/>
        </w:rPr>
        <w:t>参与24小时值班。</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（4）根据</w:t>
      </w:r>
      <w:r>
        <w:rPr>
          <w:rFonts w:hint="eastAsia" w:ascii="仿宋_GB2312" w:hAnsi="仿宋_GB2312" w:eastAsia="仿宋_GB2312" w:cs="仿宋_GB2312"/>
          <w:b w:val="0"/>
          <w:bCs w:val="0"/>
          <w:sz w:val="32"/>
          <w:szCs w:val="32"/>
          <w:lang w:val="en"/>
        </w:rPr>
        <w:t>省交通运输厅</w:t>
      </w:r>
      <w:r>
        <w:rPr>
          <w:rFonts w:hint="eastAsia" w:ascii="仿宋_GB2312" w:hAnsi="仿宋_GB2312" w:eastAsia="仿宋_GB2312" w:cs="仿宋_GB2312"/>
          <w:b w:val="0"/>
          <w:bCs w:val="0"/>
          <w:sz w:val="32"/>
          <w:szCs w:val="32"/>
          <w:lang w:val="en" w:eastAsia="zh-CN"/>
        </w:rPr>
        <w:t>、市委市政府</w:t>
      </w:r>
      <w:r>
        <w:rPr>
          <w:rFonts w:hint="eastAsia" w:ascii="仿宋_GB2312" w:hAnsi="仿宋_GB2312" w:eastAsia="仿宋_GB2312" w:cs="仿宋_GB2312"/>
          <w:b w:val="0"/>
          <w:bCs w:val="0"/>
          <w:sz w:val="32"/>
          <w:szCs w:val="32"/>
        </w:rPr>
        <w:t>统一部署，由新闻宣传小组向社会发布信息。</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（5）应急领导小组组长、分管业务副组长和</w:t>
      </w:r>
      <w:r>
        <w:rPr>
          <w:rFonts w:hint="eastAsia" w:ascii="仿宋_GB2312" w:hAnsi="仿宋_GB2312" w:eastAsia="仿宋_GB2312" w:cs="仿宋_GB2312"/>
          <w:b w:val="0"/>
          <w:bCs w:val="0"/>
          <w:sz w:val="32"/>
          <w:szCs w:val="32"/>
          <w:lang w:val="en"/>
        </w:rPr>
        <w:t>局属</w:t>
      </w:r>
      <w:r>
        <w:rPr>
          <w:rFonts w:hint="eastAsia" w:ascii="仿宋_GB2312" w:hAnsi="仿宋_GB2312" w:eastAsia="仿宋_GB2312" w:cs="仿宋_GB2312"/>
          <w:b w:val="0"/>
          <w:bCs w:val="0"/>
          <w:sz w:val="32"/>
          <w:szCs w:val="32"/>
        </w:rPr>
        <w:t>相关单位、</w:t>
      </w:r>
      <w:r>
        <w:rPr>
          <w:rFonts w:hint="eastAsia" w:ascii="仿宋_GB2312" w:hAnsi="仿宋_GB2312" w:eastAsia="仿宋_GB2312" w:cs="仿宋_GB2312"/>
          <w:b w:val="0"/>
          <w:bCs w:val="0"/>
          <w:sz w:val="32"/>
          <w:szCs w:val="32"/>
          <w:lang w:eastAsia="zh-CN"/>
        </w:rPr>
        <w:t>局</w:t>
      </w:r>
      <w:r>
        <w:rPr>
          <w:rFonts w:hint="eastAsia" w:ascii="仿宋_GB2312" w:hAnsi="仿宋_GB2312" w:eastAsia="仿宋_GB2312" w:cs="仿宋_GB2312"/>
          <w:b w:val="0"/>
          <w:bCs w:val="0"/>
          <w:sz w:val="32"/>
          <w:szCs w:val="32"/>
        </w:rPr>
        <w:t>机关有关业务</w:t>
      </w:r>
      <w:r>
        <w:rPr>
          <w:rFonts w:hint="eastAsia" w:ascii="仿宋_GB2312" w:hAnsi="仿宋_GB2312" w:eastAsia="仿宋_GB2312" w:cs="仿宋_GB2312"/>
          <w:b w:val="0"/>
          <w:bCs w:val="0"/>
          <w:sz w:val="32"/>
          <w:szCs w:val="32"/>
          <w:lang w:eastAsia="zh-CN"/>
        </w:rPr>
        <w:t>科</w:t>
      </w:r>
      <w:r>
        <w:rPr>
          <w:rFonts w:hint="eastAsia" w:ascii="仿宋_GB2312" w:hAnsi="仿宋_GB2312" w:eastAsia="仿宋_GB2312" w:cs="仿宋_GB2312"/>
          <w:b w:val="0"/>
          <w:bCs w:val="0"/>
          <w:sz w:val="32"/>
          <w:szCs w:val="32"/>
        </w:rPr>
        <w:t>室负责人赶赴现场协助</w:t>
      </w:r>
      <w:r>
        <w:rPr>
          <w:rFonts w:hint="eastAsia" w:ascii="仿宋_GB2312" w:hAnsi="仿宋_GB2312" w:eastAsia="仿宋_GB2312" w:cs="仿宋_GB2312"/>
          <w:b w:val="0"/>
          <w:bCs w:val="0"/>
          <w:sz w:val="32"/>
          <w:szCs w:val="32"/>
          <w:lang w:val="en"/>
        </w:rPr>
        <w:t>省交通运输厅</w:t>
      </w:r>
      <w:r>
        <w:rPr>
          <w:rFonts w:hint="eastAsia" w:ascii="仿宋_GB2312" w:hAnsi="仿宋_GB2312" w:eastAsia="仿宋_GB2312" w:cs="仿宋_GB2312"/>
          <w:b w:val="0"/>
          <w:bCs w:val="0"/>
          <w:sz w:val="32"/>
          <w:szCs w:val="32"/>
        </w:rPr>
        <w:t>做好应急处置相关工作，或受</w:t>
      </w:r>
      <w:r>
        <w:rPr>
          <w:rFonts w:hint="eastAsia" w:ascii="仿宋_GB2312" w:hAnsi="仿宋_GB2312" w:eastAsia="仿宋_GB2312" w:cs="仿宋_GB2312"/>
          <w:b w:val="0"/>
          <w:bCs w:val="0"/>
          <w:sz w:val="32"/>
          <w:szCs w:val="32"/>
          <w:lang w:val="en"/>
        </w:rPr>
        <w:t>省交通运输厅</w:t>
      </w:r>
      <w:r>
        <w:rPr>
          <w:rFonts w:hint="eastAsia" w:ascii="仿宋_GB2312" w:hAnsi="仿宋_GB2312" w:eastAsia="仿宋_GB2312" w:cs="仿宋_GB2312"/>
          <w:b w:val="0"/>
          <w:bCs w:val="0"/>
          <w:sz w:val="32"/>
          <w:szCs w:val="32"/>
        </w:rPr>
        <w:t>委托进行指挥协调。根据需要，2小时内派出专家组赴一线加强技术指导。</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（6）应急领导小组每日至少召开一次调度协调会协调（指导）应急处置工作。相关单位根据应急领导小组的指令立即启动相关应急响应，做好有关工作，每2小时向</w:t>
      </w:r>
      <w:r>
        <w:rPr>
          <w:rFonts w:hint="eastAsia" w:ascii="仿宋_GB2312" w:hAnsi="仿宋_GB2312" w:eastAsia="仿宋_GB2312" w:cs="仿宋_GB2312"/>
          <w:b w:val="0"/>
          <w:bCs w:val="0"/>
          <w:sz w:val="32"/>
          <w:szCs w:val="32"/>
          <w:lang w:val="en"/>
        </w:rPr>
        <w:t>市综合交通运行指挥中心</w:t>
      </w:r>
      <w:r>
        <w:rPr>
          <w:rFonts w:hint="eastAsia" w:ascii="仿宋_GB2312" w:hAnsi="仿宋_GB2312" w:eastAsia="仿宋_GB2312" w:cs="仿宋_GB2312"/>
          <w:b w:val="0"/>
          <w:bCs w:val="0"/>
          <w:sz w:val="32"/>
          <w:szCs w:val="32"/>
        </w:rPr>
        <w:t>上报一次处置情况信息，重大信息第一时间报告。</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7）综合协调组及时掌握事态进展情况，形成突发事件动态报告制度，迅速传达应急响应指令，每日编制突发事件应急简报。新闻宣传小组根据需要，及时向社会发布应急处置信息，报道应急处置一线的进展和先进事迹、先进典型。</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（8）应急处置中遇到的重大情况及时向</w:t>
      </w: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人民政府、</w:t>
      </w:r>
      <w:r>
        <w:rPr>
          <w:rFonts w:hint="eastAsia" w:ascii="仿宋_GB2312" w:hAnsi="仿宋_GB2312" w:eastAsia="仿宋_GB2312" w:cs="仿宋_GB2312"/>
          <w:b w:val="0"/>
          <w:bCs w:val="0"/>
          <w:sz w:val="32"/>
          <w:szCs w:val="32"/>
          <w:lang w:val="en"/>
        </w:rPr>
        <w:t>省交通运输厅</w:t>
      </w:r>
      <w:r>
        <w:rPr>
          <w:rFonts w:hint="eastAsia" w:ascii="仿宋_GB2312" w:hAnsi="仿宋_GB2312" w:eastAsia="仿宋_GB2312" w:cs="仿宋_GB2312"/>
          <w:b w:val="0"/>
          <w:bCs w:val="0"/>
          <w:sz w:val="32"/>
          <w:szCs w:val="32"/>
        </w:rPr>
        <w:t>报告。</w:t>
      </w:r>
      <w:bookmarkStart w:id="3" w:name="_Toc283810583"/>
    </w:p>
    <w:p>
      <w:pPr>
        <w:keepNext w:val="0"/>
        <w:keepLines w:val="0"/>
        <w:pageBreakBefore w:val="0"/>
        <w:kinsoku/>
        <w:wordWrap w:val="0"/>
        <w:overflowPunct/>
        <w:topLinePunct/>
        <w:autoSpaceDE/>
        <w:autoSpaceDN/>
        <w:bidi w:val="0"/>
        <w:adjustRightIn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（二）响应终止</w:t>
      </w:r>
      <w:bookmarkEnd w:id="3"/>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实施省本级部门的Ⅰ级</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napToGrid w:val="0"/>
          <w:sz w:val="32"/>
          <w:szCs w:val="32"/>
        </w:rPr>
        <w:t>Ⅱ级</w:t>
      </w:r>
      <w:r>
        <w:rPr>
          <w:rFonts w:hint="eastAsia" w:ascii="仿宋_GB2312" w:hAnsi="仿宋_GB2312" w:eastAsia="仿宋_GB2312" w:cs="仿宋_GB2312"/>
          <w:b w:val="0"/>
          <w:bCs w:val="0"/>
          <w:snapToGrid w:val="0"/>
          <w:sz w:val="32"/>
          <w:szCs w:val="32"/>
          <w:lang w:eastAsia="zh-CN"/>
        </w:rPr>
        <w:t>、</w:t>
      </w:r>
      <w:r>
        <w:rPr>
          <w:rFonts w:hint="eastAsia" w:ascii="仿宋_GB2312" w:hAnsi="仿宋_GB2312" w:eastAsia="仿宋_GB2312" w:cs="仿宋_GB2312"/>
          <w:b w:val="0"/>
          <w:bCs w:val="0"/>
          <w:snapToGrid w:val="0"/>
          <w:sz w:val="32"/>
          <w:szCs w:val="32"/>
        </w:rPr>
        <w:t>Ⅲ级、Ⅳ级</w:t>
      </w:r>
      <w:r>
        <w:rPr>
          <w:rFonts w:hint="eastAsia" w:ascii="仿宋_GB2312" w:hAnsi="仿宋_GB2312" w:eastAsia="仿宋_GB2312" w:cs="仿宋_GB2312"/>
          <w:b w:val="0"/>
          <w:bCs w:val="0"/>
          <w:sz w:val="32"/>
          <w:szCs w:val="32"/>
        </w:rPr>
        <w:t>突发事件应急响应的终止由</w:t>
      </w:r>
      <w:r>
        <w:rPr>
          <w:rFonts w:hint="eastAsia" w:ascii="仿宋_GB2312" w:hAnsi="仿宋_GB2312" w:eastAsia="仿宋_GB2312" w:cs="仿宋_GB2312"/>
          <w:b w:val="0"/>
          <w:bCs w:val="0"/>
          <w:sz w:val="32"/>
          <w:szCs w:val="32"/>
          <w:lang w:val="en"/>
        </w:rPr>
        <w:t>市交通运输局</w:t>
      </w:r>
      <w:r>
        <w:rPr>
          <w:rFonts w:hint="eastAsia" w:ascii="仿宋_GB2312" w:hAnsi="仿宋_GB2312" w:eastAsia="仿宋_GB2312" w:cs="仿宋_GB2312"/>
          <w:b w:val="0"/>
          <w:bCs w:val="0"/>
          <w:sz w:val="32"/>
          <w:szCs w:val="32"/>
        </w:rPr>
        <w:t>采取如下终止程序：</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（1）交通运输突发事件得到控制或消除，交通运输恢复正常运行，</w:t>
      </w:r>
      <w:r>
        <w:rPr>
          <w:rFonts w:hint="eastAsia" w:ascii="仿宋_GB2312" w:hAnsi="仿宋_GB2312" w:eastAsia="仿宋_GB2312" w:cs="仿宋_GB2312"/>
          <w:b w:val="0"/>
          <w:bCs w:val="0"/>
          <w:sz w:val="32"/>
          <w:szCs w:val="32"/>
          <w:lang w:val="en"/>
        </w:rPr>
        <w:t>省交通运输厅</w:t>
      </w:r>
      <w:r>
        <w:rPr>
          <w:rFonts w:hint="eastAsia" w:ascii="仿宋_GB2312" w:hAnsi="仿宋_GB2312" w:eastAsia="仿宋_GB2312" w:cs="仿宋_GB2312"/>
          <w:b w:val="0"/>
          <w:bCs w:val="0"/>
          <w:sz w:val="32"/>
          <w:szCs w:val="32"/>
        </w:rPr>
        <w:t>终止Ⅰ级</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napToGrid w:val="0"/>
          <w:sz w:val="32"/>
          <w:szCs w:val="32"/>
        </w:rPr>
        <w:t>Ⅱ级</w:t>
      </w:r>
      <w:r>
        <w:rPr>
          <w:rFonts w:hint="eastAsia" w:ascii="仿宋_GB2312" w:hAnsi="仿宋_GB2312" w:eastAsia="仿宋_GB2312" w:cs="仿宋_GB2312"/>
          <w:b w:val="0"/>
          <w:bCs w:val="0"/>
          <w:snapToGrid w:val="0"/>
          <w:sz w:val="32"/>
          <w:szCs w:val="32"/>
          <w:lang w:eastAsia="zh-CN"/>
        </w:rPr>
        <w:t>、</w:t>
      </w:r>
      <w:r>
        <w:rPr>
          <w:rFonts w:hint="eastAsia" w:ascii="仿宋_GB2312" w:hAnsi="仿宋_GB2312" w:eastAsia="仿宋_GB2312" w:cs="仿宋_GB2312"/>
          <w:b w:val="0"/>
          <w:bCs w:val="0"/>
          <w:snapToGrid w:val="0"/>
          <w:sz w:val="32"/>
          <w:szCs w:val="32"/>
        </w:rPr>
        <w:t>Ⅲ级、Ⅳ级</w:t>
      </w:r>
      <w:r>
        <w:rPr>
          <w:rFonts w:hint="eastAsia" w:ascii="仿宋_GB2312" w:hAnsi="仿宋_GB2312" w:eastAsia="仿宋_GB2312" w:cs="仿宋_GB2312"/>
          <w:b w:val="0"/>
          <w:bCs w:val="0"/>
          <w:sz w:val="32"/>
          <w:szCs w:val="32"/>
        </w:rPr>
        <w:t>应急响应后，由综合协调组向应急领导小组提出实施</w:t>
      </w: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本级部门Ⅰ级</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napToGrid w:val="0"/>
          <w:sz w:val="32"/>
          <w:szCs w:val="32"/>
        </w:rPr>
        <w:t>Ⅱ级</w:t>
      </w:r>
      <w:r>
        <w:rPr>
          <w:rFonts w:hint="eastAsia" w:ascii="仿宋_GB2312" w:hAnsi="仿宋_GB2312" w:eastAsia="仿宋_GB2312" w:cs="仿宋_GB2312"/>
          <w:b w:val="0"/>
          <w:bCs w:val="0"/>
          <w:snapToGrid w:val="0"/>
          <w:sz w:val="32"/>
          <w:szCs w:val="32"/>
          <w:lang w:eastAsia="zh-CN"/>
        </w:rPr>
        <w:t>、</w:t>
      </w:r>
      <w:r>
        <w:rPr>
          <w:rFonts w:hint="eastAsia" w:ascii="仿宋_GB2312" w:hAnsi="仿宋_GB2312" w:eastAsia="仿宋_GB2312" w:cs="仿宋_GB2312"/>
          <w:b w:val="0"/>
          <w:bCs w:val="0"/>
          <w:snapToGrid w:val="0"/>
          <w:sz w:val="32"/>
          <w:szCs w:val="32"/>
        </w:rPr>
        <w:t>Ⅲ级、Ⅳ级</w:t>
      </w:r>
      <w:r>
        <w:rPr>
          <w:rFonts w:hint="eastAsia" w:ascii="仿宋_GB2312" w:hAnsi="仿宋_GB2312" w:eastAsia="仿宋_GB2312" w:cs="仿宋_GB2312"/>
          <w:b w:val="0"/>
          <w:bCs w:val="0"/>
          <w:sz w:val="32"/>
          <w:szCs w:val="32"/>
        </w:rPr>
        <w:t>应急响应状态终止建议。</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（2）应急领导小组组长签发实施</w:t>
      </w: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本级部门Ⅰ级</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napToGrid w:val="0"/>
          <w:sz w:val="32"/>
          <w:szCs w:val="32"/>
        </w:rPr>
        <w:t>Ⅱ级</w:t>
      </w:r>
      <w:r>
        <w:rPr>
          <w:rFonts w:hint="eastAsia" w:ascii="仿宋_GB2312" w:hAnsi="仿宋_GB2312" w:eastAsia="仿宋_GB2312" w:cs="仿宋_GB2312"/>
          <w:b w:val="0"/>
          <w:bCs w:val="0"/>
          <w:snapToGrid w:val="0"/>
          <w:sz w:val="32"/>
          <w:szCs w:val="32"/>
          <w:lang w:eastAsia="zh-CN"/>
        </w:rPr>
        <w:t>、</w:t>
      </w:r>
      <w:r>
        <w:rPr>
          <w:rFonts w:hint="eastAsia" w:ascii="仿宋_GB2312" w:hAnsi="仿宋_GB2312" w:eastAsia="仿宋_GB2312" w:cs="仿宋_GB2312"/>
          <w:b w:val="0"/>
          <w:bCs w:val="0"/>
          <w:snapToGrid w:val="0"/>
          <w:sz w:val="32"/>
          <w:szCs w:val="32"/>
        </w:rPr>
        <w:t>Ⅲ级、Ⅳ级</w:t>
      </w:r>
      <w:r>
        <w:rPr>
          <w:rFonts w:hint="eastAsia" w:ascii="仿宋_GB2312" w:hAnsi="仿宋_GB2312" w:eastAsia="仿宋_GB2312" w:cs="仿宋_GB2312"/>
          <w:b w:val="0"/>
          <w:bCs w:val="0"/>
          <w:sz w:val="32"/>
          <w:szCs w:val="32"/>
        </w:rPr>
        <w:t>应急响应终止文件，提出应急响应终止后续处理意见。</w:t>
      </w:r>
      <w:r>
        <w:rPr>
          <w:rFonts w:hint="eastAsia" w:ascii="仿宋_GB2312" w:hAnsi="仿宋_GB2312" w:eastAsia="仿宋_GB2312" w:cs="仿宋_GB2312"/>
          <w:b w:val="0"/>
          <w:bCs w:val="0"/>
          <w:sz w:val="32"/>
          <w:szCs w:val="32"/>
          <w:lang w:val="en"/>
        </w:rPr>
        <w:t>市综合交通运行指挥中心</w:t>
      </w:r>
      <w:r>
        <w:rPr>
          <w:rFonts w:hint="eastAsia" w:ascii="仿宋_GB2312" w:hAnsi="仿宋_GB2312" w:eastAsia="仿宋_GB2312" w:cs="仿宋_GB2312"/>
          <w:b w:val="0"/>
          <w:bCs w:val="0"/>
          <w:sz w:val="32"/>
          <w:szCs w:val="32"/>
        </w:rPr>
        <w:t>迅速向</w:t>
      </w:r>
      <w:r>
        <w:rPr>
          <w:rFonts w:hint="eastAsia" w:ascii="仿宋_GB2312" w:hAnsi="仿宋_GB2312" w:eastAsia="仿宋_GB2312" w:cs="仿宋_GB2312"/>
          <w:b w:val="0"/>
          <w:bCs w:val="0"/>
          <w:sz w:val="32"/>
          <w:szCs w:val="32"/>
          <w:lang w:eastAsia="zh-CN"/>
        </w:rPr>
        <w:t>市委总值班室、市</w:t>
      </w:r>
      <w:r>
        <w:rPr>
          <w:rFonts w:hint="eastAsia" w:ascii="仿宋_GB2312" w:hAnsi="仿宋_GB2312" w:eastAsia="仿宋_GB2312" w:cs="仿宋_GB2312"/>
          <w:b w:val="0"/>
          <w:bCs w:val="0"/>
          <w:sz w:val="32"/>
          <w:szCs w:val="32"/>
        </w:rPr>
        <w:t>政府</w:t>
      </w:r>
      <w:r>
        <w:rPr>
          <w:rFonts w:hint="eastAsia" w:ascii="仿宋_GB2312" w:hAnsi="仿宋_GB2312" w:eastAsia="仿宋_GB2312" w:cs="仿宋_GB2312"/>
          <w:b w:val="0"/>
          <w:bCs w:val="0"/>
          <w:sz w:val="32"/>
          <w:szCs w:val="32"/>
          <w:lang w:eastAsia="zh-CN"/>
        </w:rPr>
        <w:t>总值班室</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
        </w:rPr>
        <w:t>省交通运输厅</w:t>
      </w:r>
      <w:r>
        <w:rPr>
          <w:rFonts w:hint="eastAsia" w:ascii="仿宋_GB2312" w:hAnsi="仿宋_GB2312" w:eastAsia="仿宋_GB2312" w:cs="仿宋_GB2312"/>
          <w:b w:val="0"/>
          <w:bCs w:val="0"/>
          <w:sz w:val="32"/>
          <w:szCs w:val="32"/>
          <w:lang w:eastAsia="zh-CN"/>
        </w:rPr>
        <w:t>应急办</w:t>
      </w:r>
      <w:r>
        <w:rPr>
          <w:rFonts w:hint="eastAsia" w:ascii="仿宋_GB2312" w:hAnsi="仿宋_GB2312" w:eastAsia="仿宋_GB2312" w:cs="仿宋_GB2312"/>
          <w:b w:val="0"/>
          <w:bCs w:val="0"/>
          <w:sz w:val="32"/>
          <w:szCs w:val="32"/>
        </w:rPr>
        <w:t>报告</w:t>
      </w:r>
      <w:r>
        <w:rPr>
          <w:rFonts w:hint="eastAsia" w:ascii="仿宋_GB2312" w:hAnsi="仿宋_GB2312" w:eastAsia="仿宋_GB2312" w:cs="仿宋_GB2312"/>
          <w:b w:val="0"/>
          <w:bCs w:val="0"/>
          <w:sz w:val="32"/>
          <w:szCs w:val="32"/>
          <w:lang w:eastAsia="zh-CN"/>
        </w:rPr>
        <w:t>，视情向市应急报告</w:t>
      </w:r>
      <w:r>
        <w:rPr>
          <w:rFonts w:hint="eastAsia" w:ascii="仿宋_GB2312" w:hAnsi="仿宋_GB2312" w:eastAsia="仿宋_GB2312" w:cs="仿宋_GB2312"/>
          <w:b w:val="0"/>
          <w:bCs w:val="0"/>
          <w:sz w:val="32"/>
          <w:szCs w:val="32"/>
        </w:rPr>
        <w:t>。</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（3）综合协调组负责向社会宣布实施</w:t>
      </w:r>
      <w:r>
        <w:rPr>
          <w:rFonts w:hint="eastAsia" w:ascii="仿宋_GB2312" w:hAnsi="仿宋_GB2312" w:eastAsia="仿宋_GB2312" w:cs="仿宋_GB2312"/>
          <w:b w:val="0"/>
          <w:bCs w:val="0"/>
          <w:sz w:val="32"/>
          <w:szCs w:val="32"/>
          <w:lang w:eastAsia="zh-CN"/>
        </w:rPr>
        <w:t>市</w:t>
      </w:r>
      <w:r>
        <w:rPr>
          <w:rFonts w:hint="eastAsia" w:ascii="仿宋_GB2312" w:hAnsi="仿宋_GB2312" w:eastAsia="仿宋_GB2312" w:cs="仿宋_GB2312"/>
          <w:b w:val="0"/>
          <w:bCs w:val="0"/>
          <w:sz w:val="32"/>
          <w:szCs w:val="32"/>
        </w:rPr>
        <w:t>本级部门Ⅰ级</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napToGrid w:val="0"/>
          <w:sz w:val="32"/>
          <w:szCs w:val="32"/>
        </w:rPr>
        <w:t>Ⅱ级</w:t>
      </w:r>
      <w:r>
        <w:rPr>
          <w:rFonts w:hint="eastAsia" w:ascii="仿宋_GB2312" w:hAnsi="仿宋_GB2312" w:eastAsia="仿宋_GB2312" w:cs="仿宋_GB2312"/>
          <w:b w:val="0"/>
          <w:bCs w:val="0"/>
          <w:snapToGrid w:val="0"/>
          <w:sz w:val="32"/>
          <w:szCs w:val="32"/>
          <w:lang w:eastAsia="zh-CN"/>
        </w:rPr>
        <w:t>、</w:t>
      </w:r>
      <w:r>
        <w:rPr>
          <w:rFonts w:hint="eastAsia" w:ascii="仿宋_GB2312" w:hAnsi="仿宋_GB2312" w:eastAsia="仿宋_GB2312" w:cs="仿宋_GB2312"/>
          <w:b w:val="0"/>
          <w:bCs w:val="0"/>
          <w:snapToGrid w:val="0"/>
          <w:sz w:val="32"/>
          <w:szCs w:val="32"/>
        </w:rPr>
        <w:t>Ⅲ级、Ⅳ级</w:t>
      </w:r>
      <w:r>
        <w:rPr>
          <w:rFonts w:hint="eastAsia" w:ascii="仿宋_GB2312" w:hAnsi="仿宋_GB2312" w:eastAsia="仿宋_GB2312" w:cs="仿宋_GB2312"/>
          <w:b w:val="0"/>
          <w:bCs w:val="0"/>
          <w:sz w:val="32"/>
          <w:szCs w:val="32"/>
        </w:rPr>
        <w:t>应急响应结束，说明已经采取的措施和效果以及应急响应终止后将采取的各项措施。</w:t>
      </w:r>
      <w:bookmarkStart w:id="4" w:name="_Toc283810584"/>
    </w:p>
    <w:bookmarkEnd w:id="0"/>
    <w:bookmarkEnd w:id="1"/>
    <w:bookmarkEnd w:id="4"/>
    <w:p>
      <w:pPr>
        <w:keepNext w:val="0"/>
        <w:keepLines w:val="0"/>
        <w:pageBreakBefore w:val="0"/>
        <w:widowControl/>
        <w:shd w:val="clear" w:color="auto" w:fill="FFFFFF"/>
        <w:kinsoku/>
        <w:wordWrap w:val="0"/>
        <w:overflowPunct/>
        <w:topLinePunct/>
        <w:autoSpaceDE/>
        <w:autoSpaceDN/>
        <w:bidi w:val="0"/>
        <w:adjustRightInd/>
        <w:spacing w:line="560" w:lineRule="exact"/>
        <w:ind w:firstLine="576"/>
        <w:jc w:val="left"/>
        <w:textAlignment w:val="auto"/>
        <w:rPr>
          <w:rFonts w:hint="eastAsia" w:ascii="楷体_GB2312" w:hAnsi="楷体_GB2312" w:eastAsia="楷体_GB2312" w:cs="楷体_GB2312"/>
          <w:b w:val="0"/>
          <w:bCs w:val="0"/>
          <w:color w:val="000000"/>
          <w:kern w:val="0"/>
          <w:sz w:val="32"/>
          <w:szCs w:val="32"/>
        </w:rPr>
      </w:pPr>
      <w:r>
        <w:rPr>
          <w:rFonts w:hint="eastAsia" w:ascii="楷体_GB2312" w:hAnsi="楷体_GB2312" w:eastAsia="楷体_GB2312" w:cs="楷体_GB2312"/>
          <w:b w:val="0"/>
          <w:bCs w:val="0"/>
          <w:color w:val="000000"/>
          <w:kern w:val="0"/>
          <w:sz w:val="32"/>
          <w:szCs w:val="32"/>
        </w:rPr>
        <w:t>4.3 分类处置</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启动应急响应后，根据突发事件的不同类别和各</w:t>
      </w:r>
      <w:r>
        <w:rPr>
          <w:rFonts w:hint="eastAsia" w:ascii="仿宋_GB2312" w:hAnsi="仿宋_GB2312" w:eastAsia="仿宋_GB2312" w:cs="仿宋_GB2312"/>
          <w:b w:val="0"/>
          <w:bCs w:val="0"/>
          <w:sz w:val="32"/>
          <w:szCs w:val="32"/>
          <w:lang w:eastAsia="zh-CN"/>
        </w:rPr>
        <w:t>科</w:t>
      </w:r>
      <w:r>
        <w:rPr>
          <w:rFonts w:hint="eastAsia" w:ascii="仿宋_GB2312" w:hAnsi="仿宋_GB2312" w:eastAsia="仿宋_GB2312" w:cs="仿宋_GB2312"/>
          <w:b w:val="0"/>
          <w:bCs w:val="0"/>
          <w:sz w:val="32"/>
          <w:szCs w:val="32"/>
        </w:rPr>
        <w:t>室职责分工，确定相应的牵头部门，组织采取不同处置措施。</w:t>
      </w:r>
      <w:bookmarkStart w:id="5" w:name="_Toc18969"/>
      <w:bookmarkStart w:id="6" w:name="_Toc30561"/>
      <w:bookmarkStart w:id="7" w:name="_Toc6975"/>
      <w:bookmarkStart w:id="8" w:name="_Toc16551"/>
      <w:bookmarkStart w:id="9" w:name="_Toc3622"/>
      <w:bookmarkStart w:id="10" w:name="_Toc23752"/>
      <w:bookmarkStart w:id="11" w:name="_Toc9849"/>
      <w:bookmarkStart w:id="12" w:name="_Toc10942"/>
    </w:p>
    <w:p>
      <w:pPr>
        <w:keepNext w:val="0"/>
        <w:keepLines w:val="0"/>
        <w:pageBreakBefore w:val="0"/>
        <w:kinsoku/>
        <w:wordWrap w:val="0"/>
        <w:overflowPunct/>
        <w:topLinePunct/>
        <w:autoSpaceDE/>
        <w:autoSpaceDN/>
        <w:bidi w:val="0"/>
        <w:adjustRightInd/>
        <w:spacing w:line="560" w:lineRule="exact"/>
        <w:ind w:firstLine="643" w:firstLineChars="200"/>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sz w:val="32"/>
          <w:szCs w:val="32"/>
        </w:rPr>
        <w:t>4.3.1</w:t>
      </w:r>
      <w:bookmarkEnd w:id="5"/>
      <w:bookmarkEnd w:id="6"/>
      <w:bookmarkEnd w:id="7"/>
      <w:bookmarkEnd w:id="8"/>
      <w:bookmarkEnd w:id="9"/>
      <w:bookmarkEnd w:id="10"/>
      <w:bookmarkEnd w:id="11"/>
      <w:bookmarkEnd w:id="12"/>
      <w:bookmarkStart w:id="13" w:name="_Toc3476"/>
      <w:bookmarkStart w:id="14" w:name="_Toc20883"/>
      <w:bookmarkStart w:id="15" w:name="_Toc2071"/>
      <w:bookmarkStart w:id="16" w:name="_Toc2204"/>
      <w:bookmarkStart w:id="17" w:name="_Toc23516"/>
      <w:bookmarkStart w:id="18" w:name="_Toc23191"/>
      <w:bookmarkStart w:id="19" w:name="_Toc17328"/>
      <w:bookmarkStart w:id="20" w:name="_Toc26539"/>
      <w:r>
        <w:rPr>
          <w:rFonts w:hint="eastAsia" w:ascii="仿宋_GB2312" w:hAnsi="仿宋_GB2312" w:eastAsia="仿宋_GB2312" w:cs="仿宋_GB2312"/>
          <w:b/>
          <w:bCs/>
          <w:kern w:val="0"/>
          <w:sz w:val="32"/>
          <w:szCs w:val="32"/>
        </w:rPr>
        <w:t>公共卫生突发事件应急处置</w:t>
      </w:r>
      <w:bookmarkEnd w:id="13"/>
      <w:bookmarkEnd w:id="14"/>
      <w:bookmarkEnd w:id="15"/>
      <w:bookmarkEnd w:id="16"/>
      <w:bookmarkEnd w:id="17"/>
      <w:bookmarkEnd w:id="18"/>
      <w:bookmarkEnd w:id="19"/>
      <w:bookmarkEnd w:id="20"/>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应对在交通运输工具或交通运输服务场所发生的疫情、甲类传染病（或按甲类管理的乙类传染病）等公共卫生突发事件，需</w:t>
      </w:r>
      <w:r>
        <w:rPr>
          <w:rFonts w:hint="eastAsia" w:ascii="仿宋_GB2312" w:hAnsi="仿宋_GB2312" w:eastAsia="仿宋_GB2312" w:cs="仿宋_GB2312"/>
          <w:b w:val="0"/>
          <w:bCs w:val="0"/>
          <w:kern w:val="0"/>
          <w:sz w:val="32"/>
          <w:szCs w:val="32"/>
          <w:lang w:val="en"/>
        </w:rPr>
        <w:t>市交通运输局</w:t>
      </w:r>
      <w:r>
        <w:rPr>
          <w:rFonts w:hint="eastAsia" w:ascii="仿宋_GB2312" w:hAnsi="仿宋_GB2312" w:eastAsia="仿宋_GB2312" w:cs="仿宋_GB2312"/>
          <w:b w:val="0"/>
          <w:bCs w:val="0"/>
          <w:kern w:val="0"/>
          <w:sz w:val="32"/>
          <w:szCs w:val="32"/>
        </w:rPr>
        <w:t>紧急采取措施的，由</w:t>
      </w:r>
      <w:r>
        <w:rPr>
          <w:rFonts w:hint="eastAsia" w:ascii="仿宋_GB2312" w:hAnsi="仿宋_GB2312" w:eastAsia="仿宋_GB2312" w:cs="仿宋_GB2312"/>
          <w:b w:val="0"/>
          <w:bCs w:val="0"/>
          <w:kern w:val="0"/>
          <w:sz w:val="32"/>
          <w:szCs w:val="32"/>
          <w:lang w:eastAsia="zh-CN"/>
        </w:rPr>
        <w:t>局</w:t>
      </w:r>
      <w:r>
        <w:rPr>
          <w:rFonts w:hint="eastAsia" w:ascii="仿宋_GB2312" w:hAnsi="仿宋_GB2312" w:eastAsia="仿宋_GB2312" w:cs="仿宋_GB2312"/>
          <w:b w:val="0"/>
          <w:bCs w:val="0"/>
          <w:kern w:val="0"/>
          <w:sz w:val="32"/>
          <w:szCs w:val="32"/>
          <w:lang w:val="en"/>
        </w:rPr>
        <w:t>运输科</w:t>
      </w:r>
      <w:r>
        <w:rPr>
          <w:rFonts w:hint="eastAsia" w:ascii="仿宋_GB2312" w:hAnsi="仿宋_GB2312" w:eastAsia="仿宋_GB2312" w:cs="仿宋_GB2312"/>
          <w:b w:val="0"/>
          <w:bCs w:val="0"/>
          <w:kern w:val="0"/>
          <w:sz w:val="32"/>
          <w:szCs w:val="32"/>
        </w:rPr>
        <w:t>牵头，</w:t>
      </w:r>
      <w:r>
        <w:rPr>
          <w:rFonts w:hint="eastAsia" w:ascii="仿宋_GB2312" w:hAnsi="仿宋_GB2312" w:eastAsia="仿宋_GB2312" w:cs="仿宋_GB2312"/>
          <w:b w:val="0"/>
          <w:bCs w:val="0"/>
          <w:kern w:val="0"/>
          <w:sz w:val="32"/>
          <w:szCs w:val="32"/>
          <w:lang w:val="en"/>
        </w:rPr>
        <w:t>局党政办</w:t>
      </w: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kern w:val="0"/>
          <w:sz w:val="32"/>
          <w:szCs w:val="32"/>
          <w:lang w:eastAsia="zh-CN"/>
        </w:rPr>
        <w:t>局</w:t>
      </w:r>
      <w:r>
        <w:rPr>
          <w:rFonts w:hint="eastAsia" w:ascii="仿宋_GB2312" w:hAnsi="仿宋_GB2312" w:eastAsia="仿宋_GB2312" w:cs="仿宋_GB2312"/>
          <w:b w:val="0"/>
          <w:bCs w:val="0"/>
          <w:kern w:val="0"/>
          <w:sz w:val="32"/>
          <w:szCs w:val="32"/>
        </w:rPr>
        <w:t>应急办、</w:t>
      </w:r>
      <w:r>
        <w:rPr>
          <w:rFonts w:hint="eastAsia" w:ascii="仿宋_GB2312" w:hAnsi="仿宋_GB2312" w:eastAsia="仿宋_GB2312" w:cs="仿宋_GB2312"/>
          <w:b w:val="0"/>
          <w:bCs w:val="0"/>
          <w:kern w:val="0"/>
          <w:sz w:val="32"/>
          <w:szCs w:val="32"/>
          <w:lang w:eastAsia="zh-CN"/>
        </w:rPr>
        <w:t>局</w:t>
      </w:r>
      <w:r>
        <w:rPr>
          <w:rFonts w:hint="eastAsia" w:ascii="仿宋_GB2312" w:hAnsi="仿宋_GB2312" w:eastAsia="仿宋_GB2312" w:cs="仿宋_GB2312"/>
          <w:b w:val="0"/>
          <w:bCs w:val="0"/>
          <w:kern w:val="0"/>
          <w:sz w:val="32"/>
          <w:szCs w:val="32"/>
          <w:lang w:val="en"/>
        </w:rPr>
        <w:t>公路科</w:t>
      </w: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kern w:val="0"/>
          <w:sz w:val="32"/>
          <w:szCs w:val="32"/>
          <w:lang w:val="en" w:eastAsia="zh-CN"/>
        </w:rPr>
        <w:t>市交通运输综合服务中心</w:t>
      </w: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snapToGrid w:val="0"/>
          <w:sz w:val="32"/>
          <w:szCs w:val="32"/>
          <w:lang w:val="en" w:eastAsia="zh-CN"/>
        </w:rPr>
        <w:t>市交通运输综合行政执法支队</w:t>
      </w: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snapToGrid w:val="0"/>
          <w:sz w:val="32"/>
          <w:szCs w:val="32"/>
          <w:lang w:val="en" w:eastAsia="zh-CN"/>
        </w:rPr>
        <w:t>市城市公共交通发展服务中心、</w:t>
      </w:r>
      <w:r>
        <w:rPr>
          <w:rFonts w:hint="eastAsia" w:ascii="仿宋_GB2312" w:hAnsi="仿宋_GB2312" w:eastAsia="仿宋_GB2312" w:cs="仿宋_GB2312"/>
          <w:b w:val="0"/>
          <w:bCs w:val="0"/>
          <w:kern w:val="0"/>
          <w:sz w:val="32"/>
          <w:szCs w:val="32"/>
          <w:lang w:val="en"/>
        </w:rPr>
        <w:t>市综合交通运行指挥中心</w:t>
      </w:r>
      <w:r>
        <w:rPr>
          <w:rFonts w:hint="eastAsia" w:ascii="仿宋_GB2312" w:hAnsi="仿宋_GB2312" w:eastAsia="仿宋_GB2312" w:cs="仿宋_GB2312"/>
          <w:b w:val="0"/>
          <w:bCs w:val="0"/>
          <w:kern w:val="0"/>
          <w:sz w:val="32"/>
          <w:szCs w:val="32"/>
        </w:rPr>
        <w:t>等配合处置。</w:t>
      </w:r>
      <w:r>
        <w:rPr>
          <w:rFonts w:hint="eastAsia" w:ascii="仿宋_GB2312" w:hAnsi="仿宋_GB2312" w:eastAsia="仿宋_GB2312" w:cs="仿宋_GB2312"/>
          <w:b w:val="0"/>
          <w:bCs w:val="0"/>
          <w:kern w:val="0"/>
          <w:sz w:val="32"/>
          <w:szCs w:val="32"/>
          <w:lang w:eastAsia="zh-CN"/>
        </w:rPr>
        <w:t>局</w:t>
      </w:r>
      <w:r>
        <w:rPr>
          <w:rFonts w:hint="eastAsia" w:ascii="仿宋_GB2312" w:hAnsi="仿宋_GB2312" w:eastAsia="仿宋_GB2312" w:cs="仿宋_GB2312"/>
          <w:b w:val="0"/>
          <w:bCs w:val="0"/>
          <w:kern w:val="0"/>
          <w:sz w:val="32"/>
          <w:szCs w:val="32"/>
          <w:lang w:val="en"/>
        </w:rPr>
        <w:t>运输科</w:t>
      </w:r>
      <w:r>
        <w:rPr>
          <w:rFonts w:hint="eastAsia" w:ascii="仿宋_GB2312" w:hAnsi="仿宋_GB2312" w:eastAsia="仿宋_GB2312" w:cs="仿宋_GB2312"/>
          <w:b w:val="0"/>
          <w:bCs w:val="0"/>
          <w:kern w:val="0"/>
          <w:sz w:val="32"/>
          <w:szCs w:val="32"/>
          <w:lang w:eastAsia="zh-CN"/>
        </w:rPr>
        <w:t>负</w:t>
      </w:r>
      <w:r>
        <w:rPr>
          <w:rFonts w:hint="eastAsia" w:ascii="仿宋_GB2312" w:hAnsi="仿宋_GB2312" w:eastAsia="仿宋_GB2312" w:cs="仿宋_GB2312"/>
          <w:b w:val="0"/>
          <w:bCs w:val="0"/>
          <w:kern w:val="0"/>
          <w:sz w:val="32"/>
          <w:szCs w:val="32"/>
        </w:rPr>
        <w:t>责综合协调。</w:t>
      </w:r>
      <w:r>
        <w:rPr>
          <w:rFonts w:hint="eastAsia" w:ascii="仿宋_GB2312" w:hAnsi="仿宋_GB2312" w:eastAsia="仿宋_GB2312" w:cs="仿宋_GB2312"/>
          <w:b w:val="0"/>
          <w:bCs w:val="0"/>
          <w:kern w:val="0"/>
          <w:sz w:val="32"/>
          <w:szCs w:val="32"/>
          <w:lang w:val="en"/>
        </w:rPr>
        <w:t>市综合交通运行指挥中心</w:t>
      </w:r>
      <w:r>
        <w:rPr>
          <w:rFonts w:hint="eastAsia" w:ascii="仿宋_GB2312" w:hAnsi="仿宋_GB2312" w:eastAsia="仿宋_GB2312" w:cs="仿宋_GB2312"/>
          <w:b w:val="0"/>
          <w:bCs w:val="0"/>
          <w:kern w:val="0"/>
          <w:sz w:val="32"/>
          <w:szCs w:val="32"/>
        </w:rPr>
        <w:t>负责应急信息汇总、上报。</w:t>
      </w:r>
      <w:r>
        <w:rPr>
          <w:rFonts w:hint="eastAsia" w:ascii="仿宋_GB2312" w:hAnsi="仿宋_GB2312" w:eastAsia="仿宋_GB2312" w:cs="仿宋_GB2312"/>
          <w:b w:val="0"/>
          <w:bCs w:val="0"/>
          <w:kern w:val="0"/>
          <w:sz w:val="32"/>
          <w:szCs w:val="32"/>
          <w:lang w:val="en"/>
        </w:rPr>
        <w:t>市交通运输综合服务中心</w:t>
      </w:r>
      <w:r>
        <w:rPr>
          <w:rFonts w:hint="eastAsia" w:ascii="仿宋_GB2312" w:hAnsi="仿宋_GB2312" w:eastAsia="仿宋_GB2312" w:cs="仿宋_GB2312"/>
          <w:b w:val="0"/>
          <w:bCs w:val="0"/>
          <w:kern w:val="0"/>
          <w:sz w:val="32"/>
          <w:szCs w:val="32"/>
          <w:lang w:val="en" w:eastAsia="zh-CN"/>
        </w:rPr>
        <w:t>、市交通运输综合行政执法支队、市城市公共交通发展服务中心</w:t>
      </w:r>
      <w:r>
        <w:rPr>
          <w:rFonts w:hint="eastAsia" w:ascii="仿宋_GB2312" w:hAnsi="仿宋_GB2312" w:eastAsia="仿宋_GB2312" w:cs="仿宋_GB2312"/>
          <w:b w:val="0"/>
          <w:bCs w:val="0"/>
          <w:kern w:val="0"/>
          <w:sz w:val="32"/>
          <w:szCs w:val="32"/>
        </w:rPr>
        <w:t>负责指导、协调</w:t>
      </w:r>
      <w:r>
        <w:rPr>
          <w:rFonts w:hint="eastAsia" w:ascii="仿宋_GB2312" w:hAnsi="仿宋_GB2312" w:eastAsia="仿宋_GB2312" w:cs="仿宋_GB2312"/>
          <w:b w:val="0"/>
          <w:bCs w:val="0"/>
          <w:kern w:val="0"/>
          <w:sz w:val="32"/>
          <w:szCs w:val="32"/>
          <w:lang w:eastAsia="zh-CN"/>
        </w:rPr>
        <w:t>各相关单位</w:t>
      </w:r>
      <w:r>
        <w:rPr>
          <w:rFonts w:hint="eastAsia" w:ascii="仿宋_GB2312" w:hAnsi="仿宋_GB2312" w:eastAsia="仿宋_GB2312" w:cs="仿宋_GB2312"/>
          <w:b w:val="0"/>
          <w:bCs w:val="0"/>
          <w:kern w:val="0"/>
          <w:sz w:val="32"/>
          <w:szCs w:val="32"/>
        </w:rPr>
        <w:t>加强对道路运输</w:t>
      </w:r>
      <w:r>
        <w:rPr>
          <w:rFonts w:hint="eastAsia" w:ascii="仿宋_GB2312" w:hAnsi="仿宋_GB2312" w:eastAsia="仿宋_GB2312" w:cs="仿宋_GB2312"/>
          <w:b w:val="0"/>
          <w:bCs w:val="0"/>
          <w:kern w:val="0"/>
          <w:sz w:val="32"/>
          <w:szCs w:val="32"/>
          <w:lang w:eastAsia="zh-CN"/>
        </w:rPr>
        <w:t>、水路运输</w:t>
      </w:r>
      <w:r>
        <w:rPr>
          <w:rFonts w:hint="eastAsia" w:ascii="仿宋_GB2312" w:hAnsi="仿宋_GB2312" w:eastAsia="仿宋_GB2312" w:cs="仿宋_GB2312"/>
          <w:b w:val="0"/>
          <w:bCs w:val="0"/>
          <w:kern w:val="0"/>
          <w:sz w:val="32"/>
          <w:szCs w:val="32"/>
        </w:rPr>
        <w:t>、场站枢纽、城市公交的疫情监控等工作，一旦发现疑似或确诊病例，配合卫生等部门对相关人员进行隔离，对运输车辆</w:t>
      </w:r>
      <w:r>
        <w:rPr>
          <w:rFonts w:hint="eastAsia" w:ascii="仿宋_GB2312" w:hAnsi="仿宋_GB2312" w:eastAsia="仿宋_GB2312" w:cs="仿宋_GB2312"/>
          <w:b w:val="0"/>
          <w:bCs w:val="0"/>
          <w:kern w:val="0"/>
          <w:sz w:val="32"/>
          <w:szCs w:val="32"/>
          <w:lang w:eastAsia="zh-CN"/>
        </w:rPr>
        <w:t>（船舶）</w:t>
      </w:r>
      <w:r>
        <w:rPr>
          <w:rFonts w:hint="eastAsia" w:ascii="仿宋_GB2312" w:hAnsi="仿宋_GB2312" w:eastAsia="仿宋_GB2312" w:cs="仿宋_GB2312"/>
          <w:b w:val="0"/>
          <w:bCs w:val="0"/>
          <w:kern w:val="0"/>
          <w:sz w:val="32"/>
          <w:szCs w:val="32"/>
        </w:rPr>
        <w:t>、场站枢纽、城市公交做好通风、消毒等工作，并做好信息报告工作。</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3"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4.3.</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地震突发事件应急处置</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val="0"/>
          <w:color w:val="000000"/>
          <w:kern w:val="0"/>
          <w:sz w:val="32"/>
          <w:szCs w:val="32"/>
        </w:rPr>
      </w:pPr>
      <w:r>
        <w:rPr>
          <w:rFonts w:hint="eastAsia" w:ascii="仿宋_GB2312" w:hAnsi="仿宋_GB2312" w:eastAsia="仿宋_GB2312" w:cs="仿宋_GB2312"/>
          <w:b w:val="0"/>
          <w:bCs w:val="0"/>
          <w:color w:val="000000"/>
          <w:kern w:val="0"/>
          <w:sz w:val="32"/>
          <w:szCs w:val="32"/>
        </w:rPr>
        <w:t>应对地震突发事件，且需</w:t>
      </w:r>
      <w:r>
        <w:rPr>
          <w:rFonts w:hint="eastAsia" w:ascii="仿宋_GB2312" w:hAnsi="仿宋_GB2312" w:eastAsia="仿宋_GB2312" w:cs="仿宋_GB2312"/>
          <w:b w:val="0"/>
          <w:bCs w:val="0"/>
          <w:color w:val="000000"/>
          <w:kern w:val="0"/>
          <w:sz w:val="32"/>
          <w:szCs w:val="32"/>
          <w:lang w:val="en"/>
        </w:rPr>
        <w:t>市交通运输局</w:t>
      </w:r>
      <w:r>
        <w:rPr>
          <w:rFonts w:hint="eastAsia" w:ascii="仿宋_GB2312" w:hAnsi="仿宋_GB2312" w:eastAsia="仿宋_GB2312" w:cs="仿宋_GB2312"/>
          <w:b w:val="0"/>
          <w:bCs w:val="0"/>
          <w:color w:val="000000"/>
          <w:kern w:val="0"/>
          <w:sz w:val="32"/>
          <w:szCs w:val="32"/>
        </w:rPr>
        <w:t>提供交通运输综合应急保障的，由</w:t>
      </w:r>
      <w:r>
        <w:rPr>
          <w:rFonts w:hint="eastAsia" w:ascii="仿宋_GB2312" w:hAnsi="仿宋_GB2312" w:eastAsia="仿宋_GB2312" w:cs="仿宋_GB2312"/>
          <w:b w:val="0"/>
          <w:bCs w:val="0"/>
          <w:color w:val="000000"/>
          <w:kern w:val="0"/>
          <w:sz w:val="32"/>
          <w:szCs w:val="32"/>
          <w:lang w:val="en"/>
        </w:rPr>
        <w:t>局党政办</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rPr>
        <w:t>应急办牵头，</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lang w:val="en"/>
        </w:rPr>
        <w:t>运输科</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lang w:val="en"/>
        </w:rPr>
        <w:t>公路科</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lang w:val="en" w:eastAsia="zh-CN"/>
        </w:rPr>
        <w:t>市交通运输综合服务中心</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snapToGrid w:val="0"/>
          <w:sz w:val="32"/>
          <w:szCs w:val="32"/>
          <w:lang w:val="en" w:eastAsia="zh-CN"/>
        </w:rPr>
        <w:t>市交通运输综合行政执法支队、市城市公共交通发展服务中心</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snapToGrid w:val="0"/>
          <w:sz w:val="32"/>
          <w:szCs w:val="32"/>
          <w:lang w:val="en" w:eastAsia="zh-CN"/>
        </w:rPr>
        <w:t>市农村公路管理所、</w:t>
      </w:r>
      <w:r>
        <w:rPr>
          <w:rFonts w:hint="eastAsia" w:ascii="仿宋_GB2312" w:hAnsi="仿宋_GB2312" w:eastAsia="仿宋_GB2312" w:cs="仿宋_GB2312"/>
          <w:b w:val="0"/>
          <w:bCs w:val="0"/>
          <w:color w:val="000000"/>
          <w:kern w:val="0"/>
          <w:sz w:val="32"/>
          <w:szCs w:val="32"/>
          <w:lang w:val="en"/>
        </w:rPr>
        <w:t>市综合交通运行指挥中心</w:t>
      </w:r>
      <w:r>
        <w:rPr>
          <w:rFonts w:hint="eastAsia" w:ascii="仿宋_GB2312" w:hAnsi="仿宋_GB2312" w:eastAsia="仿宋_GB2312" w:cs="仿宋_GB2312"/>
          <w:b w:val="0"/>
          <w:bCs w:val="0"/>
          <w:color w:val="000000"/>
          <w:kern w:val="0"/>
          <w:sz w:val="32"/>
          <w:szCs w:val="32"/>
        </w:rPr>
        <w:t>等配合处置。</w:t>
      </w:r>
      <w:r>
        <w:rPr>
          <w:rFonts w:hint="eastAsia" w:ascii="仿宋_GB2312" w:hAnsi="仿宋_GB2312" w:eastAsia="仿宋_GB2312" w:cs="仿宋_GB2312"/>
          <w:b w:val="0"/>
          <w:bCs w:val="0"/>
          <w:color w:val="000000"/>
          <w:kern w:val="0"/>
          <w:sz w:val="32"/>
          <w:szCs w:val="32"/>
          <w:lang w:val="en"/>
        </w:rPr>
        <w:t>局党政办</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rPr>
        <w:t>应急办负责综合协调工作</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lang w:val="en" w:eastAsia="zh-CN"/>
        </w:rPr>
        <w:t>公路科</w:t>
      </w:r>
      <w:r>
        <w:rPr>
          <w:rFonts w:hint="eastAsia" w:ascii="仿宋_GB2312" w:hAnsi="仿宋_GB2312" w:eastAsia="仿宋_GB2312" w:cs="仿宋_GB2312"/>
          <w:b w:val="0"/>
          <w:bCs w:val="0"/>
          <w:color w:val="000000"/>
          <w:kern w:val="0"/>
          <w:sz w:val="32"/>
          <w:szCs w:val="32"/>
        </w:rPr>
        <w:t>负责</w:t>
      </w:r>
      <w:r>
        <w:rPr>
          <w:rFonts w:hint="eastAsia" w:ascii="仿宋_GB2312" w:hAnsi="仿宋_GB2312" w:eastAsia="仿宋_GB2312" w:cs="仿宋_GB2312"/>
          <w:b w:val="0"/>
          <w:bCs w:val="0"/>
          <w:color w:val="000000"/>
          <w:kern w:val="0"/>
          <w:sz w:val="32"/>
          <w:szCs w:val="32"/>
          <w:lang w:eastAsia="zh-CN"/>
        </w:rPr>
        <w:t>普通</w:t>
      </w:r>
      <w:r>
        <w:rPr>
          <w:rFonts w:hint="eastAsia" w:ascii="仿宋_GB2312" w:hAnsi="仿宋_GB2312" w:eastAsia="仿宋_GB2312" w:cs="仿宋_GB2312"/>
          <w:b w:val="0"/>
          <w:bCs w:val="0"/>
          <w:color w:val="000000"/>
          <w:kern w:val="0"/>
          <w:sz w:val="32"/>
          <w:szCs w:val="32"/>
        </w:rPr>
        <w:t>公路抢通保通指导、协调工作</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lang w:val="en"/>
        </w:rPr>
        <w:t>运输科</w:t>
      </w:r>
      <w:r>
        <w:rPr>
          <w:rFonts w:hint="eastAsia" w:ascii="仿宋_GB2312" w:hAnsi="仿宋_GB2312" w:eastAsia="仿宋_GB2312" w:cs="仿宋_GB2312"/>
          <w:b w:val="0"/>
          <w:bCs w:val="0"/>
          <w:color w:val="000000"/>
          <w:kern w:val="0"/>
          <w:sz w:val="32"/>
          <w:szCs w:val="32"/>
        </w:rPr>
        <w:t>负责</w:t>
      </w:r>
      <w:r>
        <w:rPr>
          <w:rFonts w:hint="eastAsia" w:ascii="仿宋_GB2312" w:hAnsi="仿宋_GB2312" w:eastAsia="仿宋_GB2312" w:cs="仿宋_GB2312"/>
          <w:b w:val="0"/>
          <w:bCs w:val="0"/>
          <w:color w:val="000000"/>
          <w:kern w:val="0"/>
          <w:sz w:val="32"/>
          <w:szCs w:val="32"/>
          <w:lang w:eastAsia="zh-CN"/>
        </w:rPr>
        <w:t>水路</w:t>
      </w:r>
      <w:r>
        <w:rPr>
          <w:rFonts w:hint="eastAsia" w:ascii="仿宋_GB2312" w:hAnsi="仿宋_GB2312" w:eastAsia="仿宋_GB2312" w:cs="仿宋_GB2312"/>
          <w:b w:val="0"/>
          <w:bCs w:val="0"/>
          <w:color w:val="000000"/>
          <w:kern w:val="0"/>
          <w:sz w:val="32"/>
          <w:szCs w:val="32"/>
        </w:rPr>
        <w:t>抢通保通</w:t>
      </w:r>
      <w:r>
        <w:rPr>
          <w:rFonts w:hint="eastAsia" w:ascii="仿宋_GB2312" w:hAnsi="仿宋_GB2312" w:eastAsia="仿宋_GB2312" w:cs="仿宋_GB2312"/>
          <w:b w:val="0"/>
          <w:bCs w:val="0"/>
          <w:color w:val="000000"/>
          <w:kern w:val="0"/>
          <w:sz w:val="32"/>
          <w:szCs w:val="32"/>
          <w:lang w:eastAsia="zh-CN"/>
        </w:rPr>
        <w:t>、</w:t>
      </w:r>
      <w:r>
        <w:rPr>
          <w:rFonts w:hint="eastAsia" w:ascii="仿宋_GB2312" w:hAnsi="仿宋_GB2312" w:eastAsia="仿宋_GB2312" w:cs="仿宋_GB2312"/>
          <w:b w:val="0"/>
          <w:bCs w:val="0"/>
          <w:color w:val="000000"/>
          <w:kern w:val="0"/>
          <w:sz w:val="32"/>
          <w:szCs w:val="32"/>
        </w:rPr>
        <w:t>道路运输应急运力保障</w:t>
      </w:r>
      <w:r>
        <w:rPr>
          <w:rFonts w:hint="eastAsia" w:ascii="仿宋_GB2312" w:hAnsi="仿宋_GB2312" w:eastAsia="仿宋_GB2312" w:cs="仿宋_GB2312"/>
          <w:b w:val="0"/>
          <w:bCs w:val="0"/>
          <w:color w:val="000000"/>
          <w:kern w:val="0"/>
          <w:sz w:val="32"/>
          <w:szCs w:val="32"/>
          <w:lang w:eastAsia="zh-CN"/>
        </w:rPr>
        <w:t>、水路</w:t>
      </w:r>
      <w:r>
        <w:rPr>
          <w:rFonts w:hint="eastAsia" w:ascii="仿宋_GB2312" w:hAnsi="仿宋_GB2312" w:eastAsia="仿宋_GB2312" w:cs="仿宋_GB2312"/>
          <w:b w:val="0"/>
          <w:bCs w:val="0"/>
          <w:color w:val="000000"/>
          <w:kern w:val="0"/>
          <w:sz w:val="32"/>
          <w:szCs w:val="32"/>
        </w:rPr>
        <w:t>运输应急运力保障指导、协调工作</w:t>
      </w:r>
      <w:r>
        <w:rPr>
          <w:rFonts w:hint="eastAsia" w:ascii="仿宋_GB2312" w:hAnsi="仿宋_GB2312" w:eastAsia="仿宋_GB2312" w:cs="仿宋_GB2312"/>
          <w:b w:val="0"/>
          <w:bCs w:val="0"/>
          <w:color w:val="000000"/>
          <w:kern w:val="0"/>
          <w:sz w:val="32"/>
          <w:szCs w:val="32"/>
          <w:lang w:eastAsia="zh-CN"/>
        </w:rPr>
        <w:t>；</w:t>
      </w:r>
      <w:r>
        <w:rPr>
          <w:rFonts w:hint="eastAsia" w:ascii="仿宋_GB2312" w:hAnsi="仿宋_GB2312" w:eastAsia="仿宋_GB2312" w:cs="仿宋_GB2312"/>
          <w:b w:val="0"/>
          <w:bCs w:val="0"/>
          <w:color w:val="000000"/>
          <w:kern w:val="0"/>
          <w:sz w:val="32"/>
          <w:szCs w:val="32"/>
          <w:lang w:val="en"/>
        </w:rPr>
        <w:t>市综合交通运行指挥中心</w:t>
      </w:r>
      <w:r>
        <w:rPr>
          <w:rFonts w:hint="eastAsia" w:ascii="仿宋_GB2312" w:hAnsi="仿宋_GB2312" w:eastAsia="仿宋_GB2312" w:cs="仿宋_GB2312"/>
          <w:b w:val="0"/>
          <w:bCs w:val="0"/>
          <w:color w:val="000000"/>
          <w:kern w:val="0"/>
          <w:sz w:val="32"/>
          <w:szCs w:val="32"/>
        </w:rPr>
        <w:t>负责突发事件信息收集汇总、上报，并负责应急通信保障工作。</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3" w:firstLineChars="200"/>
        <w:jc w:val="left"/>
        <w:textAlignment w:val="auto"/>
        <w:rPr>
          <w:rFonts w:hint="eastAsia" w:ascii="仿宋_GB2312" w:hAnsi="仿宋_GB2312" w:eastAsia="仿宋_GB2312" w:cs="仿宋_GB2312"/>
          <w:b/>
          <w:bCs/>
          <w:color w:val="333333"/>
          <w:kern w:val="0"/>
          <w:sz w:val="32"/>
          <w:szCs w:val="32"/>
        </w:rPr>
      </w:pPr>
      <w:r>
        <w:rPr>
          <w:rFonts w:hint="eastAsia" w:ascii="仿宋_GB2312" w:hAnsi="仿宋_GB2312" w:eastAsia="仿宋_GB2312" w:cs="仿宋_GB2312"/>
          <w:b/>
          <w:bCs/>
          <w:sz w:val="32"/>
          <w:szCs w:val="32"/>
        </w:rPr>
        <w:t>4.3.</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重大地质灾害突发事件应急处置</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val="0"/>
          <w:color w:val="000000"/>
          <w:kern w:val="0"/>
          <w:sz w:val="32"/>
          <w:szCs w:val="32"/>
        </w:rPr>
      </w:pPr>
      <w:r>
        <w:rPr>
          <w:rFonts w:hint="eastAsia" w:ascii="仿宋_GB2312" w:hAnsi="仿宋_GB2312" w:eastAsia="仿宋_GB2312" w:cs="仿宋_GB2312"/>
          <w:b w:val="0"/>
          <w:bCs w:val="0"/>
          <w:color w:val="000000"/>
          <w:kern w:val="0"/>
          <w:sz w:val="32"/>
          <w:szCs w:val="32"/>
        </w:rPr>
        <w:t>应对</w:t>
      </w:r>
      <w:r>
        <w:rPr>
          <w:rFonts w:hint="eastAsia" w:ascii="仿宋_GB2312" w:hAnsi="仿宋_GB2312" w:eastAsia="仿宋_GB2312" w:cs="仿宋_GB2312"/>
          <w:b w:val="0"/>
          <w:bCs w:val="0"/>
          <w:color w:val="333333"/>
          <w:kern w:val="0"/>
          <w:sz w:val="32"/>
          <w:szCs w:val="32"/>
        </w:rPr>
        <w:t>交通运输地质灾害突发事件，</w:t>
      </w:r>
      <w:r>
        <w:rPr>
          <w:rFonts w:hint="eastAsia" w:ascii="仿宋_GB2312" w:hAnsi="仿宋_GB2312" w:eastAsia="仿宋_GB2312" w:cs="仿宋_GB2312"/>
          <w:b w:val="0"/>
          <w:bCs w:val="0"/>
          <w:color w:val="333333"/>
          <w:kern w:val="0"/>
          <w:sz w:val="32"/>
          <w:szCs w:val="32"/>
          <w:lang w:eastAsia="zh-CN"/>
        </w:rPr>
        <w:t>根据受灾行业领域实际情况，分别</w:t>
      </w:r>
      <w:r>
        <w:rPr>
          <w:rFonts w:hint="eastAsia" w:ascii="仿宋_GB2312" w:hAnsi="仿宋_GB2312" w:eastAsia="仿宋_GB2312" w:cs="仿宋_GB2312"/>
          <w:b w:val="0"/>
          <w:bCs w:val="0"/>
          <w:color w:val="333333"/>
          <w:kern w:val="0"/>
          <w:sz w:val="32"/>
          <w:szCs w:val="32"/>
        </w:rPr>
        <w:t>由</w:t>
      </w:r>
      <w:r>
        <w:rPr>
          <w:rFonts w:hint="eastAsia" w:ascii="仿宋_GB2312" w:hAnsi="仿宋_GB2312" w:eastAsia="仿宋_GB2312" w:cs="仿宋_GB2312"/>
          <w:b w:val="0"/>
          <w:bCs w:val="0"/>
          <w:color w:val="333333"/>
          <w:kern w:val="0"/>
          <w:sz w:val="32"/>
          <w:szCs w:val="32"/>
          <w:lang w:eastAsia="zh-CN"/>
        </w:rPr>
        <w:t>局</w:t>
      </w:r>
      <w:r>
        <w:rPr>
          <w:rFonts w:hint="eastAsia" w:ascii="仿宋_GB2312" w:hAnsi="仿宋_GB2312" w:eastAsia="仿宋_GB2312" w:cs="仿宋_GB2312"/>
          <w:b w:val="0"/>
          <w:bCs w:val="0"/>
          <w:color w:val="333333"/>
          <w:kern w:val="0"/>
          <w:sz w:val="32"/>
          <w:szCs w:val="32"/>
          <w:lang w:val="en"/>
        </w:rPr>
        <w:t>公路科</w:t>
      </w:r>
      <w:r>
        <w:rPr>
          <w:rFonts w:hint="eastAsia" w:ascii="仿宋_GB2312" w:hAnsi="仿宋_GB2312" w:eastAsia="仿宋_GB2312" w:cs="仿宋_GB2312"/>
          <w:b w:val="0"/>
          <w:bCs w:val="0"/>
          <w:color w:val="333333"/>
          <w:kern w:val="0"/>
          <w:sz w:val="32"/>
          <w:szCs w:val="32"/>
        </w:rPr>
        <w:t>牵头，</w:t>
      </w:r>
      <w:r>
        <w:rPr>
          <w:rFonts w:hint="eastAsia" w:ascii="仿宋_GB2312" w:hAnsi="仿宋_GB2312" w:eastAsia="仿宋_GB2312" w:cs="仿宋_GB2312"/>
          <w:b w:val="0"/>
          <w:bCs w:val="0"/>
          <w:color w:val="000000"/>
          <w:kern w:val="0"/>
          <w:sz w:val="32"/>
          <w:szCs w:val="32"/>
          <w:lang w:val="en"/>
        </w:rPr>
        <w:t>局党政办</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rPr>
        <w:t>应急办、</w:t>
      </w:r>
      <w:r>
        <w:rPr>
          <w:rFonts w:hint="eastAsia" w:ascii="仿宋_GB2312" w:hAnsi="仿宋_GB2312" w:eastAsia="仿宋_GB2312" w:cs="仿宋_GB2312"/>
          <w:b w:val="0"/>
          <w:bCs w:val="0"/>
          <w:color w:val="000000"/>
          <w:kern w:val="0"/>
          <w:sz w:val="32"/>
          <w:szCs w:val="32"/>
          <w:lang w:val="en" w:eastAsia="zh-CN"/>
        </w:rPr>
        <w:t>市交通运输综合服务中心</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snapToGrid w:val="0"/>
          <w:sz w:val="32"/>
          <w:szCs w:val="32"/>
          <w:lang w:val="en" w:eastAsia="zh-CN"/>
        </w:rPr>
        <w:t>市交通运输综合行政执法支队、市城市公共交通发展服务中心</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snapToGrid w:val="0"/>
          <w:sz w:val="32"/>
          <w:szCs w:val="32"/>
          <w:lang w:val="en" w:eastAsia="zh-CN"/>
        </w:rPr>
        <w:t>市农村公路管理所、</w:t>
      </w:r>
      <w:r>
        <w:rPr>
          <w:rFonts w:hint="eastAsia" w:ascii="仿宋_GB2312" w:hAnsi="仿宋_GB2312" w:eastAsia="仿宋_GB2312" w:cs="仿宋_GB2312"/>
          <w:b w:val="0"/>
          <w:bCs w:val="0"/>
          <w:color w:val="000000"/>
          <w:kern w:val="0"/>
          <w:sz w:val="32"/>
          <w:szCs w:val="32"/>
          <w:lang w:val="en"/>
        </w:rPr>
        <w:t>市综合交通运行指挥中心</w:t>
      </w:r>
      <w:r>
        <w:rPr>
          <w:rFonts w:hint="eastAsia" w:ascii="仿宋_GB2312" w:hAnsi="仿宋_GB2312" w:eastAsia="仿宋_GB2312" w:cs="仿宋_GB2312"/>
          <w:b w:val="0"/>
          <w:bCs w:val="0"/>
          <w:color w:val="000000"/>
          <w:kern w:val="0"/>
          <w:sz w:val="32"/>
          <w:szCs w:val="32"/>
        </w:rPr>
        <w:t>等配合</w:t>
      </w:r>
      <w:r>
        <w:rPr>
          <w:rFonts w:hint="eastAsia" w:ascii="仿宋_GB2312" w:hAnsi="仿宋_GB2312" w:eastAsia="仿宋_GB2312" w:cs="仿宋_GB2312"/>
          <w:b w:val="0"/>
          <w:bCs w:val="0"/>
          <w:color w:val="333333"/>
          <w:kern w:val="0"/>
          <w:sz w:val="32"/>
          <w:szCs w:val="32"/>
        </w:rPr>
        <w:t>进行处置。</w:t>
      </w:r>
      <w:r>
        <w:rPr>
          <w:rFonts w:hint="eastAsia" w:ascii="仿宋_GB2312" w:hAnsi="仿宋_GB2312" w:eastAsia="仿宋_GB2312" w:cs="仿宋_GB2312"/>
          <w:b w:val="0"/>
          <w:bCs w:val="0"/>
          <w:color w:val="333333"/>
          <w:kern w:val="0"/>
          <w:sz w:val="32"/>
          <w:szCs w:val="32"/>
          <w:lang w:eastAsia="zh-CN"/>
        </w:rPr>
        <w:t>局</w:t>
      </w:r>
      <w:r>
        <w:rPr>
          <w:rFonts w:hint="eastAsia" w:ascii="仿宋_GB2312" w:hAnsi="仿宋_GB2312" w:eastAsia="仿宋_GB2312" w:cs="仿宋_GB2312"/>
          <w:b w:val="0"/>
          <w:bCs w:val="0"/>
          <w:color w:val="000000"/>
          <w:kern w:val="0"/>
          <w:sz w:val="32"/>
          <w:szCs w:val="32"/>
          <w:lang w:val="en"/>
        </w:rPr>
        <w:t>公路科</w:t>
      </w:r>
      <w:r>
        <w:rPr>
          <w:rFonts w:hint="eastAsia" w:ascii="仿宋_GB2312" w:hAnsi="仿宋_GB2312" w:eastAsia="仿宋_GB2312" w:cs="仿宋_GB2312"/>
          <w:b w:val="0"/>
          <w:bCs w:val="0"/>
          <w:color w:val="000000"/>
          <w:kern w:val="0"/>
          <w:sz w:val="32"/>
          <w:szCs w:val="32"/>
        </w:rPr>
        <w:t>负责指导</w:t>
      </w:r>
      <w:r>
        <w:rPr>
          <w:rFonts w:hint="eastAsia" w:ascii="仿宋_GB2312" w:hAnsi="仿宋_GB2312" w:eastAsia="仿宋_GB2312" w:cs="仿宋_GB2312"/>
          <w:b w:val="0"/>
          <w:bCs w:val="0"/>
          <w:color w:val="000000"/>
          <w:kern w:val="0"/>
          <w:sz w:val="32"/>
          <w:szCs w:val="32"/>
          <w:lang w:eastAsia="zh-CN"/>
        </w:rPr>
        <w:t>各县（市、区）</w:t>
      </w:r>
      <w:r>
        <w:rPr>
          <w:rFonts w:hint="eastAsia" w:ascii="仿宋_GB2312" w:hAnsi="仿宋_GB2312" w:eastAsia="仿宋_GB2312" w:cs="仿宋_GB2312"/>
          <w:b w:val="0"/>
          <w:bCs w:val="0"/>
          <w:color w:val="000000"/>
          <w:kern w:val="0"/>
          <w:sz w:val="32"/>
          <w:szCs w:val="32"/>
          <w:lang w:val="en"/>
        </w:rPr>
        <w:t>交通运输</w:t>
      </w:r>
      <w:r>
        <w:rPr>
          <w:rFonts w:hint="eastAsia" w:ascii="仿宋_GB2312" w:hAnsi="仿宋_GB2312" w:eastAsia="仿宋_GB2312" w:cs="仿宋_GB2312"/>
          <w:b w:val="0"/>
          <w:bCs w:val="0"/>
          <w:color w:val="000000"/>
          <w:kern w:val="0"/>
          <w:sz w:val="32"/>
          <w:szCs w:val="32"/>
          <w:lang w:val="en" w:eastAsia="zh-CN"/>
        </w:rPr>
        <w:t>部</w:t>
      </w:r>
      <w:r>
        <w:rPr>
          <w:rFonts w:hint="eastAsia" w:ascii="仿宋_GB2312" w:hAnsi="仿宋_GB2312" w:eastAsia="仿宋_GB2312" w:cs="仿宋_GB2312"/>
          <w:b w:val="0"/>
          <w:bCs w:val="0"/>
          <w:color w:val="000000"/>
          <w:kern w:val="0"/>
          <w:sz w:val="32"/>
          <w:szCs w:val="32"/>
        </w:rPr>
        <w:t>门安排公路养护等应急力量，开展公路抢通保通工作，协调周边地区公路交通应急资源调用，并视情安排人员赶赴现场，指导开展应急救援工作。</w:t>
      </w:r>
      <w:r>
        <w:rPr>
          <w:rFonts w:hint="eastAsia" w:ascii="仿宋_GB2312" w:hAnsi="仿宋_GB2312" w:eastAsia="仿宋_GB2312" w:cs="仿宋_GB2312"/>
          <w:b w:val="0"/>
          <w:bCs w:val="0"/>
          <w:color w:val="000000"/>
          <w:kern w:val="0"/>
          <w:sz w:val="32"/>
          <w:szCs w:val="32"/>
          <w:lang w:val="en"/>
        </w:rPr>
        <w:t>市综合交通运行指挥中心</w:t>
      </w:r>
      <w:r>
        <w:rPr>
          <w:rFonts w:hint="eastAsia" w:ascii="仿宋_GB2312" w:hAnsi="仿宋_GB2312" w:eastAsia="仿宋_GB2312" w:cs="仿宋_GB2312"/>
          <w:b w:val="0"/>
          <w:bCs w:val="0"/>
          <w:color w:val="000000"/>
          <w:kern w:val="0"/>
          <w:sz w:val="32"/>
          <w:szCs w:val="32"/>
        </w:rPr>
        <w:t>负责突发事件信息收集汇总、上报，并负责应急通信保障工作。</w:t>
      </w:r>
      <w:bookmarkStart w:id="21" w:name="_Toc16497"/>
      <w:bookmarkStart w:id="22" w:name="_Toc5979"/>
      <w:bookmarkStart w:id="23" w:name="_Toc11544"/>
      <w:bookmarkStart w:id="24" w:name="_Toc13106"/>
      <w:bookmarkStart w:id="25" w:name="_Toc7316"/>
      <w:bookmarkStart w:id="26" w:name="_Toc8988"/>
    </w:p>
    <w:p>
      <w:pPr>
        <w:keepNext w:val="0"/>
        <w:keepLines w:val="0"/>
        <w:pageBreakBefore w:val="0"/>
        <w:widowControl/>
        <w:shd w:val="clear" w:color="auto" w:fill="FFFFFF"/>
        <w:kinsoku/>
        <w:wordWrap w:val="0"/>
        <w:overflowPunct/>
        <w:topLinePunct/>
        <w:autoSpaceDE/>
        <w:autoSpaceDN/>
        <w:bidi w:val="0"/>
        <w:adjustRightInd/>
        <w:spacing w:line="560" w:lineRule="exact"/>
        <w:ind w:firstLine="643" w:firstLineChars="200"/>
        <w:jc w:val="left"/>
        <w:textAlignment w:val="auto"/>
        <w:rPr>
          <w:rFonts w:hint="eastAsia" w:ascii="仿宋_GB2312" w:hAnsi="仿宋_GB2312" w:eastAsia="仿宋_GB2312" w:cs="仿宋_GB2312"/>
          <w:b/>
          <w:bCs/>
          <w:color w:val="333333"/>
          <w:kern w:val="0"/>
          <w:sz w:val="32"/>
          <w:szCs w:val="32"/>
        </w:rPr>
      </w:pPr>
      <w:r>
        <w:rPr>
          <w:rFonts w:hint="eastAsia" w:ascii="仿宋_GB2312" w:hAnsi="仿宋_GB2312" w:eastAsia="仿宋_GB2312" w:cs="仿宋_GB2312"/>
          <w:b/>
          <w:bCs/>
          <w:sz w:val="32"/>
          <w:szCs w:val="32"/>
        </w:rPr>
        <w:t>4.3.</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消防突发事件应急处置</w:t>
      </w:r>
      <w:bookmarkEnd w:id="21"/>
      <w:bookmarkEnd w:id="22"/>
      <w:bookmarkEnd w:id="23"/>
      <w:bookmarkEnd w:id="24"/>
      <w:bookmarkEnd w:id="25"/>
      <w:bookmarkEnd w:id="26"/>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val="0"/>
          <w:color w:val="000000"/>
          <w:kern w:val="0"/>
          <w:sz w:val="32"/>
          <w:szCs w:val="32"/>
        </w:rPr>
      </w:pP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rPr>
        <w:t>应急办负责消防突发事件综合协调工作。</w:t>
      </w:r>
      <w:r>
        <w:rPr>
          <w:rFonts w:hint="eastAsia" w:ascii="仿宋_GB2312" w:hAnsi="仿宋_GB2312" w:eastAsia="仿宋_GB2312" w:cs="仿宋_GB2312"/>
          <w:b w:val="0"/>
          <w:bCs w:val="0"/>
          <w:color w:val="000000"/>
          <w:kern w:val="0"/>
          <w:sz w:val="32"/>
          <w:szCs w:val="32"/>
          <w:lang w:eastAsia="zh-CN"/>
        </w:rPr>
        <w:t>局平安</w:t>
      </w:r>
      <w:r>
        <w:rPr>
          <w:rFonts w:hint="eastAsia" w:ascii="仿宋_GB2312" w:hAnsi="仿宋_GB2312" w:eastAsia="仿宋_GB2312" w:cs="仿宋_GB2312"/>
          <w:b w:val="0"/>
          <w:bCs w:val="0"/>
          <w:color w:val="000000"/>
          <w:kern w:val="0"/>
          <w:sz w:val="32"/>
          <w:szCs w:val="32"/>
        </w:rPr>
        <w:t>办具体负责</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rPr>
        <w:t>属单位消防突发事件应对指导、协调工作。</w:t>
      </w:r>
      <w:r>
        <w:rPr>
          <w:rFonts w:hint="eastAsia" w:ascii="仿宋_GB2312" w:hAnsi="仿宋_GB2312" w:eastAsia="仿宋_GB2312" w:cs="仿宋_GB2312"/>
          <w:b w:val="0"/>
          <w:bCs w:val="0"/>
          <w:color w:val="000000"/>
          <w:kern w:val="0"/>
          <w:sz w:val="32"/>
          <w:szCs w:val="32"/>
          <w:lang w:eastAsia="zh-CN"/>
        </w:rPr>
        <w:t>局基建科</w:t>
      </w:r>
      <w:r>
        <w:rPr>
          <w:rFonts w:hint="eastAsia" w:ascii="仿宋_GB2312" w:hAnsi="仿宋_GB2312" w:eastAsia="仿宋_GB2312" w:cs="仿宋_GB2312"/>
          <w:b w:val="0"/>
          <w:bCs w:val="0"/>
          <w:color w:val="000000"/>
          <w:kern w:val="0"/>
          <w:sz w:val="32"/>
          <w:szCs w:val="32"/>
        </w:rPr>
        <w:t>具体负责公路建设消防突发事件应对指导、协调工作。</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lang w:val="en"/>
        </w:rPr>
        <w:t>公路科</w:t>
      </w:r>
      <w:r>
        <w:rPr>
          <w:rFonts w:hint="eastAsia" w:ascii="仿宋_GB2312" w:hAnsi="仿宋_GB2312" w:eastAsia="仿宋_GB2312" w:cs="仿宋_GB2312"/>
          <w:b w:val="0"/>
          <w:bCs w:val="0"/>
          <w:color w:val="000000"/>
          <w:kern w:val="0"/>
          <w:sz w:val="32"/>
          <w:szCs w:val="32"/>
        </w:rPr>
        <w:t>具体负责公路管理、养护消防突发事件应对指导、协调工作。</w:t>
      </w:r>
      <w:r>
        <w:rPr>
          <w:rFonts w:hint="eastAsia" w:ascii="仿宋_GB2312" w:hAnsi="仿宋_GB2312" w:eastAsia="仿宋_GB2312" w:cs="仿宋_GB2312"/>
          <w:b w:val="0"/>
          <w:bCs w:val="0"/>
          <w:color w:val="000000"/>
          <w:kern w:val="0"/>
          <w:sz w:val="32"/>
          <w:szCs w:val="32"/>
          <w:lang w:eastAsia="zh-CN"/>
        </w:rPr>
        <w:t>局运输科</w:t>
      </w:r>
      <w:r>
        <w:rPr>
          <w:rFonts w:hint="eastAsia" w:ascii="仿宋_GB2312" w:hAnsi="仿宋_GB2312" w:eastAsia="仿宋_GB2312" w:cs="仿宋_GB2312"/>
          <w:b w:val="0"/>
          <w:bCs w:val="0"/>
          <w:color w:val="000000"/>
          <w:kern w:val="0"/>
          <w:sz w:val="32"/>
          <w:szCs w:val="32"/>
        </w:rPr>
        <w:t>具体负责道路运输消防突发事件</w:t>
      </w:r>
      <w:r>
        <w:rPr>
          <w:rFonts w:hint="eastAsia" w:ascii="仿宋_GB2312" w:hAnsi="仿宋_GB2312" w:eastAsia="仿宋_GB2312" w:cs="仿宋_GB2312"/>
          <w:b w:val="0"/>
          <w:bCs w:val="0"/>
          <w:color w:val="000000"/>
          <w:kern w:val="0"/>
          <w:sz w:val="32"/>
          <w:szCs w:val="32"/>
          <w:lang w:eastAsia="zh-CN"/>
        </w:rPr>
        <w:t>、</w:t>
      </w:r>
      <w:r>
        <w:rPr>
          <w:rFonts w:hint="eastAsia" w:ascii="仿宋_GB2312" w:hAnsi="仿宋_GB2312" w:eastAsia="仿宋_GB2312" w:cs="仿宋_GB2312"/>
          <w:b w:val="0"/>
          <w:bCs w:val="0"/>
          <w:color w:val="000000"/>
          <w:kern w:val="0"/>
          <w:sz w:val="32"/>
          <w:szCs w:val="32"/>
        </w:rPr>
        <w:t>水路运输</w:t>
      </w:r>
      <w:r>
        <w:rPr>
          <w:rFonts w:hint="eastAsia" w:ascii="仿宋_GB2312" w:hAnsi="仿宋_GB2312" w:eastAsia="仿宋_GB2312" w:cs="仿宋_GB2312"/>
          <w:b w:val="0"/>
          <w:bCs w:val="0"/>
          <w:color w:val="000000"/>
          <w:kern w:val="0"/>
          <w:sz w:val="32"/>
          <w:szCs w:val="32"/>
          <w:lang w:eastAsia="zh-CN"/>
        </w:rPr>
        <w:t>（水上交通）</w:t>
      </w:r>
      <w:r>
        <w:rPr>
          <w:rFonts w:hint="eastAsia" w:ascii="仿宋_GB2312" w:hAnsi="仿宋_GB2312" w:eastAsia="仿宋_GB2312" w:cs="仿宋_GB2312"/>
          <w:b w:val="0"/>
          <w:bCs w:val="0"/>
          <w:color w:val="000000"/>
          <w:kern w:val="0"/>
          <w:sz w:val="32"/>
          <w:szCs w:val="32"/>
        </w:rPr>
        <w:t>消防突发事件</w:t>
      </w:r>
      <w:r>
        <w:rPr>
          <w:rFonts w:hint="eastAsia" w:ascii="仿宋_GB2312" w:hAnsi="仿宋_GB2312" w:eastAsia="仿宋_GB2312" w:cs="仿宋_GB2312"/>
          <w:b w:val="0"/>
          <w:bCs w:val="0"/>
          <w:color w:val="000000"/>
          <w:kern w:val="0"/>
          <w:sz w:val="32"/>
          <w:szCs w:val="32"/>
          <w:lang w:eastAsia="zh-CN"/>
        </w:rPr>
        <w:t>、</w:t>
      </w:r>
      <w:r>
        <w:rPr>
          <w:rFonts w:hint="eastAsia" w:ascii="仿宋_GB2312" w:hAnsi="仿宋_GB2312" w:eastAsia="仿宋_GB2312" w:cs="仿宋_GB2312"/>
          <w:b w:val="0"/>
          <w:bCs w:val="0"/>
          <w:color w:val="000000"/>
          <w:kern w:val="0"/>
          <w:sz w:val="32"/>
          <w:szCs w:val="32"/>
        </w:rPr>
        <w:t>码头消防突发事件应对指导、协调工作。</w:t>
      </w:r>
      <w:r>
        <w:rPr>
          <w:rFonts w:hint="eastAsia" w:ascii="仿宋_GB2312" w:hAnsi="仿宋_GB2312" w:eastAsia="仿宋_GB2312" w:cs="仿宋_GB2312"/>
          <w:b w:val="0"/>
          <w:bCs w:val="0"/>
          <w:color w:val="000000"/>
          <w:kern w:val="0"/>
          <w:sz w:val="32"/>
          <w:szCs w:val="32"/>
          <w:lang w:val="en"/>
        </w:rPr>
        <w:t>市综合交通运行指挥中心</w:t>
      </w:r>
      <w:r>
        <w:rPr>
          <w:rFonts w:hint="eastAsia" w:ascii="仿宋_GB2312" w:hAnsi="仿宋_GB2312" w:eastAsia="仿宋_GB2312" w:cs="仿宋_GB2312"/>
          <w:b w:val="0"/>
          <w:bCs w:val="0"/>
          <w:color w:val="000000"/>
          <w:kern w:val="0"/>
          <w:sz w:val="32"/>
          <w:szCs w:val="32"/>
        </w:rPr>
        <w:t>负责消防突发事件信息收集汇总、上报。</w:t>
      </w:r>
      <w:r>
        <w:rPr>
          <w:rFonts w:hint="eastAsia" w:ascii="仿宋_GB2312" w:hAnsi="仿宋_GB2312" w:eastAsia="仿宋_GB2312" w:cs="仿宋_GB2312"/>
          <w:b w:val="0"/>
          <w:bCs w:val="0"/>
          <w:color w:val="000000"/>
          <w:kern w:val="0"/>
          <w:sz w:val="32"/>
          <w:szCs w:val="32"/>
          <w:lang w:val="en"/>
        </w:rPr>
        <w:t>局属</w:t>
      </w:r>
      <w:r>
        <w:rPr>
          <w:rFonts w:hint="eastAsia" w:ascii="仿宋_GB2312" w:hAnsi="仿宋_GB2312" w:eastAsia="仿宋_GB2312" w:cs="仿宋_GB2312"/>
          <w:b w:val="0"/>
          <w:bCs w:val="0"/>
          <w:color w:val="000000"/>
          <w:kern w:val="0"/>
          <w:sz w:val="32"/>
          <w:szCs w:val="32"/>
        </w:rPr>
        <w:t>各单位负责本单位消防突发事件信息报告工作，并配合公安、消防等部门做好安全警戒、交通管制，及时开辟应急救援通道。</w:t>
      </w:r>
      <w:r>
        <w:rPr>
          <w:rFonts w:hint="eastAsia" w:ascii="仿宋_GB2312" w:hAnsi="仿宋_GB2312" w:eastAsia="仿宋_GB2312" w:cs="仿宋_GB2312"/>
          <w:b w:val="0"/>
          <w:bCs w:val="0"/>
          <w:color w:val="000000"/>
          <w:kern w:val="0"/>
          <w:sz w:val="32"/>
          <w:szCs w:val="32"/>
          <w:lang w:val="en"/>
        </w:rPr>
        <w:t>局属</w:t>
      </w:r>
      <w:r>
        <w:rPr>
          <w:rFonts w:hint="eastAsia" w:ascii="仿宋_GB2312" w:hAnsi="仿宋_GB2312" w:eastAsia="仿宋_GB2312" w:cs="仿宋_GB2312"/>
          <w:b w:val="0"/>
          <w:bCs w:val="0"/>
          <w:color w:val="000000"/>
          <w:kern w:val="0"/>
          <w:sz w:val="32"/>
          <w:szCs w:val="32"/>
        </w:rPr>
        <w:t>具有行业管理职责的有关单位负责本行业消防突发事件信息报告工作和消防突发事件应对行业指导工作。</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jc w:val="left"/>
        <w:textAlignment w:val="auto"/>
        <w:rPr>
          <w:rFonts w:hint="eastAsia" w:ascii="仿宋_GB2312" w:hAnsi="仿宋_GB2312" w:eastAsia="仿宋_GB2312" w:cs="仿宋_GB2312"/>
          <w:b/>
          <w:bCs/>
          <w:color w:val="333333"/>
          <w:kern w:val="0"/>
          <w:sz w:val="32"/>
          <w:szCs w:val="32"/>
        </w:rPr>
      </w:pPr>
      <w:r>
        <w:rPr>
          <w:rFonts w:hint="eastAsia" w:ascii="仿宋_GB2312" w:hAnsi="仿宋_GB2312" w:eastAsia="仿宋_GB2312" w:cs="仿宋_GB2312"/>
          <w:b/>
          <w:bCs/>
          <w:sz w:val="32"/>
          <w:szCs w:val="32"/>
        </w:rPr>
        <w:t>4.3.</w:t>
      </w: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极端暴力突发事件应急处置</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应对车站、</w:t>
      </w:r>
      <w:r>
        <w:rPr>
          <w:rFonts w:hint="eastAsia" w:ascii="仿宋_GB2312" w:hAnsi="仿宋_GB2312" w:eastAsia="仿宋_GB2312" w:cs="仿宋_GB2312"/>
          <w:b w:val="0"/>
          <w:bCs w:val="0"/>
          <w:kern w:val="0"/>
          <w:sz w:val="32"/>
          <w:szCs w:val="32"/>
          <w:lang w:eastAsia="zh-CN"/>
        </w:rPr>
        <w:t>码头</w:t>
      </w:r>
      <w:r>
        <w:rPr>
          <w:rFonts w:hint="eastAsia" w:ascii="仿宋_GB2312" w:hAnsi="仿宋_GB2312" w:eastAsia="仿宋_GB2312" w:cs="仿宋_GB2312"/>
          <w:b w:val="0"/>
          <w:bCs w:val="0"/>
          <w:kern w:val="0"/>
          <w:sz w:val="32"/>
          <w:szCs w:val="32"/>
        </w:rPr>
        <w:t>、船舶、经营性客货运车辆遭受恐怖袭击或极端暴力袭击事件，由</w:t>
      </w:r>
      <w:r>
        <w:rPr>
          <w:rFonts w:hint="eastAsia" w:ascii="仿宋_GB2312" w:hAnsi="仿宋_GB2312" w:eastAsia="仿宋_GB2312" w:cs="仿宋_GB2312"/>
          <w:b w:val="0"/>
          <w:bCs w:val="0"/>
          <w:kern w:val="0"/>
          <w:sz w:val="32"/>
          <w:szCs w:val="32"/>
          <w:lang w:eastAsia="zh-CN"/>
        </w:rPr>
        <w:t>局平安</w:t>
      </w:r>
      <w:r>
        <w:rPr>
          <w:rFonts w:hint="eastAsia" w:ascii="仿宋_GB2312" w:hAnsi="仿宋_GB2312" w:eastAsia="仿宋_GB2312" w:cs="仿宋_GB2312"/>
          <w:b w:val="0"/>
          <w:bCs w:val="0"/>
          <w:kern w:val="0"/>
          <w:sz w:val="32"/>
          <w:szCs w:val="32"/>
        </w:rPr>
        <w:t>办牵头，</w:t>
      </w:r>
      <w:r>
        <w:rPr>
          <w:rFonts w:hint="eastAsia" w:ascii="仿宋_GB2312" w:hAnsi="仿宋_GB2312" w:eastAsia="仿宋_GB2312" w:cs="仿宋_GB2312"/>
          <w:b w:val="0"/>
          <w:bCs w:val="0"/>
          <w:kern w:val="0"/>
          <w:sz w:val="32"/>
          <w:szCs w:val="32"/>
          <w:lang w:eastAsia="zh-CN"/>
        </w:rPr>
        <w:t>局</w:t>
      </w:r>
      <w:r>
        <w:rPr>
          <w:rFonts w:hint="eastAsia" w:ascii="仿宋_GB2312" w:hAnsi="仿宋_GB2312" w:eastAsia="仿宋_GB2312" w:cs="仿宋_GB2312"/>
          <w:b w:val="0"/>
          <w:bCs w:val="0"/>
          <w:kern w:val="0"/>
          <w:sz w:val="32"/>
          <w:szCs w:val="32"/>
        </w:rPr>
        <w:t>相关</w:t>
      </w:r>
      <w:r>
        <w:rPr>
          <w:rFonts w:hint="eastAsia" w:ascii="仿宋_GB2312" w:hAnsi="仿宋_GB2312" w:eastAsia="仿宋_GB2312" w:cs="仿宋_GB2312"/>
          <w:b w:val="0"/>
          <w:bCs w:val="0"/>
          <w:kern w:val="0"/>
          <w:sz w:val="32"/>
          <w:szCs w:val="32"/>
          <w:lang w:eastAsia="zh-CN"/>
        </w:rPr>
        <w:t>科</w:t>
      </w:r>
      <w:r>
        <w:rPr>
          <w:rFonts w:hint="eastAsia" w:ascii="仿宋_GB2312" w:hAnsi="仿宋_GB2312" w:eastAsia="仿宋_GB2312" w:cs="仿宋_GB2312"/>
          <w:b w:val="0"/>
          <w:bCs w:val="0"/>
          <w:kern w:val="0"/>
          <w:sz w:val="32"/>
          <w:szCs w:val="32"/>
        </w:rPr>
        <w:t>室配合。</w:t>
      </w:r>
      <w:r>
        <w:rPr>
          <w:rFonts w:hint="eastAsia" w:ascii="仿宋_GB2312" w:hAnsi="仿宋_GB2312" w:eastAsia="仿宋_GB2312" w:cs="仿宋_GB2312"/>
          <w:b w:val="0"/>
          <w:bCs w:val="0"/>
          <w:kern w:val="0"/>
          <w:sz w:val="32"/>
          <w:szCs w:val="32"/>
          <w:lang w:eastAsia="zh-CN"/>
        </w:rPr>
        <w:t>局平安</w:t>
      </w:r>
      <w:r>
        <w:rPr>
          <w:rFonts w:hint="eastAsia" w:ascii="仿宋_GB2312" w:hAnsi="仿宋_GB2312" w:eastAsia="仿宋_GB2312" w:cs="仿宋_GB2312"/>
          <w:b w:val="0"/>
          <w:bCs w:val="0"/>
          <w:kern w:val="0"/>
          <w:sz w:val="32"/>
          <w:szCs w:val="32"/>
        </w:rPr>
        <w:t>办负责综合协调工作，并加强与</w:t>
      </w:r>
      <w:r>
        <w:rPr>
          <w:rFonts w:hint="eastAsia" w:ascii="仿宋_GB2312" w:hAnsi="仿宋_GB2312" w:eastAsia="仿宋_GB2312" w:cs="仿宋_GB2312"/>
          <w:b w:val="0"/>
          <w:bCs w:val="0"/>
          <w:kern w:val="0"/>
          <w:sz w:val="32"/>
          <w:szCs w:val="32"/>
          <w:lang w:eastAsia="zh-CN"/>
        </w:rPr>
        <w:t>市</w:t>
      </w:r>
      <w:r>
        <w:rPr>
          <w:rFonts w:hint="eastAsia" w:ascii="仿宋_GB2312" w:hAnsi="仿宋_GB2312" w:eastAsia="仿宋_GB2312" w:cs="仿宋_GB2312"/>
          <w:b w:val="0"/>
          <w:bCs w:val="0"/>
          <w:kern w:val="0"/>
          <w:sz w:val="32"/>
          <w:szCs w:val="32"/>
        </w:rPr>
        <w:t>公安</w:t>
      </w:r>
      <w:r>
        <w:rPr>
          <w:rFonts w:hint="eastAsia" w:ascii="仿宋_GB2312" w:hAnsi="仿宋_GB2312" w:eastAsia="仿宋_GB2312" w:cs="仿宋_GB2312"/>
          <w:b w:val="0"/>
          <w:bCs w:val="0"/>
          <w:kern w:val="0"/>
          <w:sz w:val="32"/>
          <w:szCs w:val="32"/>
          <w:lang w:eastAsia="zh-CN"/>
        </w:rPr>
        <w:t>局</w:t>
      </w:r>
      <w:r>
        <w:rPr>
          <w:rFonts w:hint="eastAsia" w:ascii="仿宋_GB2312" w:hAnsi="仿宋_GB2312" w:eastAsia="仿宋_GB2312" w:cs="仿宋_GB2312"/>
          <w:b w:val="0"/>
          <w:bCs w:val="0"/>
          <w:kern w:val="0"/>
          <w:sz w:val="32"/>
          <w:szCs w:val="32"/>
        </w:rPr>
        <w:t>的沟通联络，配合公安部门开展应急处置工作，指导</w:t>
      </w:r>
      <w:r>
        <w:rPr>
          <w:rFonts w:hint="eastAsia" w:ascii="仿宋_GB2312" w:hAnsi="仿宋_GB2312" w:eastAsia="仿宋_GB2312" w:cs="仿宋_GB2312"/>
          <w:b w:val="0"/>
          <w:bCs w:val="0"/>
          <w:kern w:val="0"/>
          <w:sz w:val="32"/>
          <w:szCs w:val="32"/>
          <w:lang w:val="en"/>
        </w:rPr>
        <w:t>局属</w:t>
      </w:r>
      <w:r>
        <w:rPr>
          <w:rFonts w:hint="eastAsia" w:ascii="仿宋_GB2312" w:hAnsi="仿宋_GB2312" w:eastAsia="仿宋_GB2312" w:cs="仿宋_GB2312"/>
          <w:b w:val="0"/>
          <w:bCs w:val="0"/>
          <w:kern w:val="0"/>
          <w:sz w:val="32"/>
          <w:szCs w:val="32"/>
        </w:rPr>
        <w:t>单位综治部门视情参与处置工作。</w:t>
      </w:r>
      <w:r>
        <w:rPr>
          <w:rFonts w:hint="eastAsia" w:ascii="仿宋_GB2312" w:hAnsi="仿宋_GB2312" w:eastAsia="仿宋_GB2312" w:cs="仿宋_GB2312"/>
          <w:b w:val="0"/>
          <w:bCs w:val="0"/>
          <w:kern w:val="0"/>
          <w:sz w:val="32"/>
          <w:szCs w:val="32"/>
          <w:lang w:val="en"/>
        </w:rPr>
        <w:t>市综合交通运行指挥中心</w:t>
      </w:r>
      <w:r>
        <w:rPr>
          <w:rFonts w:hint="eastAsia" w:ascii="仿宋_GB2312" w:hAnsi="仿宋_GB2312" w:eastAsia="仿宋_GB2312" w:cs="仿宋_GB2312"/>
          <w:b w:val="0"/>
          <w:bCs w:val="0"/>
          <w:kern w:val="0"/>
          <w:sz w:val="32"/>
          <w:szCs w:val="32"/>
        </w:rPr>
        <w:t>负责突发事件信息收集汇总、上报工作。</w:t>
      </w:r>
      <w:r>
        <w:rPr>
          <w:rFonts w:hint="eastAsia" w:ascii="仿宋_GB2312" w:hAnsi="仿宋_GB2312" w:eastAsia="仿宋_GB2312" w:cs="仿宋_GB2312"/>
          <w:b w:val="0"/>
          <w:bCs w:val="0"/>
          <w:kern w:val="0"/>
          <w:sz w:val="32"/>
          <w:szCs w:val="32"/>
          <w:lang w:eastAsia="zh-CN"/>
        </w:rPr>
        <w:t>局机关党委</w:t>
      </w:r>
      <w:r>
        <w:rPr>
          <w:rFonts w:hint="eastAsia" w:ascii="仿宋_GB2312" w:hAnsi="仿宋_GB2312" w:eastAsia="仿宋_GB2312" w:cs="仿宋_GB2312"/>
          <w:b w:val="0"/>
          <w:bCs w:val="0"/>
          <w:kern w:val="0"/>
          <w:sz w:val="32"/>
          <w:szCs w:val="32"/>
        </w:rPr>
        <w:t>负责有关信息发布和舆论引导工作。</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3" w:firstLineChars="200"/>
        <w:jc w:val="left"/>
        <w:textAlignment w:val="auto"/>
        <w:rPr>
          <w:rFonts w:hint="eastAsia" w:ascii="仿宋_GB2312" w:hAnsi="仿宋_GB2312" w:eastAsia="仿宋_GB2312" w:cs="仿宋_GB2312"/>
          <w:b/>
          <w:bCs/>
          <w:color w:val="333333"/>
          <w:kern w:val="0"/>
          <w:sz w:val="32"/>
          <w:szCs w:val="32"/>
        </w:rPr>
      </w:pPr>
      <w:r>
        <w:rPr>
          <w:rFonts w:hint="eastAsia" w:ascii="仿宋_GB2312" w:hAnsi="仿宋_GB2312" w:eastAsia="仿宋_GB2312" w:cs="仿宋_GB2312"/>
          <w:b/>
          <w:bCs/>
          <w:sz w:val="32"/>
          <w:szCs w:val="32"/>
        </w:rPr>
        <w:t>4.3.</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rPr>
        <w:t>集体上访突发事件应急处置</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val="0"/>
          <w:color w:val="000000"/>
          <w:kern w:val="0"/>
          <w:sz w:val="32"/>
          <w:szCs w:val="32"/>
        </w:rPr>
      </w:pPr>
      <w:r>
        <w:rPr>
          <w:rFonts w:hint="eastAsia" w:ascii="仿宋_GB2312" w:hAnsi="仿宋_GB2312" w:eastAsia="仿宋_GB2312" w:cs="仿宋_GB2312"/>
          <w:b w:val="0"/>
          <w:bCs w:val="0"/>
          <w:color w:val="000000"/>
          <w:kern w:val="0"/>
          <w:sz w:val="32"/>
          <w:szCs w:val="32"/>
        </w:rPr>
        <w:t>应对来</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rPr>
        <w:t>集体上访、异常上访事件，由</w:t>
      </w:r>
      <w:r>
        <w:rPr>
          <w:rFonts w:hint="eastAsia" w:ascii="仿宋_GB2312" w:hAnsi="仿宋_GB2312" w:eastAsia="仿宋_GB2312" w:cs="仿宋_GB2312"/>
          <w:b w:val="0"/>
          <w:bCs w:val="0"/>
          <w:color w:val="000000"/>
          <w:kern w:val="0"/>
          <w:sz w:val="32"/>
          <w:szCs w:val="32"/>
          <w:lang w:eastAsia="zh-CN"/>
        </w:rPr>
        <w:t>局法规科</w:t>
      </w:r>
      <w:r>
        <w:rPr>
          <w:rFonts w:hint="eastAsia" w:ascii="仿宋_GB2312" w:hAnsi="仿宋_GB2312" w:eastAsia="仿宋_GB2312" w:cs="仿宋_GB2312"/>
          <w:b w:val="0"/>
          <w:bCs w:val="0"/>
          <w:color w:val="000000"/>
          <w:kern w:val="0"/>
          <w:sz w:val="32"/>
          <w:szCs w:val="32"/>
        </w:rPr>
        <w:t>牵头，</w:t>
      </w:r>
      <w:r>
        <w:rPr>
          <w:rFonts w:hint="eastAsia" w:ascii="仿宋_GB2312" w:hAnsi="仿宋_GB2312" w:eastAsia="仿宋_GB2312" w:cs="仿宋_GB2312"/>
          <w:b w:val="0"/>
          <w:bCs w:val="0"/>
          <w:color w:val="000000"/>
          <w:kern w:val="0"/>
          <w:sz w:val="32"/>
          <w:szCs w:val="32"/>
          <w:lang w:eastAsia="zh-CN"/>
        </w:rPr>
        <w:t>局平安</w:t>
      </w:r>
      <w:r>
        <w:rPr>
          <w:rFonts w:hint="eastAsia" w:ascii="仿宋_GB2312" w:hAnsi="仿宋_GB2312" w:eastAsia="仿宋_GB2312" w:cs="仿宋_GB2312"/>
          <w:b w:val="0"/>
          <w:bCs w:val="0"/>
          <w:color w:val="000000"/>
          <w:kern w:val="0"/>
          <w:sz w:val="32"/>
          <w:szCs w:val="32"/>
        </w:rPr>
        <w:t>办、</w:t>
      </w:r>
      <w:r>
        <w:rPr>
          <w:rFonts w:hint="eastAsia" w:ascii="仿宋_GB2312" w:hAnsi="仿宋_GB2312" w:eastAsia="仿宋_GB2312" w:cs="仿宋_GB2312"/>
          <w:b w:val="0"/>
          <w:bCs w:val="0"/>
          <w:color w:val="000000"/>
          <w:kern w:val="0"/>
          <w:sz w:val="32"/>
          <w:szCs w:val="32"/>
          <w:lang w:val="en"/>
        </w:rPr>
        <w:t>局机关相关科室</w:t>
      </w:r>
      <w:r>
        <w:rPr>
          <w:rFonts w:hint="eastAsia" w:ascii="仿宋_GB2312" w:hAnsi="仿宋_GB2312" w:eastAsia="仿宋_GB2312" w:cs="仿宋_GB2312"/>
          <w:b w:val="0"/>
          <w:bCs w:val="0"/>
          <w:color w:val="000000"/>
          <w:kern w:val="0"/>
          <w:sz w:val="32"/>
          <w:szCs w:val="32"/>
        </w:rPr>
        <w:t>配合处置。</w:t>
      </w:r>
      <w:r>
        <w:rPr>
          <w:rFonts w:hint="eastAsia" w:ascii="仿宋_GB2312" w:hAnsi="仿宋_GB2312" w:eastAsia="仿宋_GB2312" w:cs="仿宋_GB2312"/>
          <w:b w:val="0"/>
          <w:bCs w:val="0"/>
          <w:color w:val="000000"/>
          <w:kern w:val="0"/>
          <w:sz w:val="32"/>
          <w:szCs w:val="32"/>
          <w:lang w:eastAsia="zh-CN"/>
        </w:rPr>
        <w:t>局法规科</w:t>
      </w:r>
      <w:r>
        <w:rPr>
          <w:rFonts w:hint="eastAsia" w:ascii="仿宋_GB2312" w:hAnsi="仿宋_GB2312" w:eastAsia="仿宋_GB2312" w:cs="仿宋_GB2312"/>
          <w:b w:val="0"/>
          <w:bCs w:val="0"/>
          <w:color w:val="000000"/>
          <w:kern w:val="0"/>
          <w:sz w:val="32"/>
          <w:szCs w:val="32"/>
        </w:rPr>
        <w:t>迅速将有关上访人员疏导到指定的接待场所接访。同时，根据现场情况，及时报</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rPr>
        <w:t>有关分管领导，并通报</w:t>
      </w:r>
      <w:r>
        <w:rPr>
          <w:rFonts w:hint="eastAsia" w:ascii="仿宋_GB2312" w:hAnsi="仿宋_GB2312" w:eastAsia="仿宋_GB2312" w:cs="仿宋_GB2312"/>
          <w:b w:val="0"/>
          <w:bCs w:val="0"/>
          <w:color w:val="000000"/>
          <w:kern w:val="0"/>
          <w:sz w:val="32"/>
          <w:szCs w:val="32"/>
          <w:lang w:eastAsia="zh-CN"/>
        </w:rPr>
        <w:t>局平安</w:t>
      </w:r>
      <w:r>
        <w:rPr>
          <w:rFonts w:hint="eastAsia" w:ascii="仿宋_GB2312" w:hAnsi="仿宋_GB2312" w:eastAsia="仿宋_GB2312" w:cs="仿宋_GB2312"/>
          <w:b w:val="0"/>
          <w:bCs w:val="0"/>
          <w:color w:val="000000"/>
          <w:kern w:val="0"/>
          <w:sz w:val="32"/>
          <w:szCs w:val="32"/>
        </w:rPr>
        <w:t>办、有关</w:t>
      </w:r>
      <w:r>
        <w:rPr>
          <w:rFonts w:hint="eastAsia" w:ascii="仿宋_GB2312" w:hAnsi="仿宋_GB2312" w:eastAsia="仿宋_GB2312" w:cs="仿宋_GB2312"/>
          <w:b w:val="0"/>
          <w:bCs w:val="0"/>
          <w:color w:val="000000"/>
          <w:kern w:val="0"/>
          <w:sz w:val="32"/>
          <w:szCs w:val="32"/>
          <w:lang w:eastAsia="zh-CN"/>
        </w:rPr>
        <w:t>科</w:t>
      </w:r>
      <w:r>
        <w:rPr>
          <w:rFonts w:hint="eastAsia" w:ascii="仿宋_GB2312" w:hAnsi="仿宋_GB2312" w:eastAsia="仿宋_GB2312" w:cs="仿宋_GB2312"/>
          <w:b w:val="0"/>
          <w:bCs w:val="0"/>
          <w:color w:val="000000"/>
          <w:kern w:val="0"/>
          <w:sz w:val="32"/>
          <w:szCs w:val="32"/>
        </w:rPr>
        <w:t>室及有关涉事单位和部门。由</w:t>
      </w:r>
      <w:r>
        <w:rPr>
          <w:rFonts w:hint="eastAsia" w:ascii="仿宋_GB2312" w:hAnsi="仿宋_GB2312" w:eastAsia="仿宋_GB2312" w:cs="仿宋_GB2312"/>
          <w:b w:val="0"/>
          <w:bCs w:val="0"/>
          <w:color w:val="000000"/>
          <w:kern w:val="0"/>
          <w:sz w:val="32"/>
          <w:szCs w:val="32"/>
          <w:lang w:eastAsia="zh-CN"/>
        </w:rPr>
        <w:t>局法规科</w:t>
      </w:r>
      <w:r>
        <w:rPr>
          <w:rFonts w:hint="eastAsia" w:ascii="仿宋_GB2312" w:hAnsi="仿宋_GB2312" w:eastAsia="仿宋_GB2312" w:cs="仿宋_GB2312"/>
          <w:b w:val="0"/>
          <w:bCs w:val="0"/>
          <w:color w:val="000000"/>
          <w:kern w:val="0"/>
          <w:sz w:val="32"/>
          <w:szCs w:val="32"/>
        </w:rPr>
        <w:t>商上访人诉求相关</w:t>
      </w:r>
      <w:r>
        <w:rPr>
          <w:rFonts w:hint="eastAsia" w:ascii="仿宋_GB2312" w:hAnsi="仿宋_GB2312" w:eastAsia="仿宋_GB2312" w:cs="仿宋_GB2312"/>
          <w:b w:val="0"/>
          <w:bCs w:val="0"/>
          <w:color w:val="000000"/>
          <w:kern w:val="0"/>
          <w:sz w:val="32"/>
          <w:szCs w:val="32"/>
          <w:lang w:eastAsia="zh-CN"/>
        </w:rPr>
        <w:t>科</w:t>
      </w:r>
      <w:r>
        <w:rPr>
          <w:rFonts w:hint="eastAsia" w:ascii="仿宋_GB2312" w:hAnsi="仿宋_GB2312" w:eastAsia="仿宋_GB2312" w:cs="仿宋_GB2312"/>
          <w:b w:val="0"/>
          <w:bCs w:val="0"/>
          <w:color w:val="000000"/>
          <w:kern w:val="0"/>
          <w:sz w:val="32"/>
          <w:szCs w:val="32"/>
        </w:rPr>
        <w:t>室或有关涉事单位和部门派员与上访人接谈，及时疏导、化解矛盾和冲突，平息事态，并通知有关涉事</w:t>
      </w:r>
      <w:r>
        <w:rPr>
          <w:rFonts w:hint="eastAsia" w:ascii="仿宋_GB2312" w:hAnsi="仿宋_GB2312" w:eastAsia="仿宋_GB2312" w:cs="仿宋_GB2312"/>
          <w:b w:val="0"/>
          <w:bCs w:val="0"/>
          <w:color w:val="000000"/>
          <w:kern w:val="0"/>
          <w:sz w:val="32"/>
          <w:szCs w:val="32"/>
          <w:lang w:eastAsia="zh-CN"/>
        </w:rPr>
        <w:t>县（市、区）</w:t>
      </w:r>
      <w:r>
        <w:rPr>
          <w:rFonts w:hint="eastAsia" w:ascii="仿宋_GB2312" w:hAnsi="仿宋_GB2312" w:eastAsia="仿宋_GB2312" w:cs="仿宋_GB2312"/>
          <w:b w:val="0"/>
          <w:bCs w:val="0"/>
          <w:color w:val="000000"/>
          <w:kern w:val="0"/>
          <w:sz w:val="32"/>
          <w:szCs w:val="32"/>
        </w:rPr>
        <w:t>交通运输主管部门迅速参与处置。</w:t>
      </w:r>
      <w:r>
        <w:rPr>
          <w:rFonts w:hint="eastAsia" w:ascii="仿宋_GB2312" w:hAnsi="仿宋_GB2312" w:eastAsia="仿宋_GB2312" w:cs="仿宋_GB2312"/>
          <w:b w:val="0"/>
          <w:bCs w:val="0"/>
          <w:color w:val="000000"/>
          <w:kern w:val="0"/>
          <w:sz w:val="32"/>
          <w:szCs w:val="32"/>
          <w:lang w:eastAsia="zh-CN"/>
        </w:rPr>
        <w:t>局法规科</w:t>
      </w:r>
      <w:r>
        <w:rPr>
          <w:rFonts w:hint="eastAsia" w:ascii="仿宋_GB2312" w:hAnsi="仿宋_GB2312" w:eastAsia="仿宋_GB2312" w:cs="仿宋_GB2312"/>
          <w:b w:val="0"/>
          <w:bCs w:val="0"/>
          <w:color w:val="000000"/>
          <w:kern w:val="0"/>
          <w:sz w:val="32"/>
          <w:szCs w:val="32"/>
        </w:rPr>
        <w:t>负责重大信访信息收集汇总和向</w:t>
      </w:r>
      <w:r>
        <w:rPr>
          <w:rFonts w:hint="eastAsia" w:ascii="仿宋_GB2312" w:hAnsi="仿宋_GB2312" w:eastAsia="仿宋_GB2312" w:cs="仿宋_GB2312"/>
          <w:b w:val="0"/>
          <w:bCs w:val="0"/>
          <w:color w:val="000000"/>
          <w:kern w:val="0"/>
          <w:sz w:val="32"/>
          <w:szCs w:val="32"/>
          <w:lang w:eastAsia="zh-CN"/>
        </w:rPr>
        <w:t>市</w:t>
      </w:r>
      <w:r>
        <w:rPr>
          <w:rFonts w:hint="eastAsia" w:ascii="仿宋_GB2312" w:hAnsi="仿宋_GB2312" w:eastAsia="仿宋_GB2312" w:cs="仿宋_GB2312"/>
          <w:b w:val="0"/>
          <w:bCs w:val="0"/>
          <w:color w:val="000000"/>
          <w:kern w:val="0"/>
          <w:sz w:val="32"/>
          <w:szCs w:val="32"/>
        </w:rPr>
        <w:t>联席办或</w:t>
      </w:r>
      <w:r>
        <w:rPr>
          <w:rFonts w:hint="eastAsia" w:ascii="仿宋_GB2312" w:hAnsi="仿宋_GB2312" w:eastAsia="仿宋_GB2312" w:cs="仿宋_GB2312"/>
          <w:b w:val="0"/>
          <w:bCs w:val="0"/>
          <w:color w:val="000000"/>
          <w:kern w:val="0"/>
          <w:sz w:val="32"/>
          <w:szCs w:val="32"/>
          <w:lang w:eastAsia="zh-CN"/>
        </w:rPr>
        <w:t>省厅</w:t>
      </w:r>
      <w:r>
        <w:rPr>
          <w:rFonts w:hint="eastAsia" w:ascii="仿宋_GB2312" w:hAnsi="仿宋_GB2312" w:eastAsia="仿宋_GB2312" w:cs="仿宋_GB2312"/>
          <w:b w:val="0"/>
          <w:bCs w:val="0"/>
          <w:color w:val="000000"/>
          <w:kern w:val="0"/>
          <w:sz w:val="32"/>
          <w:szCs w:val="32"/>
        </w:rPr>
        <w:t>信访办通报情况。</w:t>
      </w:r>
      <w:r>
        <w:rPr>
          <w:rFonts w:hint="eastAsia" w:ascii="仿宋_GB2312" w:hAnsi="仿宋_GB2312" w:eastAsia="仿宋_GB2312" w:cs="仿宋_GB2312"/>
          <w:b w:val="0"/>
          <w:bCs w:val="0"/>
          <w:color w:val="000000"/>
          <w:kern w:val="0"/>
          <w:sz w:val="32"/>
          <w:szCs w:val="32"/>
          <w:lang w:eastAsia="zh-CN"/>
        </w:rPr>
        <w:t>局法规科</w:t>
      </w:r>
      <w:r>
        <w:rPr>
          <w:rFonts w:hint="eastAsia" w:ascii="仿宋_GB2312" w:hAnsi="仿宋_GB2312" w:eastAsia="仿宋_GB2312" w:cs="仿宋_GB2312"/>
          <w:b w:val="0"/>
          <w:bCs w:val="0"/>
          <w:color w:val="000000"/>
          <w:kern w:val="0"/>
          <w:sz w:val="32"/>
          <w:szCs w:val="32"/>
        </w:rPr>
        <w:t>负责向</w:t>
      </w:r>
      <w:r>
        <w:rPr>
          <w:rFonts w:hint="eastAsia" w:ascii="仿宋_GB2312" w:hAnsi="仿宋_GB2312" w:eastAsia="仿宋_GB2312" w:cs="仿宋_GB2312"/>
          <w:b w:val="0"/>
          <w:bCs w:val="0"/>
          <w:color w:val="000000"/>
          <w:kern w:val="0"/>
          <w:sz w:val="32"/>
          <w:szCs w:val="32"/>
          <w:lang w:eastAsia="zh-CN"/>
        </w:rPr>
        <w:t>市</w:t>
      </w:r>
      <w:r>
        <w:rPr>
          <w:rFonts w:hint="eastAsia" w:ascii="仿宋_GB2312" w:hAnsi="仿宋_GB2312" w:eastAsia="仿宋_GB2312" w:cs="仿宋_GB2312"/>
          <w:b w:val="0"/>
          <w:bCs w:val="0"/>
          <w:color w:val="000000"/>
          <w:kern w:val="0"/>
          <w:sz w:val="32"/>
          <w:szCs w:val="32"/>
        </w:rPr>
        <w:t>联席办和公安机关通报情况，协助公安部门维护现场秩序和现场安全工作。</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rPr>
      </w:pPr>
      <w:r>
        <w:rPr>
          <w:rFonts w:hint="eastAsia" w:ascii="仿宋_GB2312" w:hAnsi="仿宋_GB2312" w:eastAsia="仿宋_GB2312" w:cs="仿宋_GB2312"/>
          <w:b w:val="0"/>
          <w:bCs w:val="0"/>
          <w:color w:val="000000"/>
          <w:kern w:val="0"/>
          <w:sz w:val="32"/>
          <w:szCs w:val="32"/>
        </w:rPr>
        <w:t>应对交通运输行业从业人员，特别是公共交通、出租客运、班线客运、水路运输等行业集体罢工或罢运造成重大社会影响的事件，视情由罢工或罢运人诉求相关业务</w:t>
      </w:r>
      <w:r>
        <w:rPr>
          <w:rFonts w:hint="eastAsia" w:ascii="仿宋_GB2312" w:hAnsi="仿宋_GB2312" w:eastAsia="仿宋_GB2312" w:cs="仿宋_GB2312"/>
          <w:b w:val="0"/>
          <w:bCs w:val="0"/>
          <w:color w:val="000000"/>
          <w:kern w:val="0"/>
          <w:sz w:val="32"/>
          <w:szCs w:val="32"/>
          <w:lang w:eastAsia="zh-CN"/>
        </w:rPr>
        <w:t>科</w:t>
      </w:r>
      <w:r>
        <w:rPr>
          <w:rFonts w:hint="eastAsia" w:ascii="仿宋_GB2312" w:hAnsi="仿宋_GB2312" w:eastAsia="仿宋_GB2312" w:cs="仿宋_GB2312"/>
          <w:b w:val="0"/>
          <w:bCs w:val="0"/>
          <w:color w:val="000000"/>
          <w:kern w:val="0"/>
          <w:sz w:val="32"/>
          <w:szCs w:val="32"/>
        </w:rPr>
        <w:t>室和</w:t>
      </w:r>
      <w:r>
        <w:rPr>
          <w:rFonts w:hint="eastAsia" w:ascii="仿宋_GB2312" w:hAnsi="仿宋_GB2312" w:eastAsia="仿宋_GB2312" w:cs="仿宋_GB2312"/>
          <w:b w:val="0"/>
          <w:bCs w:val="0"/>
          <w:color w:val="000000"/>
          <w:kern w:val="0"/>
          <w:sz w:val="32"/>
          <w:szCs w:val="32"/>
          <w:lang w:eastAsia="zh-CN"/>
        </w:rPr>
        <w:t>局属</w:t>
      </w:r>
      <w:r>
        <w:rPr>
          <w:rFonts w:hint="eastAsia" w:ascii="仿宋_GB2312" w:hAnsi="仿宋_GB2312" w:eastAsia="仿宋_GB2312" w:cs="仿宋_GB2312"/>
          <w:b w:val="0"/>
          <w:bCs w:val="0"/>
          <w:color w:val="000000"/>
          <w:kern w:val="0"/>
          <w:sz w:val="32"/>
          <w:szCs w:val="32"/>
        </w:rPr>
        <w:t>相关行业管理部门指导有关涉事</w:t>
      </w:r>
      <w:r>
        <w:rPr>
          <w:rFonts w:hint="eastAsia" w:ascii="仿宋_GB2312" w:hAnsi="仿宋_GB2312" w:eastAsia="仿宋_GB2312" w:cs="仿宋_GB2312"/>
          <w:b w:val="0"/>
          <w:bCs w:val="0"/>
          <w:color w:val="000000"/>
          <w:kern w:val="0"/>
          <w:sz w:val="32"/>
          <w:szCs w:val="32"/>
          <w:lang w:eastAsia="zh-CN"/>
        </w:rPr>
        <w:t>县（市、区）</w:t>
      </w:r>
      <w:r>
        <w:rPr>
          <w:rFonts w:hint="eastAsia" w:ascii="仿宋_GB2312" w:hAnsi="仿宋_GB2312" w:eastAsia="仿宋_GB2312" w:cs="仿宋_GB2312"/>
          <w:b w:val="0"/>
          <w:bCs w:val="0"/>
          <w:color w:val="000000"/>
          <w:kern w:val="0"/>
          <w:sz w:val="32"/>
          <w:szCs w:val="32"/>
        </w:rPr>
        <w:t>交通运输部门或</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rPr>
        <w:t>属单位妥善处置。</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4.3.</w:t>
      </w:r>
      <w:r>
        <w:rPr>
          <w:rFonts w:hint="eastAsia" w:ascii="仿宋_GB2312" w:hAnsi="仿宋_GB2312" w:eastAsia="仿宋_GB2312" w:cs="仿宋_GB2312"/>
          <w:b/>
          <w:bCs/>
          <w:sz w:val="32"/>
          <w:szCs w:val="32"/>
          <w:lang w:val="en-US" w:eastAsia="zh-CN"/>
        </w:rPr>
        <w:t>7</w:t>
      </w:r>
      <w:r>
        <w:rPr>
          <w:rFonts w:hint="eastAsia" w:ascii="仿宋_GB2312" w:hAnsi="仿宋_GB2312" w:eastAsia="仿宋_GB2312" w:cs="仿宋_GB2312"/>
          <w:b/>
          <w:bCs/>
          <w:sz w:val="32"/>
          <w:szCs w:val="32"/>
        </w:rPr>
        <w:t>综合运输保障事件应急处置</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both"/>
        <w:textAlignment w:val="auto"/>
        <w:rPr>
          <w:rFonts w:hint="eastAsia" w:ascii="仿宋_GB2312" w:hAnsi="仿宋_GB2312" w:eastAsia="仿宋_GB2312" w:cs="仿宋_GB2312"/>
          <w:b w:val="0"/>
          <w:bCs w:val="0"/>
          <w:color w:val="000000"/>
          <w:kern w:val="0"/>
          <w:sz w:val="32"/>
          <w:szCs w:val="32"/>
        </w:rPr>
      </w:pPr>
      <w:r>
        <w:rPr>
          <w:rFonts w:hint="eastAsia" w:ascii="仿宋_GB2312" w:hAnsi="仿宋_GB2312" w:eastAsia="仿宋_GB2312" w:cs="仿宋_GB2312"/>
          <w:b w:val="0"/>
          <w:bCs w:val="0"/>
          <w:color w:val="000000"/>
          <w:kern w:val="0"/>
          <w:sz w:val="32"/>
          <w:szCs w:val="32"/>
        </w:rPr>
        <w:t>应对需</w:t>
      </w:r>
      <w:r>
        <w:rPr>
          <w:rFonts w:hint="eastAsia" w:ascii="仿宋_GB2312" w:hAnsi="仿宋_GB2312" w:eastAsia="仿宋_GB2312" w:cs="仿宋_GB2312"/>
          <w:b w:val="0"/>
          <w:bCs w:val="0"/>
          <w:color w:val="000000"/>
          <w:kern w:val="0"/>
          <w:sz w:val="32"/>
          <w:szCs w:val="32"/>
          <w:lang w:val="en"/>
        </w:rPr>
        <w:t>市交通运输局</w:t>
      </w:r>
      <w:r>
        <w:rPr>
          <w:rFonts w:hint="eastAsia" w:ascii="仿宋_GB2312" w:hAnsi="仿宋_GB2312" w:eastAsia="仿宋_GB2312" w:cs="仿宋_GB2312"/>
          <w:b w:val="0"/>
          <w:bCs w:val="0"/>
          <w:color w:val="000000"/>
          <w:kern w:val="0"/>
          <w:sz w:val="32"/>
          <w:szCs w:val="32"/>
        </w:rPr>
        <w:t>提供跨地区公路、水路等综合运输保障的突发事件，由</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rPr>
        <w:t>应急办负责综合协调工作。</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lang w:val="en"/>
        </w:rPr>
        <w:t>公路科</w:t>
      </w:r>
      <w:r>
        <w:rPr>
          <w:rFonts w:hint="eastAsia"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lang w:eastAsia="zh-CN"/>
        </w:rPr>
        <w:t>局运输科</w:t>
      </w:r>
      <w:r>
        <w:rPr>
          <w:rFonts w:hint="eastAsia" w:ascii="仿宋_GB2312" w:hAnsi="仿宋_GB2312" w:eastAsia="仿宋_GB2312" w:cs="仿宋_GB2312"/>
          <w:b w:val="0"/>
          <w:bCs w:val="0"/>
          <w:color w:val="000000"/>
          <w:kern w:val="0"/>
          <w:sz w:val="32"/>
          <w:szCs w:val="32"/>
        </w:rPr>
        <w:t>分别负责公路、水路通行保障工作。</w:t>
      </w:r>
      <w:r>
        <w:rPr>
          <w:rFonts w:hint="eastAsia" w:ascii="仿宋_GB2312" w:hAnsi="仿宋_GB2312" w:eastAsia="仿宋_GB2312" w:cs="仿宋_GB2312"/>
          <w:b w:val="0"/>
          <w:bCs w:val="0"/>
          <w:color w:val="000000"/>
          <w:kern w:val="0"/>
          <w:sz w:val="32"/>
          <w:szCs w:val="32"/>
          <w:lang w:eastAsia="zh-CN"/>
        </w:rPr>
        <w:t>局</w:t>
      </w:r>
      <w:r>
        <w:rPr>
          <w:rFonts w:hint="eastAsia" w:ascii="仿宋_GB2312" w:hAnsi="仿宋_GB2312" w:eastAsia="仿宋_GB2312" w:cs="仿宋_GB2312"/>
          <w:b w:val="0"/>
          <w:bCs w:val="0"/>
          <w:color w:val="000000"/>
          <w:kern w:val="0"/>
          <w:sz w:val="32"/>
          <w:szCs w:val="32"/>
          <w:lang w:val="en"/>
        </w:rPr>
        <w:t>运输科</w:t>
      </w:r>
      <w:r>
        <w:rPr>
          <w:rFonts w:hint="eastAsia" w:ascii="仿宋_GB2312" w:hAnsi="仿宋_GB2312" w:eastAsia="仿宋_GB2312" w:cs="仿宋_GB2312"/>
          <w:b w:val="0"/>
          <w:bCs w:val="0"/>
          <w:color w:val="000000"/>
          <w:kern w:val="0"/>
          <w:sz w:val="32"/>
          <w:szCs w:val="32"/>
        </w:rPr>
        <w:t>负责协调相关</w:t>
      </w:r>
      <w:r>
        <w:rPr>
          <w:rFonts w:hint="eastAsia" w:ascii="仿宋_GB2312" w:hAnsi="仿宋_GB2312" w:eastAsia="仿宋_GB2312" w:cs="仿宋_GB2312"/>
          <w:b w:val="0"/>
          <w:bCs w:val="0"/>
          <w:color w:val="000000"/>
          <w:kern w:val="0"/>
          <w:sz w:val="32"/>
          <w:szCs w:val="32"/>
          <w:lang w:eastAsia="zh-CN"/>
        </w:rPr>
        <w:t>县（市、区）</w:t>
      </w:r>
      <w:r>
        <w:rPr>
          <w:rFonts w:hint="eastAsia" w:ascii="仿宋_GB2312" w:hAnsi="仿宋_GB2312" w:eastAsia="仿宋_GB2312" w:cs="仿宋_GB2312"/>
          <w:b w:val="0"/>
          <w:bCs w:val="0"/>
          <w:color w:val="000000"/>
          <w:kern w:val="0"/>
          <w:sz w:val="32"/>
          <w:szCs w:val="32"/>
        </w:rPr>
        <w:t>交通运输主管部门做好道路、水路应急运力保障工作。</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jc w:val="left"/>
        <w:textAlignment w:val="auto"/>
        <w:rPr>
          <w:rFonts w:hint="eastAsia" w:ascii="楷体_GB2312" w:hAnsi="楷体_GB2312" w:eastAsia="楷体_GB2312" w:cs="楷体_GB2312"/>
          <w:b w:val="0"/>
          <w:bCs w:val="0"/>
          <w:color w:val="000000"/>
          <w:kern w:val="0"/>
          <w:sz w:val="32"/>
          <w:szCs w:val="32"/>
        </w:rPr>
      </w:pPr>
      <w:r>
        <w:rPr>
          <w:rFonts w:hint="eastAsia" w:ascii="楷体_GB2312" w:hAnsi="楷体_GB2312" w:eastAsia="楷体_GB2312" w:cs="楷体_GB2312"/>
          <w:b w:val="0"/>
          <w:bCs w:val="0"/>
          <w:color w:val="000000"/>
          <w:kern w:val="0"/>
          <w:sz w:val="32"/>
          <w:szCs w:val="32"/>
        </w:rPr>
        <w:t>4.4 后期处置</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jc w:val="left"/>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color w:val="000000"/>
          <w:sz w:val="32"/>
          <w:szCs w:val="32"/>
        </w:rPr>
        <w:t>4.4.1恢复重建</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color w:val="000000"/>
          <w:sz w:val="32"/>
          <w:szCs w:val="32"/>
        </w:rPr>
        <w:t>各级</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门应积极做好突发事件受灾情况的统计工作，制定恢复重建工作方案，开展损毁交通设施的恢复重建工作。</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color w:val="000000"/>
          <w:sz w:val="32"/>
          <w:szCs w:val="32"/>
        </w:rPr>
        <w:t>各级</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门应及时查清、汇总抢险物料的消耗情况，按照分级筹措和常规应急要求，及时补充到位。</w:t>
      </w:r>
      <w:bookmarkStart w:id="27" w:name="_Toc283810598"/>
      <w:bookmarkStart w:id="28" w:name="_Toc229217407"/>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jc w:val="left"/>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4.4.2调查与评估</w:t>
      </w:r>
      <w:bookmarkEnd w:id="27"/>
      <w:bookmarkEnd w:id="28"/>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lang w:val="en"/>
        </w:rPr>
        <w:t>市交通运输局</w:t>
      </w:r>
      <w:r>
        <w:rPr>
          <w:rFonts w:hint="eastAsia" w:ascii="仿宋_GB2312" w:hAnsi="仿宋_GB2312" w:eastAsia="仿宋_GB2312" w:cs="仿宋_GB2312"/>
          <w:b w:val="0"/>
          <w:bCs w:val="0"/>
          <w:color w:val="000000"/>
          <w:sz w:val="32"/>
          <w:szCs w:val="32"/>
        </w:rPr>
        <w:t>应急响应终止后，</w:t>
      </w:r>
      <w:r>
        <w:rPr>
          <w:rFonts w:hint="eastAsia" w:ascii="仿宋_GB2312" w:hAnsi="仿宋_GB2312" w:eastAsia="仿宋_GB2312" w:cs="仿宋_GB2312"/>
          <w:b w:val="0"/>
          <w:bCs w:val="0"/>
          <w:color w:val="000000"/>
          <w:sz w:val="32"/>
          <w:szCs w:val="32"/>
          <w:lang w:eastAsia="zh-CN"/>
        </w:rPr>
        <w:t>局</w:t>
      </w:r>
      <w:r>
        <w:rPr>
          <w:rFonts w:hint="eastAsia" w:ascii="仿宋_GB2312" w:hAnsi="仿宋_GB2312" w:eastAsia="仿宋_GB2312" w:cs="仿宋_GB2312"/>
          <w:b w:val="0"/>
          <w:bCs w:val="0"/>
          <w:color w:val="000000"/>
          <w:sz w:val="32"/>
          <w:szCs w:val="32"/>
        </w:rPr>
        <w:t>牵头</w:t>
      </w:r>
      <w:r>
        <w:rPr>
          <w:rFonts w:hint="eastAsia" w:ascii="仿宋_GB2312" w:hAnsi="仿宋_GB2312" w:eastAsia="仿宋_GB2312" w:cs="仿宋_GB2312"/>
          <w:b w:val="0"/>
          <w:bCs w:val="0"/>
          <w:color w:val="000000"/>
          <w:sz w:val="32"/>
          <w:szCs w:val="32"/>
          <w:lang w:eastAsia="zh-CN"/>
        </w:rPr>
        <w:t>科</w:t>
      </w:r>
      <w:r>
        <w:rPr>
          <w:rFonts w:hint="eastAsia" w:ascii="仿宋_GB2312" w:hAnsi="仿宋_GB2312" w:eastAsia="仿宋_GB2312" w:cs="仿宋_GB2312"/>
          <w:b w:val="0"/>
          <w:bCs w:val="0"/>
          <w:color w:val="000000"/>
          <w:sz w:val="32"/>
          <w:szCs w:val="32"/>
        </w:rPr>
        <w:t>室需及时组织各参与单位开展总结评估工作，客观评估应急处置工作成效，深入总结存在问题和下一步改进措施。</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各级</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门在终止应急响应后，应及时向上级主管部门上报总结评估材料，包括突发事件情况、采取的应急处置措施、取得的成效、存在的主要问题、建议等。</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楷体_GB2312" w:hAnsi="楷体_GB2312" w:eastAsia="楷体_GB2312" w:cs="楷体_GB2312"/>
          <w:b w:val="0"/>
          <w:bCs w:val="0"/>
          <w:color w:val="333333"/>
          <w:kern w:val="0"/>
          <w:sz w:val="32"/>
          <w:szCs w:val="32"/>
        </w:rPr>
      </w:pPr>
      <w:r>
        <w:rPr>
          <w:rFonts w:hint="eastAsia" w:ascii="楷体_GB2312" w:hAnsi="楷体_GB2312" w:eastAsia="楷体_GB2312" w:cs="楷体_GB2312"/>
          <w:b w:val="0"/>
          <w:bCs w:val="0"/>
          <w:color w:val="000000"/>
          <w:sz w:val="32"/>
          <w:szCs w:val="32"/>
        </w:rPr>
        <w:t>4</w:t>
      </w:r>
      <w:bookmarkStart w:id="29" w:name="_Toc229217399"/>
      <w:r>
        <w:rPr>
          <w:rFonts w:hint="eastAsia" w:ascii="楷体_GB2312" w:hAnsi="楷体_GB2312" w:eastAsia="楷体_GB2312" w:cs="楷体_GB2312"/>
          <w:b w:val="0"/>
          <w:bCs w:val="0"/>
          <w:color w:val="000000"/>
          <w:sz w:val="32"/>
          <w:szCs w:val="32"/>
        </w:rPr>
        <w:t>.5  信息报送与处理</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000000"/>
          <w:sz w:val="32"/>
          <w:szCs w:val="32"/>
        </w:rPr>
        <w:t>各单位应建立交通运输突发事件应急值班制度、信息报送制度和举报制度，公布交通运输突发事件报告电话，保证交通运输突发事件信息报告渠道的畅通。</w:t>
      </w:r>
      <w:bookmarkStart w:id="30" w:name="_Toc283810574"/>
    </w:p>
    <w:p>
      <w:pPr>
        <w:keepNext w:val="0"/>
        <w:keepLines w:val="0"/>
        <w:pageBreakBefore w:val="0"/>
        <w:widowControl/>
        <w:shd w:val="clear" w:color="auto" w:fill="FFFFFF"/>
        <w:kinsoku/>
        <w:wordWrap w:val="0"/>
        <w:overflowPunct/>
        <w:topLinePunct/>
        <w:autoSpaceDE/>
        <w:autoSpaceDN/>
        <w:bidi w:val="0"/>
        <w:adjustRightInd/>
        <w:spacing w:line="560" w:lineRule="exact"/>
        <w:ind w:firstLine="643" w:firstLineChars="200"/>
        <w:jc w:val="left"/>
        <w:textAlignment w:val="auto"/>
        <w:rPr>
          <w:rFonts w:hint="eastAsia" w:ascii="仿宋_GB2312" w:hAnsi="仿宋_GB2312" w:eastAsia="仿宋_GB2312" w:cs="仿宋_GB2312"/>
          <w:b/>
          <w:bCs/>
          <w:color w:val="333333"/>
          <w:kern w:val="0"/>
          <w:sz w:val="32"/>
          <w:szCs w:val="32"/>
        </w:rPr>
      </w:pPr>
      <w:r>
        <w:rPr>
          <w:rFonts w:hint="eastAsia" w:ascii="仿宋_GB2312" w:hAnsi="仿宋_GB2312" w:eastAsia="仿宋_GB2312" w:cs="仿宋_GB2312"/>
          <w:b/>
          <w:bCs/>
          <w:color w:val="000000"/>
          <w:sz w:val="32"/>
          <w:szCs w:val="32"/>
        </w:rPr>
        <w:t>4.5.1信息报送原则</w:t>
      </w:r>
      <w:bookmarkEnd w:id="30"/>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000000"/>
          <w:sz w:val="32"/>
          <w:szCs w:val="32"/>
        </w:rPr>
        <w:t>各单位应遵循“迅速、准确、真实”的原则，在第一时间报送本辖区内以及本单位发生交通运输突发事件有关信息，任何单位和个人不得迟报、漏报、谎报和瞒报交通运输突发事件。各级应急救援指挥机构必须保证24小时通讯畅通。</w:t>
      </w:r>
      <w:bookmarkStart w:id="31" w:name="_Toc283810575"/>
    </w:p>
    <w:p>
      <w:pPr>
        <w:keepNext w:val="0"/>
        <w:keepLines w:val="0"/>
        <w:pageBreakBefore w:val="0"/>
        <w:kinsoku/>
        <w:wordWrap w:val="0"/>
        <w:overflowPunct/>
        <w:topLinePunct/>
        <w:autoSpaceDE/>
        <w:autoSpaceDN/>
        <w:bidi w:val="0"/>
        <w:adjustRightInd/>
        <w:spacing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4.5.2信息报送程序与时限</w:t>
      </w:r>
      <w:bookmarkEnd w:id="31"/>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z w:val="32"/>
          <w:szCs w:val="32"/>
        </w:rPr>
        <w:t>各单位接到交通运输突发事件的报告后，应根据事件程度逐级报告，特别紧急的情况下，可直接报至</w:t>
      </w:r>
      <w:r>
        <w:rPr>
          <w:rFonts w:hint="eastAsia" w:ascii="仿宋_GB2312" w:hAnsi="仿宋_GB2312" w:eastAsia="仿宋_GB2312" w:cs="仿宋_GB2312"/>
          <w:b w:val="0"/>
          <w:bCs w:val="0"/>
          <w:color w:val="000000"/>
          <w:sz w:val="32"/>
          <w:szCs w:val="32"/>
          <w:lang w:val="en"/>
        </w:rPr>
        <w:t>市交通运输局</w:t>
      </w:r>
      <w:r>
        <w:rPr>
          <w:rFonts w:hint="eastAsia" w:ascii="仿宋_GB2312" w:hAnsi="仿宋_GB2312" w:eastAsia="仿宋_GB2312" w:cs="仿宋_GB2312"/>
          <w:b w:val="0"/>
          <w:bCs w:val="0"/>
          <w:color w:val="000000"/>
          <w:sz w:val="32"/>
          <w:szCs w:val="32"/>
        </w:rPr>
        <w:t>。在接到重大及以上突发事件后，要采取一切措施尽快掌握情况报至</w:t>
      </w:r>
      <w:r>
        <w:rPr>
          <w:rFonts w:hint="eastAsia" w:ascii="仿宋_GB2312" w:hAnsi="仿宋_GB2312" w:eastAsia="仿宋_GB2312" w:cs="仿宋_GB2312"/>
          <w:b w:val="0"/>
          <w:bCs w:val="0"/>
          <w:color w:val="000000"/>
          <w:sz w:val="32"/>
          <w:szCs w:val="32"/>
          <w:lang w:val="en"/>
        </w:rPr>
        <w:t>市综合交通运行指挥中心</w:t>
      </w:r>
      <w:r>
        <w:rPr>
          <w:rFonts w:hint="eastAsia" w:ascii="仿宋_GB2312" w:hAnsi="仿宋_GB2312" w:eastAsia="仿宋_GB2312" w:cs="仿宋_GB2312"/>
          <w:b w:val="0"/>
          <w:bCs w:val="0"/>
          <w:color w:val="000000"/>
          <w:sz w:val="32"/>
          <w:szCs w:val="32"/>
        </w:rPr>
        <w:t>，应在10分钟内电话报告同级人民政府和上级交通运输主管部门，再上书面报告</w:t>
      </w:r>
      <w:r>
        <w:rPr>
          <w:rFonts w:hint="eastAsia" w:ascii="仿宋_GB2312" w:hAnsi="仿宋_GB2312" w:eastAsia="仿宋_GB2312" w:cs="仿宋_GB2312"/>
          <w:b w:val="0"/>
          <w:bCs w:val="0"/>
          <w:sz w:val="32"/>
          <w:szCs w:val="32"/>
        </w:rPr>
        <w:t>，信息报出后必须进行电话确认。</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
        </w:rPr>
        <w:t>市综合交通运行指挥中心</w:t>
      </w:r>
      <w:r>
        <w:rPr>
          <w:rFonts w:hint="eastAsia" w:ascii="仿宋_GB2312" w:hAnsi="仿宋_GB2312" w:eastAsia="仿宋_GB2312" w:cs="仿宋_GB2312"/>
          <w:b w:val="0"/>
          <w:bCs w:val="0"/>
          <w:sz w:val="32"/>
          <w:szCs w:val="32"/>
        </w:rPr>
        <w:t>收到信息</w:t>
      </w:r>
      <w:r>
        <w:rPr>
          <w:rFonts w:hint="eastAsia" w:ascii="仿宋_GB2312" w:hAnsi="仿宋_GB2312" w:eastAsia="仿宋_GB2312" w:cs="仿宋_GB2312"/>
          <w:b w:val="0"/>
          <w:bCs w:val="0"/>
          <w:color w:val="000000"/>
          <w:sz w:val="32"/>
          <w:szCs w:val="32"/>
        </w:rPr>
        <w:t>后，应立即按信息分类报</w:t>
      </w:r>
      <w:r>
        <w:rPr>
          <w:rFonts w:hint="eastAsia" w:ascii="仿宋_GB2312" w:hAnsi="仿宋_GB2312" w:eastAsia="仿宋_GB2312" w:cs="仿宋_GB2312"/>
          <w:b w:val="0"/>
          <w:bCs w:val="0"/>
          <w:color w:val="000000"/>
          <w:sz w:val="32"/>
          <w:szCs w:val="32"/>
          <w:lang w:eastAsia="zh-CN"/>
        </w:rPr>
        <w:t>局</w:t>
      </w:r>
      <w:r>
        <w:rPr>
          <w:rFonts w:hint="eastAsia" w:ascii="仿宋_GB2312" w:hAnsi="仿宋_GB2312" w:eastAsia="仿宋_GB2312" w:cs="仿宋_GB2312"/>
          <w:b w:val="0"/>
          <w:bCs w:val="0"/>
          <w:color w:val="000000"/>
          <w:sz w:val="32"/>
          <w:szCs w:val="32"/>
        </w:rPr>
        <w:t>业务</w:t>
      </w:r>
      <w:r>
        <w:rPr>
          <w:rFonts w:hint="eastAsia" w:ascii="仿宋_GB2312" w:hAnsi="仿宋_GB2312" w:eastAsia="仿宋_GB2312" w:cs="仿宋_GB2312"/>
          <w:b w:val="0"/>
          <w:bCs w:val="0"/>
          <w:color w:val="000000"/>
          <w:sz w:val="32"/>
          <w:szCs w:val="32"/>
          <w:lang w:eastAsia="zh-CN"/>
        </w:rPr>
        <w:t>科</w:t>
      </w:r>
      <w:r>
        <w:rPr>
          <w:rFonts w:hint="eastAsia" w:ascii="仿宋_GB2312" w:hAnsi="仿宋_GB2312" w:eastAsia="仿宋_GB2312" w:cs="仿宋_GB2312"/>
          <w:b w:val="0"/>
          <w:bCs w:val="0"/>
          <w:color w:val="000000"/>
          <w:sz w:val="32"/>
          <w:szCs w:val="32"/>
        </w:rPr>
        <w:t>室</w:t>
      </w:r>
      <w:r>
        <w:rPr>
          <w:rFonts w:hint="eastAsia" w:ascii="仿宋_GB2312" w:hAnsi="仿宋_GB2312" w:eastAsia="仿宋_GB2312" w:cs="仿宋_GB2312"/>
          <w:b w:val="0"/>
          <w:bCs w:val="0"/>
          <w:color w:val="000000"/>
          <w:sz w:val="32"/>
          <w:szCs w:val="32"/>
          <w:lang w:eastAsia="zh-CN"/>
        </w:rPr>
        <w:t>承</w:t>
      </w:r>
      <w:r>
        <w:rPr>
          <w:rFonts w:hint="eastAsia" w:ascii="仿宋_GB2312" w:hAnsi="仿宋_GB2312" w:eastAsia="仿宋_GB2312" w:cs="仿宋_GB2312"/>
          <w:b w:val="0"/>
          <w:bCs w:val="0"/>
          <w:color w:val="000000"/>
          <w:sz w:val="32"/>
          <w:szCs w:val="32"/>
        </w:rPr>
        <w:t>办，</w:t>
      </w:r>
      <w:r>
        <w:rPr>
          <w:rFonts w:hint="eastAsia" w:ascii="仿宋_GB2312" w:hAnsi="仿宋_GB2312" w:eastAsia="仿宋_GB2312" w:cs="仿宋_GB2312"/>
          <w:b w:val="0"/>
          <w:bCs w:val="0"/>
          <w:color w:val="000000"/>
          <w:sz w:val="32"/>
          <w:szCs w:val="32"/>
          <w:lang w:eastAsia="zh-CN"/>
        </w:rPr>
        <w:t>局业务科</w:t>
      </w:r>
      <w:r>
        <w:rPr>
          <w:rFonts w:hint="eastAsia" w:ascii="仿宋_GB2312" w:hAnsi="仿宋_GB2312" w:eastAsia="仿宋_GB2312" w:cs="仿宋_GB2312"/>
          <w:b w:val="0"/>
          <w:bCs w:val="0"/>
          <w:color w:val="000000"/>
          <w:sz w:val="32"/>
          <w:szCs w:val="32"/>
          <w:lang w:val="en" w:eastAsia="zh-CN"/>
        </w:rPr>
        <w:t>室</w:t>
      </w:r>
      <w:r>
        <w:rPr>
          <w:rFonts w:hint="eastAsia" w:ascii="仿宋_GB2312" w:hAnsi="仿宋_GB2312" w:eastAsia="仿宋_GB2312" w:cs="仿宋_GB2312"/>
          <w:b w:val="0"/>
          <w:bCs w:val="0"/>
          <w:sz w:val="32"/>
          <w:szCs w:val="32"/>
          <w:lang w:val="en"/>
        </w:rPr>
        <w:t>将有关办理意见和后续处置信息</w:t>
      </w:r>
      <w:r>
        <w:rPr>
          <w:rFonts w:hint="eastAsia" w:ascii="仿宋_GB2312" w:hAnsi="仿宋_GB2312" w:eastAsia="仿宋_GB2312" w:cs="仿宋_GB2312"/>
          <w:b w:val="0"/>
          <w:bCs w:val="0"/>
          <w:sz w:val="32"/>
          <w:szCs w:val="32"/>
          <w:lang w:val="en" w:eastAsia="zh-CN"/>
        </w:rPr>
        <w:t>书面</w:t>
      </w:r>
      <w:r>
        <w:rPr>
          <w:rFonts w:hint="eastAsia" w:ascii="仿宋_GB2312" w:hAnsi="仿宋_GB2312" w:eastAsia="仿宋_GB2312" w:cs="仿宋_GB2312"/>
          <w:b w:val="0"/>
          <w:bCs w:val="0"/>
          <w:sz w:val="32"/>
          <w:szCs w:val="32"/>
          <w:lang w:val="en"/>
        </w:rPr>
        <w:t>反馈</w:t>
      </w:r>
      <w:r>
        <w:rPr>
          <w:rFonts w:hint="eastAsia" w:ascii="仿宋_GB2312" w:hAnsi="仿宋_GB2312" w:eastAsia="仿宋_GB2312" w:cs="仿宋_GB2312"/>
          <w:b w:val="0"/>
          <w:bCs w:val="0"/>
          <w:sz w:val="32"/>
          <w:szCs w:val="32"/>
          <w:lang w:val="en" w:eastAsia="zh-CN"/>
        </w:rPr>
        <w:t>市综合交通运行指挥中心</w:t>
      </w:r>
      <w:r>
        <w:rPr>
          <w:rFonts w:hint="eastAsia" w:ascii="仿宋_GB2312" w:hAnsi="仿宋_GB2312" w:eastAsia="仿宋_GB2312" w:cs="仿宋_GB2312"/>
          <w:b w:val="0"/>
          <w:bCs w:val="0"/>
          <w:sz w:val="32"/>
          <w:szCs w:val="32"/>
          <w:lang w:val="en"/>
        </w:rPr>
        <w:t>，形成信息处置闭环管理</w:t>
      </w:r>
      <w:r>
        <w:rPr>
          <w:rFonts w:hint="eastAsia" w:ascii="仿宋_GB2312" w:hAnsi="仿宋_GB2312" w:eastAsia="仿宋_GB2312" w:cs="仿宋_GB2312"/>
          <w:b w:val="0"/>
          <w:bCs w:val="0"/>
          <w:sz w:val="32"/>
          <w:szCs w:val="32"/>
        </w:rPr>
        <w:t>。</w:t>
      </w:r>
      <w:bookmarkStart w:id="32" w:name="_Toc283810576"/>
    </w:p>
    <w:p>
      <w:pPr>
        <w:keepNext w:val="0"/>
        <w:keepLines w:val="0"/>
        <w:pageBreakBefore w:val="0"/>
        <w:kinsoku/>
        <w:wordWrap w:val="0"/>
        <w:overflowPunct/>
        <w:topLinePunct/>
        <w:autoSpaceDE/>
        <w:autoSpaceDN/>
        <w:bidi w:val="0"/>
        <w:adjustRightInd/>
        <w:spacing w:line="560" w:lineRule="exact"/>
        <w:ind w:firstLine="643" w:firstLineChars="200"/>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4.5.3信息报送内容</w:t>
      </w:r>
      <w:bookmarkEnd w:id="32"/>
    </w:p>
    <w:p>
      <w:pPr>
        <w:keepNext w:val="0"/>
        <w:keepLines w:val="0"/>
        <w:pageBreakBefore w:val="0"/>
        <w:kinsoku/>
        <w:wordWrap w:val="0"/>
        <w:overflowPunct/>
        <w:topLinePunct/>
        <w:autoSpaceDE/>
        <w:autoSpaceDN/>
        <w:bidi w:val="0"/>
        <w:adjustRightInd/>
        <w:spacing w:line="560" w:lineRule="exact"/>
        <w:ind w:firstLine="572" w:firstLineChars="179"/>
        <w:textAlignment w:val="auto"/>
        <w:rPr>
          <w:rFonts w:hint="eastAsia" w:ascii="仿宋_GB2312" w:hAnsi="仿宋_GB2312" w:eastAsia="仿宋_GB2312" w:cs="仿宋_GB2312"/>
          <w:b w:val="0"/>
          <w:bCs w:val="0"/>
          <w:sz w:val="32"/>
          <w:szCs w:val="32"/>
        </w:rPr>
      </w:pPr>
      <w:bookmarkStart w:id="33" w:name="_Toc283810579"/>
      <w:r>
        <w:rPr>
          <w:rFonts w:hint="eastAsia" w:ascii="仿宋_GB2312" w:hAnsi="仿宋_GB2312" w:eastAsia="仿宋_GB2312" w:cs="仿宋_GB2312"/>
          <w:b w:val="0"/>
          <w:bCs w:val="0"/>
          <w:sz w:val="32"/>
          <w:szCs w:val="32"/>
        </w:rPr>
        <w:t>信息报告实行“首报事件，续报详情”的办法，突发事件信息内容应简明准确、要素完整、重点突出，应包括以下要素：</w:t>
      </w:r>
    </w:p>
    <w:p>
      <w:pPr>
        <w:keepNext w:val="0"/>
        <w:keepLines w:val="0"/>
        <w:pageBreakBefore w:val="0"/>
        <w:kinsoku/>
        <w:wordWrap w:val="0"/>
        <w:overflowPunct/>
        <w:topLinePunct/>
        <w:autoSpaceDE/>
        <w:autoSpaceDN/>
        <w:bidi w:val="0"/>
        <w:adjustRightInd/>
        <w:spacing w:line="560" w:lineRule="exact"/>
        <w:ind w:firstLine="572" w:firstLineChars="179"/>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z w:val="32"/>
          <w:szCs w:val="32"/>
        </w:rPr>
        <w:t>（1）</w:t>
      </w:r>
      <w:r>
        <w:rPr>
          <w:rFonts w:hint="eastAsia" w:ascii="仿宋_GB2312" w:hAnsi="仿宋_GB2312" w:eastAsia="仿宋_GB2312" w:cs="仿宋_GB2312"/>
          <w:b w:val="0"/>
          <w:bCs w:val="0"/>
          <w:sz w:val="32"/>
          <w:szCs w:val="32"/>
        </w:rPr>
        <w:t>事件发生的时间、地点及信息来源。</w:t>
      </w:r>
    </w:p>
    <w:p>
      <w:pPr>
        <w:keepNext w:val="0"/>
        <w:keepLines w:val="0"/>
        <w:pageBreakBefore w:val="0"/>
        <w:kinsoku/>
        <w:wordWrap w:val="0"/>
        <w:overflowPunct/>
        <w:topLinePunct/>
        <w:autoSpaceDE/>
        <w:autoSpaceDN/>
        <w:bidi w:val="0"/>
        <w:adjustRightInd/>
        <w:spacing w:line="560" w:lineRule="exact"/>
        <w:ind w:firstLine="572" w:firstLineChars="179"/>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z w:val="32"/>
          <w:szCs w:val="32"/>
        </w:rPr>
        <w:t>（2）</w:t>
      </w:r>
      <w:r>
        <w:rPr>
          <w:rFonts w:hint="eastAsia" w:ascii="仿宋_GB2312" w:hAnsi="仿宋_GB2312" w:eastAsia="仿宋_GB2312" w:cs="仿宋_GB2312"/>
          <w:b w:val="0"/>
          <w:bCs w:val="0"/>
          <w:sz w:val="32"/>
          <w:szCs w:val="32"/>
        </w:rPr>
        <w:t>事件起因、性质、基本过程、已造成的后果以及影响范围和事件发展趋势。</w:t>
      </w:r>
    </w:p>
    <w:p>
      <w:pPr>
        <w:keepNext w:val="0"/>
        <w:keepLines w:val="0"/>
        <w:pageBreakBefore w:val="0"/>
        <w:kinsoku/>
        <w:wordWrap w:val="0"/>
        <w:overflowPunct/>
        <w:topLinePunct/>
        <w:autoSpaceDE/>
        <w:autoSpaceDN/>
        <w:bidi w:val="0"/>
        <w:adjustRightInd/>
        <w:spacing w:line="560" w:lineRule="exact"/>
        <w:ind w:firstLine="572" w:firstLineChars="179"/>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z w:val="32"/>
          <w:szCs w:val="32"/>
        </w:rPr>
        <w:t>（3）</w:t>
      </w:r>
      <w:r>
        <w:rPr>
          <w:rFonts w:hint="eastAsia" w:ascii="仿宋_GB2312" w:hAnsi="仿宋_GB2312" w:eastAsia="仿宋_GB2312" w:cs="仿宋_GB2312"/>
          <w:b w:val="0"/>
          <w:bCs w:val="0"/>
          <w:sz w:val="32"/>
          <w:szCs w:val="32"/>
        </w:rPr>
        <w:t>已采取的措施或处置情况、下一步的工作计划或意见；现场指挥救援主要情况、希望上级及有关部门支持援助的事项。</w:t>
      </w:r>
    </w:p>
    <w:p>
      <w:pPr>
        <w:keepNext w:val="0"/>
        <w:keepLines w:val="0"/>
        <w:pageBreakBefore w:val="0"/>
        <w:kinsoku/>
        <w:wordWrap w:val="0"/>
        <w:overflowPunct/>
        <w:topLinePunct/>
        <w:autoSpaceDE/>
        <w:autoSpaceDN/>
        <w:bidi w:val="0"/>
        <w:adjustRightInd/>
        <w:spacing w:line="560" w:lineRule="exact"/>
        <w:ind w:left="149" w:leftChars="71" w:firstLine="412" w:firstLineChars="129"/>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z w:val="32"/>
          <w:szCs w:val="32"/>
        </w:rPr>
        <w:t>（4）</w:t>
      </w:r>
      <w:r>
        <w:rPr>
          <w:rFonts w:hint="eastAsia" w:ascii="仿宋_GB2312" w:hAnsi="仿宋_GB2312" w:eastAsia="仿宋_GB2312" w:cs="仿宋_GB2312"/>
          <w:b w:val="0"/>
          <w:bCs w:val="0"/>
          <w:sz w:val="32"/>
          <w:szCs w:val="32"/>
        </w:rPr>
        <w:t>信息报送单位、报告签发人、联系人和联系方式等。</w:t>
      </w:r>
    </w:p>
    <w:p>
      <w:pPr>
        <w:keepNext w:val="0"/>
        <w:keepLines w:val="0"/>
        <w:pageBreakBefore w:val="0"/>
        <w:kinsoku/>
        <w:wordWrap w:val="0"/>
        <w:overflowPunct/>
        <w:topLinePunct/>
        <w:autoSpaceDE/>
        <w:autoSpaceDN/>
        <w:bidi w:val="0"/>
        <w:adjustRightInd/>
        <w:spacing w:line="560" w:lineRule="exact"/>
        <w:ind w:firstLine="572" w:firstLineChars="179"/>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z w:val="32"/>
          <w:szCs w:val="32"/>
        </w:rPr>
        <w:t>（5）</w:t>
      </w:r>
      <w:r>
        <w:rPr>
          <w:rFonts w:hint="eastAsia" w:ascii="仿宋_GB2312" w:hAnsi="仿宋_GB2312" w:eastAsia="仿宋_GB2312" w:cs="仿宋_GB2312"/>
          <w:b w:val="0"/>
          <w:bCs w:val="0"/>
          <w:sz w:val="32"/>
          <w:szCs w:val="32"/>
        </w:rPr>
        <w:t>对于情况不够清楚、要素不齐全的信息，要及时核实补充内容，并将后续情况及时上报。</w:t>
      </w:r>
    </w:p>
    <w:p>
      <w:pPr>
        <w:keepNext w:val="0"/>
        <w:keepLines w:val="0"/>
        <w:pageBreakBefore w:val="0"/>
        <w:kinsoku/>
        <w:wordWrap w:val="0"/>
        <w:overflowPunct/>
        <w:topLinePunct/>
        <w:autoSpaceDE/>
        <w:autoSpaceDN/>
        <w:bidi w:val="0"/>
        <w:adjustRightInd/>
        <w:spacing w:line="560" w:lineRule="exact"/>
        <w:ind w:firstLine="572" w:firstLineChars="179"/>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z w:val="32"/>
          <w:szCs w:val="32"/>
        </w:rPr>
        <w:t>（6）</w:t>
      </w:r>
      <w:r>
        <w:rPr>
          <w:rFonts w:hint="eastAsia" w:ascii="仿宋_GB2312" w:hAnsi="仿宋_GB2312" w:eastAsia="仿宋_GB2312" w:cs="仿宋_GB2312"/>
          <w:b w:val="0"/>
          <w:bCs w:val="0"/>
          <w:sz w:val="32"/>
          <w:szCs w:val="32"/>
        </w:rPr>
        <w:t>对处置的新进展、衍生的新情况、出现的新问题等要及时续报，重大以上事件的处置情况应每日一报或及时报告。</w:t>
      </w:r>
    </w:p>
    <w:p>
      <w:pPr>
        <w:keepNext w:val="0"/>
        <w:keepLines w:val="0"/>
        <w:pageBreakBefore w:val="0"/>
        <w:kinsoku/>
        <w:wordWrap w:val="0"/>
        <w:overflowPunct/>
        <w:topLinePunct/>
        <w:autoSpaceDE/>
        <w:autoSpaceDN/>
        <w:bidi w:val="0"/>
        <w:adjustRightInd/>
        <w:spacing w:line="560" w:lineRule="exact"/>
        <w:ind w:firstLine="572" w:firstLineChars="179"/>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z w:val="32"/>
          <w:szCs w:val="32"/>
        </w:rPr>
        <w:t>（7）</w:t>
      </w:r>
      <w:r>
        <w:rPr>
          <w:rFonts w:hint="eastAsia" w:ascii="仿宋_GB2312" w:hAnsi="仿宋_GB2312" w:eastAsia="仿宋_GB2312" w:cs="仿宋_GB2312"/>
          <w:b w:val="0"/>
          <w:bCs w:val="0"/>
          <w:sz w:val="32"/>
          <w:szCs w:val="32"/>
        </w:rPr>
        <w:t>处置结束后，要进行处置评估形成终报总结。</w:t>
      </w:r>
      <w:bookmarkEnd w:id="29"/>
      <w:bookmarkEnd w:id="33"/>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5. 新闻发布</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000000"/>
          <w:sz w:val="32"/>
          <w:szCs w:val="32"/>
        </w:rPr>
        <w:t>（1）应急信息公布应及时、准确、客观、全面。信息公布内容主要包括交通运输</w:t>
      </w:r>
      <w:r>
        <w:rPr>
          <w:rFonts w:hint="eastAsia" w:ascii="仿宋_GB2312" w:hAnsi="仿宋_GB2312" w:eastAsia="仿宋_GB2312" w:cs="仿宋_GB2312"/>
          <w:b w:val="0"/>
          <w:bCs w:val="0"/>
          <w:color w:val="000000"/>
          <w:sz w:val="32"/>
          <w:szCs w:val="32"/>
          <w:lang w:eastAsia="zh-CN"/>
        </w:rPr>
        <w:t>突发</w:t>
      </w:r>
      <w:r>
        <w:rPr>
          <w:rFonts w:hint="eastAsia" w:ascii="仿宋_GB2312" w:hAnsi="仿宋_GB2312" w:eastAsia="仿宋_GB2312" w:cs="仿宋_GB2312"/>
          <w:b w:val="0"/>
          <w:bCs w:val="0"/>
          <w:color w:val="000000"/>
          <w:sz w:val="32"/>
          <w:szCs w:val="32"/>
        </w:rPr>
        <w:t>事件，伤亡人员、经济损失、救援情况等。信息公布渠道包括内部业务系统、</w:t>
      </w:r>
      <w:r>
        <w:rPr>
          <w:rFonts w:hint="eastAsia" w:ascii="仿宋_GB2312" w:hAnsi="仿宋_GB2312" w:eastAsia="仿宋_GB2312" w:cs="仿宋_GB2312"/>
          <w:b w:val="0"/>
          <w:bCs w:val="0"/>
          <w:color w:val="000000"/>
          <w:sz w:val="32"/>
          <w:szCs w:val="32"/>
          <w:lang w:eastAsia="zh-CN"/>
        </w:rPr>
        <w:t>赣州市</w:t>
      </w:r>
      <w:r>
        <w:rPr>
          <w:rFonts w:hint="eastAsia" w:ascii="仿宋_GB2312" w:hAnsi="仿宋_GB2312" w:eastAsia="仿宋_GB2312" w:cs="仿宋_GB2312"/>
          <w:b w:val="0"/>
          <w:bCs w:val="0"/>
          <w:color w:val="000000"/>
          <w:sz w:val="32"/>
          <w:szCs w:val="32"/>
        </w:rPr>
        <w:t>交通</w:t>
      </w:r>
      <w:r>
        <w:rPr>
          <w:rFonts w:hint="eastAsia" w:ascii="仿宋_GB2312" w:hAnsi="仿宋_GB2312" w:eastAsia="仿宋_GB2312" w:cs="仿宋_GB2312"/>
          <w:b w:val="0"/>
          <w:bCs w:val="0"/>
          <w:color w:val="000000"/>
          <w:sz w:val="32"/>
          <w:szCs w:val="32"/>
          <w:lang w:eastAsia="zh-CN"/>
        </w:rPr>
        <w:t>运输</w:t>
      </w:r>
      <w:r>
        <w:rPr>
          <w:rFonts w:hint="eastAsia" w:ascii="仿宋_GB2312" w:hAnsi="仿宋_GB2312" w:eastAsia="仿宋_GB2312" w:cs="仿宋_GB2312"/>
          <w:b w:val="0"/>
          <w:bCs w:val="0"/>
          <w:color w:val="000000"/>
          <w:sz w:val="32"/>
          <w:szCs w:val="32"/>
        </w:rPr>
        <w:t>信息网以及经</w:t>
      </w:r>
      <w:r>
        <w:rPr>
          <w:rFonts w:hint="eastAsia" w:ascii="仿宋_GB2312" w:hAnsi="仿宋_GB2312" w:eastAsia="仿宋_GB2312" w:cs="仿宋_GB2312"/>
          <w:b w:val="0"/>
          <w:bCs w:val="0"/>
          <w:color w:val="000000"/>
          <w:sz w:val="32"/>
          <w:szCs w:val="32"/>
          <w:lang w:val="en"/>
        </w:rPr>
        <w:t>市交通运输局</w:t>
      </w:r>
      <w:r>
        <w:rPr>
          <w:rFonts w:hint="eastAsia" w:ascii="仿宋_GB2312" w:hAnsi="仿宋_GB2312" w:eastAsia="仿宋_GB2312" w:cs="仿宋_GB2312"/>
          <w:b w:val="0"/>
          <w:bCs w:val="0"/>
          <w:color w:val="000000"/>
          <w:sz w:val="32"/>
          <w:szCs w:val="32"/>
        </w:rPr>
        <w:t>授权的各媒体。</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（2）交通运输突发事件的信息发布、宣传和舆情应对处置工作由新闻宣传小组具体承担，</w:t>
      </w:r>
      <w:r>
        <w:rPr>
          <w:rFonts w:hint="eastAsia" w:ascii="仿宋_GB2312" w:hAnsi="仿宋_GB2312" w:eastAsia="仿宋_GB2312" w:cs="仿宋_GB2312"/>
          <w:b w:val="0"/>
          <w:bCs w:val="0"/>
          <w:color w:val="000000"/>
          <w:sz w:val="32"/>
          <w:szCs w:val="32"/>
          <w:lang w:eastAsia="zh-CN"/>
        </w:rPr>
        <w:t>局属</w:t>
      </w:r>
      <w:r>
        <w:rPr>
          <w:rFonts w:hint="eastAsia" w:ascii="仿宋_GB2312" w:hAnsi="仿宋_GB2312" w:eastAsia="仿宋_GB2312" w:cs="仿宋_GB2312"/>
          <w:b w:val="0"/>
          <w:bCs w:val="0"/>
          <w:color w:val="000000"/>
          <w:sz w:val="32"/>
          <w:szCs w:val="32"/>
        </w:rPr>
        <w:t>各有关单位在各自职责和范围内具体负责。</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 xml:space="preserve">（3）新闻宣传小组负责组织发布交通运输突发事件新闻通稿，传递事态进展的最新信息，联合有关部门对不实消息和舆论进行舆情应对及管控，解释说明与突发事件有关的问题、澄清和回应与突发事件有关的错误报道，宣传交通运输应急管理工作动态，按照应急领导小组的指示和要求组织召开突发事件相关各单位、部门参加的新闻发布会。相关各单位、部门须安排熟悉情况的负责同志做好新闻发布工作和接受记者采访。 </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（4）新闻发布主要媒体形式包括电视、报纸、广播、网站等；新闻发布主要方式包括新闻发布会、新闻通气会、记者招待会、接受多家媒体的共同采访或独家媒体专访、发布新闻通稿。</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（5）交通运输突发事件相关新闻发布材料包括新闻发布词、新闻通稿、答问参考和其他发布材料，由其他应急工作组及时提供相关材料并对材料内容进行审核把关，新闻宣传组汇总并对宣传口径进行把关，其中</w:t>
      </w:r>
      <w:r>
        <w:rPr>
          <w:rFonts w:hint="eastAsia" w:ascii="仿宋_GB2312" w:hAnsi="仿宋_GB2312" w:eastAsia="仿宋_GB2312" w:cs="仿宋_GB2312"/>
          <w:b w:val="0"/>
          <w:bCs w:val="0"/>
          <w:color w:val="000000"/>
          <w:sz w:val="32"/>
          <w:szCs w:val="32"/>
          <w:lang w:eastAsia="zh-CN"/>
        </w:rPr>
        <w:t>各</w:t>
      </w:r>
      <w:r>
        <w:rPr>
          <w:rFonts w:hint="eastAsia" w:ascii="仿宋_GB2312" w:hAnsi="仿宋_GB2312" w:eastAsia="仿宋_GB2312" w:cs="仿宋_GB2312"/>
          <w:b w:val="0"/>
          <w:bCs w:val="0"/>
          <w:color w:val="000000"/>
          <w:sz w:val="32"/>
          <w:szCs w:val="32"/>
        </w:rPr>
        <w:t>级交通运输突发事件相关新闻发布材料</w:t>
      </w:r>
      <w:r>
        <w:rPr>
          <w:rFonts w:hint="eastAsia" w:ascii="仿宋_GB2312" w:hAnsi="仿宋_GB2312" w:eastAsia="仿宋_GB2312" w:cs="仿宋_GB2312"/>
          <w:b w:val="0"/>
          <w:bCs w:val="0"/>
          <w:color w:val="000000"/>
          <w:sz w:val="32"/>
          <w:szCs w:val="32"/>
          <w:lang w:eastAsia="zh-CN"/>
        </w:rPr>
        <w:t>均</w:t>
      </w:r>
      <w:r>
        <w:rPr>
          <w:rFonts w:hint="eastAsia" w:ascii="仿宋_GB2312" w:hAnsi="仿宋_GB2312" w:eastAsia="仿宋_GB2312" w:cs="仿宋_GB2312"/>
          <w:b w:val="0"/>
          <w:bCs w:val="0"/>
          <w:color w:val="000000"/>
          <w:sz w:val="32"/>
          <w:szCs w:val="32"/>
        </w:rPr>
        <w:t>须经应急领导小组审定。</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6. 应急保障</w:t>
      </w:r>
      <w:bookmarkStart w:id="34" w:name="_Toc283810602"/>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楷体_GB2312" w:hAnsi="楷体_GB2312" w:eastAsia="楷体_GB2312" w:cs="楷体_GB2312"/>
          <w:b w:val="0"/>
          <w:bCs w:val="0"/>
          <w:color w:val="000000"/>
          <w:kern w:val="0"/>
          <w:sz w:val="32"/>
          <w:szCs w:val="32"/>
        </w:rPr>
      </w:pPr>
      <w:r>
        <w:rPr>
          <w:rFonts w:hint="eastAsia" w:ascii="楷体_GB2312" w:hAnsi="楷体_GB2312" w:eastAsia="楷体_GB2312" w:cs="楷体_GB2312"/>
          <w:b w:val="0"/>
          <w:bCs w:val="0"/>
          <w:color w:val="000000"/>
          <w:kern w:val="0"/>
          <w:sz w:val="32"/>
          <w:szCs w:val="32"/>
        </w:rPr>
        <w:t>6.1应急队伍</w:t>
      </w:r>
      <w:bookmarkEnd w:id="34"/>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1）各级交通运输主管部门、各行业主管部门按照“平急结合、因地制宜、分类建设、分级负责，统一指挥、协调运转”的原则建立交通运输突发事件应急保障队伍和专家队伍，保障本地区、本行业各类突发事件应对工作，并在本级政府和上级行业主管单位进行备案。</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（2）建立应急运输车辆技术档案制度，及时了解和掌握车辆的技术状况。应急运输车辆所属单位负责保持应急运输储备车辆处于良好的技术状况．并强化应急运输车辆的日常养护与保养工作。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（3）建立应急运输船舶技术档案制度，及时了解和掌握船舶的技术状况。应急运输船舶所属单位负责保持应急运输储备船舶处于良好的技术状况，并强化应急运输船舶的日常养护与保养工作。</w:t>
      </w:r>
      <w:bookmarkStart w:id="35" w:name="_Toc283810603"/>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楷体_GB2312" w:hAnsi="楷体_GB2312" w:eastAsia="楷体_GB2312" w:cs="楷体_GB2312"/>
          <w:b w:val="0"/>
          <w:bCs w:val="0"/>
          <w:color w:val="000000"/>
          <w:kern w:val="0"/>
          <w:sz w:val="32"/>
          <w:szCs w:val="32"/>
        </w:rPr>
      </w:pPr>
      <w:r>
        <w:rPr>
          <w:rFonts w:hint="eastAsia" w:ascii="楷体_GB2312" w:hAnsi="楷体_GB2312" w:eastAsia="楷体_GB2312" w:cs="楷体_GB2312"/>
          <w:b w:val="0"/>
          <w:bCs w:val="0"/>
          <w:color w:val="000000"/>
          <w:kern w:val="0"/>
          <w:sz w:val="32"/>
          <w:szCs w:val="32"/>
        </w:rPr>
        <w:t>6.2物资设备保障</w:t>
      </w:r>
      <w:bookmarkEnd w:id="35"/>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000000"/>
          <w:sz w:val="32"/>
          <w:szCs w:val="32"/>
        </w:rPr>
        <w:t>（1）建立实物储备与商业储备相结合、生产能力储备与技术储备相结合、政府采购与政府补贴相结合的应急物资储备方式，</w:t>
      </w:r>
      <w:r>
        <w:rPr>
          <w:rFonts w:hint="eastAsia" w:ascii="仿宋_GB2312" w:hAnsi="仿宋_GB2312" w:eastAsia="仿宋_GB2312" w:cs="仿宋_GB2312"/>
          <w:b w:val="0"/>
          <w:bCs w:val="0"/>
          <w:color w:val="000000"/>
          <w:sz w:val="32"/>
          <w:szCs w:val="32"/>
          <w:lang w:eastAsia="zh-CN"/>
        </w:rPr>
        <w:t>健全完善</w:t>
      </w:r>
      <w:r>
        <w:rPr>
          <w:rFonts w:hint="eastAsia" w:ascii="仿宋_GB2312" w:hAnsi="仿宋_GB2312" w:eastAsia="仿宋_GB2312" w:cs="仿宋_GB2312"/>
          <w:b w:val="0"/>
          <w:bCs w:val="0"/>
          <w:color w:val="000000"/>
          <w:sz w:val="32"/>
          <w:szCs w:val="32"/>
        </w:rPr>
        <w:t>全</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交通运输应急物资储备</w:t>
      </w:r>
      <w:r>
        <w:rPr>
          <w:rFonts w:hint="eastAsia" w:ascii="仿宋_GB2312" w:hAnsi="仿宋_GB2312" w:eastAsia="仿宋_GB2312" w:cs="仿宋_GB2312"/>
          <w:b w:val="0"/>
          <w:bCs w:val="0"/>
          <w:color w:val="000000"/>
          <w:sz w:val="32"/>
          <w:szCs w:val="32"/>
          <w:lang w:eastAsia="zh-CN"/>
        </w:rPr>
        <w:t>体系</w:t>
      </w:r>
      <w:r>
        <w:rPr>
          <w:rFonts w:hint="eastAsia" w:ascii="仿宋_GB2312" w:hAnsi="仿宋_GB2312" w:eastAsia="仿宋_GB2312" w:cs="仿宋_GB2312"/>
          <w:b w:val="0"/>
          <w:bCs w:val="0"/>
          <w:color w:val="000000"/>
          <w:sz w:val="32"/>
          <w:szCs w:val="32"/>
        </w:rPr>
        <w:t>，强化应急物资储备能力。各级应急物资储备基地（点）应向上级行业主管单位备案。鼓励有条件的交通运输企业建立应急物资储备基地（点）。</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000000"/>
          <w:sz w:val="32"/>
          <w:szCs w:val="32"/>
        </w:rPr>
        <w:t>（2）公路交通应急物资储备基地（点）应根据辖区内公路交通突发事件发生的种类和特点，结合公路抢通和应急运输保障队伍的分布，依托行业内养护施工企业和道路运输企业的各类设施资源，合理布局、统筹规划建设。</w:t>
      </w:r>
      <w:r>
        <w:rPr>
          <w:rFonts w:hint="eastAsia" w:ascii="仿宋_GB2312" w:hAnsi="仿宋_GB2312" w:eastAsia="仿宋_GB2312" w:cs="仿宋_GB2312"/>
          <w:b w:val="0"/>
          <w:bCs w:val="0"/>
          <w:color w:val="000000"/>
          <w:sz w:val="32"/>
          <w:szCs w:val="32"/>
          <w:lang w:eastAsia="zh-CN"/>
        </w:rPr>
        <w:t>农村</w:t>
      </w:r>
      <w:r>
        <w:rPr>
          <w:rFonts w:hint="eastAsia" w:ascii="仿宋_GB2312" w:hAnsi="仿宋_GB2312" w:eastAsia="仿宋_GB2312" w:cs="仿宋_GB2312"/>
          <w:b w:val="0"/>
          <w:bCs w:val="0"/>
          <w:color w:val="000000"/>
          <w:sz w:val="32"/>
          <w:szCs w:val="32"/>
        </w:rPr>
        <w:t>公路由</w:t>
      </w:r>
      <w:r>
        <w:rPr>
          <w:rFonts w:hint="eastAsia" w:ascii="仿宋_GB2312" w:hAnsi="仿宋_GB2312" w:eastAsia="仿宋_GB2312" w:cs="仿宋_GB2312"/>
          <w:b w:val="0"/>
          <w:bCs w:val="0"/>
          <w:color w:val="000000"/>
          <w:sz w:val="32"/>
          <w:szCs w:val="32"/>
          <w:lang w:eastAsia="zh-CN"/>
        </w:rPr>
        <w:t>局</w:t>
      </w:r>
      <w:r>
        <w:rPr>
          <w:rFonts w:hint="eastAsia" w:ascii="仿宋_GB2312" w:hAnsi="仿宋_GB2312" w:eastAsia="仿宋_GB2312" w:cs="仿宋_GB2312"/>
          <w:b w:val="0"/>
          <w:bCs w:val="0"/>
          <w:color w:val="000000"/>
          <w:sz w:val="32"/>
          <w:szCs w:val="32"/>
          <w:lang w:val="en" w:eastAsia="zh-CN"/>
        </w:rPr>
        <w:t>公路科</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snapToGrid w:val="0"/>
          <w:sz w:val="32"/>
          <w:szCs w:val="32"/>
          <w:lang w:val="en" w:eastAsia="zh-CN"/>
        </w:rPr>
        <w:t>市农村公路管理所</w:t>
      </w:r>
      <w:r>
        <w:rPr>
          <w:rFonts w:hint="eastAsia" w:ascii="仿宋_GB2312" w:hAnsi="仿宋_GB2312" w:eastAsia="仿宋_GB2312" w:cs="仿宋_GB2312"/>
          <w:b w:val="0"/>
          <w:bCs w:val="0"/>
          <w:color w:val="000000"/>
          <w:sz w:val="32"/>
          <w:szCs w:val="32"/>
        </w:rPr>
        <w:t>统一布局指导，道路运输由</w:t>
      </w:r>
      <w:r>
        <w:rPr>
          <w:rFonts w:hint="eastAsia" w:ascii="仿宋_GB2312" w:hAnsi="仿宋_GB2312" w:eastAsia="仿宋_GB2312" w:cs="仿宋_GB2312"/>
          <w:b w:val="0"/>
          <w:bCs w:val="0"/>
          <w:color w:val="000000"/>
          <w:sz w:val="32"/>
          <w:szCs w:val="32"/>
          <w:lang w:eastAsia="zh-CN"/>
        </w:rPr>
        <w:t>局</w:t>
      </w:r>
      <w:r>
        <w:rPr>
          <w:rFonts w:hint="eastAsia" w:ascii="仿宋_GB2312" w:hAnsi="仿宋_GB2312" w:eastAsia="仿宋_GB2312" w:cs="仿宋_GB2312"/>
          <w:b w:val="0"/>
          <w:bCs w:val="0"/>
          <w:color w:val="000000"/>
          <w:sz w:val="32"/>
          <w:szCs w:val="32"/>
          <w:lang w:val="en" w:eastAsia="zh-CN"/>
        </w:rPr>
        <w:t>运输科</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lang w:val="en" w:eastAsia="zh-CN"/>
        </w:rPr>
        <w:t>市交通运输综合服务中心、</w:t>
      </w:r>
      <w:r>
        <w:rPr>
          <w:rFonts w:hint="eastAsia" w:ascii="仿宋_GB2312" w:hAnsi="仿宋_GB2312" w:eastAsia="仿宋_GB2312" w:cs="仿宋_GB2312"/>
          <w:b w:val="0"/>
          <w:bCs w:val="0"/>
          <w:snapToGrid w:val="0"/>
          <w:sz w:val="32"/>
          <w:szCs w:val="32"/>
          <w:lang w:val="en" w:eastAsia="zh-CN"/>
        </w:rPr>
        <w:t>市城市公共交通发展服务中心</w:t>
      </w:r>
      <w:r>
        <w:rPr>
          <w:rFonts w:hint="eastAsia" w:ascii="仿宋_GB2312" w:hAnsi="仿宋_GB2312" w:eastAsia="仿宋_GB2312" w:cs="仿宋_GB2312"/>
          <w:b w:val="0"/>
          <w:bCs w:val="0"/>
          <w:color w:val="000000"/>
          <w:sz w:val="32"/>
          <w:szCs w:val="32"/>
        </w:rPr>
        <w:t>统一布局指导。</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000000"/>
          <w:sz w:val="32"/>
          <w:szCs w:val="32"/>
        </w:rPr>
        <w:t>（3）水路交通应急运输储备基地（点）应根据重点物资水路运输突发事件发生的频率、范围等，在全</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范围内合理布局规划，</w:t>
      </w:r>
      <w:r>
        <w:rPr>
          <w:rFonts w:hint="eastAsia" w:ascii="仿宋_GB2312" w:hAnsi="仿宋_GB2312" w:eastAsia="仿宋_GB2312" w:cs="仿宋_GB2312"/>
          <w:b w:val="0"/>
          <w:bCs w:val="0"/>
          <w:color w:val="000000"/>
          <w:sz w:val="32"/>
          <w:szCs w:val="32"/>
          <w:lang w:eastAsia="zh-CN"/>
        </w:rPr>
        <w:t>并</w:t>
      </w:r>
      <w:r>
        <w:rPr>
          <w:rFonts w:hint="eastAsia" w:ascii="仿宋_GB2312" w:hAnsi="仿宋_GB2312" w:eastAsia="仿宋_GB2312" w:cs="仿宋_GB2312"/>
          <w:b w:val="0"/>
          <w:bCs w:val="0"/>
          <w:color w:val="000000"/>
          <w:sz w:val="32"/>
          <w:szCs w:val="32"/>
        </w:rPr>
        <w:t>建立</w:t>
      </w:r>
      <w:r>
        <w:rPr>
          <w:rFonts w:hint="eastAsia" w:ascii="仿宋_GB2312" w:hAnsi="仿宋_GB2312" w:eastAsia="仿宋_GB2312" w:cs="仿宋_GB2312"/>
          <w:b w:val="0"/>
          <w:bCs w:val="0"/>
          <w:color w:val="000000"/>
          <w:sz w:val="32"/>
          <w:szCs w:val="32"/>
          <w:lang w:eastAsia="zh-CN"/>
        </w:rPr>
        <w:t>水路运输</w:t>
      </w:r>
      <w:r>
        <w:rPr>
          <w:rFonts w:hint="eastAsia" w:ascii="仿宋_GB2312" w:hAnsi="仿宋_GB2312" w:eastAsia="仿宋_GB2312" w:cs="仿宋_GB2312"/>
          <w:b w:val="0"/>
          <w:bCs w:val="0"/>
          <w:color w:val="000000"/>
          <w:sz w:val="32"/>
          <w:szCs w:val="32"/>
        </w:rPr>
        <w:t>应急运力储备。由</w:t>
      </w:r>
      <w:r>
        <w:rPr>
          <w:rFonts w:hint="eastAsia" w:ascii="仿宋_GB2312" w:hAnsi="仿宋_GB2312" w:eastAsia="仿宋_GB2312" w:cs="仿宋_GB2312"/>
          <w:b w:val="0"/>
          <w:bCs w:val="0"/>
          <w:color w:val="000000"/>
          <w:sz w:val="32"/>
          <w:szCs w:val="32"/>
          <w:lang w:eastAsia="zh-CN"/>
        </w:rPr>
        <w:t>局</w:t>
      </w:r>
      <w:r>
        <w:rPr>
          <w:rFonts w:hint="eastAsia" w:ascii="仿宋_GB2312" w:hAnsi="仿宋_GB2312" w:eastAsia="仿宋_GB2312" w:cs="仿宋_GB2312"/>
          <w:b w:val="0"/>
          <w:bCs w:val="0"/>
          <w:color w:val="000000"/>
          <w:sz w:val="32"/>
          <w:szCs w:val="32"/>
          <w:lang w:val="en" w:eastAsia="zh-CN"/>
        </w:rPr>
        <w:t>运输科</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snapToGrid w:val="0"/>
          <w:sz w:val="32"/>
          <w:szCs w:val="32"/>
          <w:lang w:val="en"/>
        </w:rPr>
        <w:t>市交通运输综合服务中心</w:t>
      </w:r>
      <w:r>
        <w:rPr>
          <w:rFonts w:hint="eastAsia" w:ascii="仿宋_GB2312" w:hAnsi="仿宋_GB2312" w:eastAsia="仿宋_GB2312" w:cs="仿宋_GB2312"/>
          <w:b w:val="0"/>
          <w:bCs w:val="0"/>
          <w:color w:val="000000"/>
          <w:sz w:val="32"/>
          <w:szCs w:val="32"/>
        </w:rPr>
        <w:t>统一布局指导。</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000000"/>
          <w:sz w:val="32"/>
          <w:szCs w:val="32"/>
        </w:rPr>
        <w:t>（4）储备物资实行封闭式管理，专库存储，专人负责。储备物资入库、保管、出库等要有完备的凭证手续。对新购置入库物资进行数量和质量验收，并在验收工作完成后5个工作日内将验收入库的情况上报主管部门。</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640" w:firstLineChars="200"/>
        <w:jc w:val="left"/>
        <w:textAlignment w:val="auto"/>
        <w:rPr>
          <w:rFonts w:hint="eastAsia" w:ascii="楷体_GB2312" w:hAnsi="楷体_GB2312" w:eastAsia="楷体_GB2312" w:cs="楷体_GB2312"/>
          <w:b w:val="0"/>
          <w:bCs w:val="0"/>
          <w:color w:val="000000"/>
          <w:kern w:val="0"/>
          <w:sz w:val="32"/>
          <w:szCs w:val="32"/>
        </w:rPr>
      </w:pPr>
      <w:r>
        <w:rPr>
          <w:rFonts w:hint="eastAsia" w:ascii="楷体_GB2312" w:hAnsi="楷体_GB2312" w:eastAsia="楷体_GB2312" w:cs="楷体_GB2312"/>
          <w:b w:val="0"/>
          <w:bCs w:val="0"/>
          <w:color w:val="000000"/>
          <w:kern w:val="0"/>
          <w:sz w:val="32"/>
          <w:szCs w:val="32"/>
        </w:rPr>
        <w:t>6.3 技术支撑</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在充分整合现有交通通信信息资源的基础上，加快建立和完善“统一管理、多网联动、快速响应、处理有效”的交通运输应急平台体系。</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（1）由</w:t>
      </w:r>
      <w:r>
        <w:rPr>
          <w:rFonts w:hint="eastAsia" w:ascii="仿宋_GB2312" w:hAnsi="仿宋_GB2312" w:eastAsia="仿宋_GB2312" w:cs="仿宋_GB2312"/>
          <w:b w:val="0"/>
          <w:bCs w:val="0"/>
          <w:color w:val="000000"/>
          <w:sz w:val="32"/>
          <w:szCs w:val="32"/>
          <w:lang w:val="en"/>
        </w:rPr>
        <w:t>市综合交通运行指挥中心</w:t>
      </w:r>
      <w:r>
        <w:rPr>
          <w:rFonts w:hint="eastAsia" w:ascii="仿宋_GB2312" w:hAnsi="仿宋_GB2312" w:eastAsia="仿宋_GB2312" w:cs="仿宋_GB2312"/>
          <w:b w:val="0"/>
          <w:bCs w:val="0"/>
          <w:color w:val="000000"/>
          <w:sz w:val="32"/>
          <w:szCs w:val="32"/>
        </w:rPr>
        <w:t>组建</w:t>
      </w:r>
      <w:r>
        <w:rPr>
          <w:rFonts w:hint="eastAsia" w:ascii="仿宋_GB2312" w:hAnsi="仿宋_GB2312" w:eastAsia="仿宋_GB2312" w:cs="仿宋_GB2312"/>
          <w:b w:val="0"/>
          <w:bCs w:val="0"/>
          <w:color w:val="000000"/>
          <w:sz w:val="32"/>
          <w:szCs w:val="32"/>
          <w:lang w:eastAsia="zh-CN"/>
        </w:rPr>
        <w:t>市</w:t>
      </w:r>
      <w:r>
        <w:rPr>
          <w:rFonts w:hint="eastAsia" w:ascii="仿宋_GB2312" w:hAnsi="仿宋_GB2312" w:eastAsia="仿宋_GB2312" w:cs="仿宋_GB2312"/>
          <w:b w:val="0"/>
          <w:bCs w:val="0"/>
          <w:color w:val="000000"/>
          <w:sz w:val="32"/>
          <w:szCs w:val="32"/>
        </w:rPr>
        <w:t>级</w:t>
      </w:r>
      <w:r>
        <w:rPr>
          <w:rFonts w:hint="eastAsia" w:ascii="仿宋_GB2312" w:hAnsi="仿宋_GB2312" w:eastAsia="仿宋_GB2312" w:cs="仿宋_GB2312"/>
          <w:b w:val="0"/>
          <w:bCs w:val="0"/>
          <w:color w:val="000000"/>
          <w:sz w:val="32"/>
          <w:szCs w:val="32"/>
          <w:lang w:eastAsia="zh-CN"/>
        </w:rPr>
        <w:t>综合</w:t>
      </w:r>
      <w:r>
        <w:rPr>
          <w:rFonts w:hint="eastAsia" w:ascii="仿宋_GB2312" w:hAnsi="仿宋_GB2312" w:eastAsia="仿宋_GB2312" w:cs="仿宋_GB2312"/>
          <w:b w:val="0"/>
          <w:bCs w:val="0"/>
          <w:color w:val="000000"/>
          <w:sz w:val="32"/>
          <w:szCs w:val="32"/>
        </w:rPr>
        <w:t>交通运输</w:t>
      </w:r>
      <w:r>
        <w:rPr>
          <w:rFonts w:hint="eastAsia" w:ascii="仿宋_GB2312" w:hAnsi="仿宋_GB2312" w:eastAsia="仿宋_GB2312" w:cs="仿宋_GB2312"/>
          <w:b w:val="0"/>
          <w:bCs w:val="0"/>
          <w:color w:val="000000"/>
          <w:sz w:val="32"/>
          <w:szCs w:val="32"/>
          <w:lang w:eastAsia="zh-CN"/>
        </w:rPr>
        <w:t>运行协调和应急指挥系统</w:t>
      </w:r>
      <w:r>
        <w:rPr>
          <w:rFonts w:hint="eastAsia" w:ascii="仿宋_GB2312" w:hAnsi="仿宋_GB2312" w:eastAsia="仿宋_GB2312" w:cs="仿宋_GB2312"/>
          <w:b w:val="0"/>
          <w:bCs w:val="0"/>
          <w:color w:val="000000"/>
          <w:sz w:val="32"/>
          <w:szCs w:val="32"/>
        </w:rPr>
        <w:t>平台。各级交通运输应急平台根据交通运输突发事件信息的接报处理、跟踪反馈和应急处置等应急管理需要，能够及时向上级交通运输应急平台提供数据、图像、资料等，实现与上下级交通运输应急平台的互联互通。</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（2）</w:t>
      </w:r>
      <w:r>
        <w:rPr>
          <w:rFonts w:hint="eastAsia" w:ascii="仿宋_GB2312" w:hAnsi="仿宋_GB2312" w:eastAsia="仿宋_GB2312" w:cs="仿宋_GB2312"/>
          <w:b w:val="0"/>
          <w:bCs w:val="0"/>
          <w:color w:val="000000"/>
          <w:kern w:val="0"/>
          <w:sz w:val="32"/>
          <w:szCs w:val="32"/>
        </w:rPr>
        <w:t>建立基于遥感、地理信息系统、模拟仿真、计算机网络等技术的预警、分析评估和应急决策支持系统，不断改进技术装备。</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（3）</w:t>
      </w:r>
      <w:r>
        <w:rPr>
          <w:rFonts w:hint="eastAsia" w:ascii="仿宋_GB2312" w:hAnsi="仿宋_GB2312" w:eastAsia="仿宋_GB2312" w:cs="仿宋_GB2312"/>
          <w:b w:val="0"/>
          <w:bCs w:val="0"/>
          <w:color w:val="000000"/>
          <w:kern w:val="0"/>
          <w:sz w:val="32"/>
          <w:szCs w:val="32"/>
        </w:rPr>
        <w:t>建立健全基础数据资料储备库，包括针对各类突发事件的应急资源清单、专家库、突发事件分类分级汇总、重大突发事件案例库、</w:t>
      </w:r>
      <w:r>
        <w:rPr>
          <w:rFonts w:hint="eastAsia" w:ascii="仿宋_GB2312" w:hAnsi="仿宋_GB2312" w:eastAsia="仿宋_GB2312" w:cs="仿宋_GB2312"/>
          <w:b w:val="0"/>
          <w:bCs w:val="0"/>
          <w:color w:val="000000"/>
          <w:sz w:val="32"/>
          <w:szCs w:val="32"/>
        </w:rPr>
        <w:t>应急预案、应急资源等数据库</w:t>
      </w:r>
      <w:r>
        <w:rPr>
          <w:rFonts w:hint="eastAsia" w:ascii="仿宋_GB2312" w:hAnsi="仿宋_GB2312" w:eastAsia="仿宋_GB2312" w:cs="仿宋_GB2312"/>
          <w:b w:val="0"/>
          <w:bCs w:val="0"/>
          <w:color w:val="000000"/>
          <w:kern w:val="0"/>
          <w:sz w:val="32"/>
          <w:szCs w:val="32"/>
        </w:rPr>
        <w:t>，并具备互联互通能力。</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（4）</w:t>
      </w:r>
      <w:r>
        <w:rPr>
          <w:rFonts w:hint="eastAsia" w:ascii="仿宋_GB2312" w:hAnsi="仿宋_GB2312" w:eastAsia="仿宋_GB2312" w:cs="仿宋_GB2312"/>
          <w:b w:val="0"/>
          <w:bCs w:val="0"/>
          <w:color w:val="000000"/>
          <w:kern w:val="0"/>
          <w:sz w:val="32"/>
          <w:szCs w:val="32"/>
        </w:rPr>
        <w:t>加快预警信息发布系统建设，及时转发灾害预警。</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楷体_GB2312" w:hAnsi="楷体_GB2312" w:eastAsia="楷体_GB2312" w:cs="楷体_GB2312"/>
          <w:b w:val="0"/>
          <w:bCs w:val="0"/>
          <w:color w:val="FF0000"/>
          <w:kern w:val="0"/>
          <w:sz w:val="32"/>
          <w:szCs w:val="32"/>
        </w:rPr>
      </w:pPr>
      <w:r>
        <w:rPr>
          <w:rFonts w:hint="eastAsia" w:ascii="楷体_GB2312" w:hAnsi="楷体_GB2312" w:eastAsia="楷体_GB2312" w:cs="楷体_GB2312"/>
          <w:b w:val="0"/>
          <w:bCs w:val="0"/>
          <w:color w:val="000000"/>
          <w:kern w:val="0"/>
          <w:sz w:val="32"/>
          <w:szCs w:val="32"/>
        </w:rPr>
        <w:t>6.4 资金保障</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加强应急物资存储和应急支出经费保障，提高资金的使用效益。</w:t>
      </w:r>
      <w:r>
        <w:rPr>
          <w:rFonts w:hint="eastAsia" w:ascii="仿宋_GB2312" w:hAnsi="仿宋_GB2312" w:eastAsia="仿宋_GB2312" w:cs="仿宋_GB2312"/>
          <w:b w:val="0"/>
          <w:bCs w:val="0"/>
          <w:sz w:val="32"/>
          <w:szCs w:val="32"/>
        </w:rPr>
        <w:t>各项保障经费应按照现行事权、财权划分原则，</w:t>
      </w:r>
      <w:r>
        <w:rPr>
          <w:rFonts w:hint="eastAsia" w:ascii="仿宋_GB2312" w:hAnsi="仿宋_GB2312" w:eastAsia="仿宋_GB2312" w:cs="仿宋_GB2312"/>
          <w:b w:val="0"/>
          <w:bCs w:val="0"/>
          <w:sz w:val="32"/>
          <w:szCs w:val="32"/>
          <w:lang w:eastAsia="zh-CN"/>
        </w:rPr>
        <w:t>由</w:t>
      </w:r>
      <w:r>
        <w:rPr>
          <w:rFonts w:hint="eastAsia" w:ascii="仿宋_GB2312" w:hAnsi="仿宋_GB2312" w:eastAsia="仿宋_GB2312" w:cs="仿宋_GB2312"/>
          <w:b w:val="0"/>
          <w:bCs w:val="0"/>
          <w:sz w:val="32"/>
          <w:szCs w:val="32"/>
        </w:rPr>
        <w:t>同级财政部门予以保障。公路水路工程项目应保证应急工作所需各项经费。</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52"/>
        <w:jc w:val="left"/>
        <w:textAlignment w:val="auto"/>
        <w:rPr>
          <w:rFonts w:hint="eastAsia" w:ascii="楷体_GB2312" w:hAnsi="楷体_GB2312" w:eastAsia="楷体_GB2312" w:cs="楷体_GB2312"/>
          <w:b w:val="0"/>
          <w:bCs w:val="0"/>
          <w:color w:val="333333"/>
          <w:kern w:val="0"/>
          <w:sz w:val="32"/>
          <w:szCs w:val="32"/>
        </w:rPr>
      </w:pPr>
      <w:r>
        <w:rPr>
          <w:rFonts w:hint="eastAsia" w:ascii="楷体_GB2312" w:hAnsi="楷体_GB2312" w:eastAsia="楷体_GB2312" w:cs="楷体_GB2312"/>
          <w:b w:val="0"/>
          <w:bCs w:val="0"/>
          <w:color w:val="000000"/>
          <w:kern w:val="0"/>
          <w:sz w:val="32"/>
          <w:szCs w:val="32"/>
        </w:rPr>
        <w:t>6.5 通信保障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由</w:t>
      </w:r>
      <w:r>
        <w:rPr>
          <w:rFonts w:hint="eastAsia" w:ascii="仿宋_GB2312" w:hAnsi="仿宋_GB2312" w:eastAsia="仿宋_GB2312" w:cs="仿宋_GB2312"/>
          <w:b w:val="0"/>
          <w:bCs w:val="0"/>
          <w:kern w:val="0"/>
          <w:sz w:val="32"/>
          <w:szCs w:val="32"/>
          <w:lang w:val="en"/>
        </w:rPr>
        <w:t>市综合交通运行指挥中心</w:t>
      </w:r>
      <w:r>
        <w:rPr>
          <w:rFonts w:hint="eastAsia" w:ascii="仿宋_GB2312" w:hAnsi="仿宋_GB2312" w:eastAsia="仿宋_GB2312" w:cs="仿宋_GB2312"/>
          <w:b w:val="0"/>
          <w:bCs w:val="0"/>
          <w:kern w:val="0"/>
          <w:sz w:val="32"/>
          <w:szCs w:val="32"/>
        </w:rPr>
        <w:t>具体负责网络、视频、通信等保障工作，保证通信设备链路畅通。</w:t>
      </w:r>
    </w:p>
    <w:p>
      <w:pPr>
        <w:keepNext w:val="0"/>
        <w:keepLines w:val="0"/>
        <w:pageBreakBefore w:val="0"/>
        <w:widowControl/>
        <w:shd w:val="clear" w:color="auto" w:fill="FFFFFF"/>
        <w:kinsoku/>
        <w:wordWrap w:val="0"/>
        <w:overflowPunct/>
        <w:topLinePunct/>
        <w:autoSpaceDE/>
        <w:autoSpaceDN/>
        <w:bidi w:val="0"/>
        <w:adjustRightInd/>
        <w:spacing w:line="560" w:lineRule="exact"/>
        <w:jc w:val="both"/>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w:t>
      </w:r>
      <w:r>
        <w:rPr>
          <w:rFonts w:hint="eastAsia" w:ascii="仿宋_GB2312" w:hAnsi="仿宋_GB2312" w:eastAsia="仿宋_GB2312" w:cs="仿宋_GB2312"/>
          <w:b w:val="0"/>
          <w:bCs w:val="0"/>
          <w:kern w:val="0"/>
          <w:sz w:val="32"/>
          <w:szCs w:val="32"/>
          <w:lang w:val="en"/>
        </w:rPr>
        <w:t>局属</w:t>
      </w:r>
      <w:r>
        <w:rPr>
          <w:rFonts w:hint="eastAsia" w:ascii="仿宋_GB2312" w:hAnsi="仿宋_GB2312" w:eastAsia="仿宋_GB2312" w:cs="仿宋_GB2312"/>
          <w:b w:val="0"/>
          <w:bCs w:val="0"/>
          <w:kern w:val="0"/>
          <w:sz w:val="32"/>
          <w:szCs w:val="32"/>
        </w:rPr>
        <w:t>有关单位和</w:t>
      </w:r>
      <w:r>
        <w:rPr>
          <w:rFonts w:hint="eastAsia" w:ascii="仿宋_GB2312" w:hAnsi="仿宋_GB2312" w:eastAsia="仿宋_GB2312" w:cs="仿宋_GB2312"/>
          <w:b w:val="0"/>
          <w:bCs w:val="0"/>
          <w:kern w:val="0"/>
          <w:sz w:val="32"/>
          <w:szCs w:val="32"/>
          <w:lang w:eastAsia="zh-CN"/>
        </w:rPr>
        <w:t>各县（市、区）</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w:t>
      </w:r>
      <w:r>
        <w:rPr>
          <w:rFonts w:hint="eastAsia" w:ascii="仿宋_GB2312" w:hAnsi="仿宋_GB2312" w:eastAsia="仿宋_GB2312" w:cs="仿宋_GB2312"/>
          <w:b w:val="0"/>
          <w:bCs w:val="0"/>
          <w:kern w:val="0"/>
          <w:sz w:val="32"/>
          <w:szCs w:val="32"/>
        </w:rPr>
        <w:t>保持应急通信设备处于良好状态，并与</w:t>
      </w:r>
      <w:r>
        <w:rPr>
          <w:rFonts w:hint="eastAsia" w:ascii="仿宋_GB2312" w:hAnsi="仿宋_GB2312" w:eastAsia="仿宋_GB2312" w:cs="仿宋_GB2312"/>
          <w:b w:val="0"/>
          <w:bCs w:val="0"/>
          <w:kern w:val="0"/>
          <w:sz w:val="32"/>
          <w:szCs w:val="32"/>
          <w:lang w:val="en"/>
        </w:rPr>
        <w:t>市综合交通运行指挥中心</w:t>
      </w:r>
      <w:r>
        <w:rPr>
          <w:rFonts w:hint="eastAsia" w:ascii="仿宋_GB2312" w:hAnsi="仿宋_GB2312" w:eastAsia="仿宋_GB2312" w:cs="仿宋_GB2312"/>
          <w:b w:val="0"/>
          <w:bCs w:val="0"/>
          <w:kern w:val="0"/>
          <w:sz w:val="32"/>
          <w:szCs w:val="32"/>
        </w:rPr>
        <w:t>通信链路保持畅通，确保信息上报与接收无误。</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6.6 应急宣传与培训</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及时向公众公布</w:t>
      </w:r>
      <w:r>
        <w:rPr>
          <w:rFonts w:hint="eastAsia" w:ascii="仿宋_GB2312" w:hAnsi="仿宋_GB2312" w:eastAsia="仿宋_GB2312" w:cs="仿宋_GB2312"/>
          <w:b w:val="0"/>
          <w:bCs w:val="0"/>
          <w:color w:val="000000"/>
          <w:sz w:val="32"/>
          <w:szCs w:val="32"/>
          <w:lang w:val="en"/>
        </w:rPr>
        <w:t>交通运输</w:t>
      </w:r>
      <w:r>
        <w:rPr>
          <w:rFonts w:hint="eastAsia" w:ascii="仿宋_GB2312" w:hAnsi="仿宋_GB2312" w:eastAsia="仿宋_GB2312" w:cs="仿宋_GB2312"/>
          <w:b w:val="0"/>
          <w:bCs w:val="0"/>
          <w:color w:val="000000"/>
          <w:sz w:val="32"/>
          <w:szCs w:val="32"/>
          <w:lang w:val="en" w:eastAsia="zh-CN"/>
        </w:rPr>
        <w:t>部</w:t>
      </w:r>
      <w:r>
        <w:rPr>
          <w:rFonts w:hint="eastAsia" w:ascii="仿宋_GB2312" w:hAnsi="仿宋_GB2312" w:eastAsia="仿宋_GB2312" w:cs="仿宋_GB2312"/>
          <w:b w:val="0"/>
          <w:bCs w:val="0"/>
          <w:color w:val="000000"/>
          <w:sz w:val="32"/>
          <w:szCs w:val="32"/>
        </w:rPr>
        <w:t>门</w:t>
      </w:r>
      <w:r>
        <w:rPr>
          <w:rFonts w:hint="eastAsia" w:ascii="仿宋_GB2312" w:hAnsi="仿宋_GB2312" w:eastAsia="仿宋_GB2312" w:cs="仿宋_GB2312"/>
          <w:b w:val="0"/>
          <w:bCs w:val="0"/>
          <w:kern w:val="0"/>
          <w:sz w:val="32"/>
          <w:szCs w:val="32"/>
        </w:rPr>
        <w:t>应对突发事件应急预案信息、接报电话和部门。做好相关应急法律法规以及预防、避险、避灾、自救、互救等常识的宣传。加强应急宣传人员的培训工作，提高应急宣传管理能力。</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加强应急管理知识培训，提高应急处置能力。建立健全交通运输突发事件应急法律、法规和应急管理知识培训制度，至少每年对应急工作人员进行培训；各级交通运输主管部门要加强对本地区或本系统应急救援队伍的应急演练以及培训，建立一支业务精湛、行动迅速、能打硬仗的应急救援队伍。</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6.7 应急演练</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为检验本预案的科学性、合理性和可操作性，根据《</w:t>
      </w:r>
      <w:r>
        <w:rPr>
          <w:rFonts w:hint="eastAsia" w:ascii="仿宋_GB2312" w:hAnsi="仿宋_GB2312" w:eastAsia="仿宋_GB2312" w:cs="仿宋_GB2312"/>
          <w:b w:val="0"/>
          <w:bCs w:val="0"/>
          <w:kern w:val="0"/>
          <w:sz w:val="32"/>
          <w:szCs w:val="32"/>
          <w:lang w:eastAsia="zh-CN"/>
        </w:rPr>
        <w:t>赣州市突发事件总体应急预案</w:t>
      </w:r>
      <w:r>
        <w:rPr>
          <w:rFonts w:hint="eastAsia" w:ascii="仿宋_GB2312" w:hAnsi="仿宋_GB2312" w:eastAsia="仿宋_GB2312" w:cs="仿宋_GB2312"/>
          <w:b w:val="0"/>
          <w:bCs w:val="0"/>
          <w:kern w:val="0"/>
          <w:sz w:val="32"/>
          <w:szCs w:val="32"/>
        </w:rPr>
        <w:t>》定期组织专业性和综合性的应急演练，普及应急管理知识和技能，切实提高应急处置能力。通过应急演练，锻炼应急队伍，落实岗位责任，掌握相关技能，了解应急机制和管理体制，熟悉应急处置程序，检验应急处置能力，并总结经验教训。</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黑体" w:hAnsi="黑体" w:eastAsia="黑体" w:cs="黑体"/>
          <w:b w:val="0"/>
          <w:bCs w:val="0"/>
          <w:kern w:val="0"/>
          <w:sz w:val="32"/>
          <w:szCs w:val="32"/>
        </w:rPr>
      </w:pPr>
      <w:r>
        <w:rPr>
          <w:rFonts w:hint="eastAsia" w:ascii="黑体" w:hAnsi="黑体" w:eastAsia="黑体" w:cs="黑体"/>
          <w:b w:val="0"/>
          <w:bCs w:val="0"/>
          <w:kern w:val="0"/>
          <w:sz w:val="32"/>
          <w:szCs w:val="32"/>
        </w:rPr>
        <w:t>7. 附则</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7.1 预案管理与更新</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当出现下列情形之一时，</w:t>
      </w:r>
      <w:r>
        <w:rPr>
          <w:rFonts w:hint="eastAsia" w:ascii="仿宋_GB2312" w:hAnsi="仿宋_GB2312" w:eastAsia="仿宋_GB2312" w:cs="仿宋_GB2312"/>
          <w:b w:val="0"/>
          <w:bCs w:val="0"/>
          <w:kern w:val="0"/>
          <w:sz w:val="32"/>
          <w:szCs w:val="32"/>
          <w:lang w:val="en"/>
        </w:rPr>
        <w:t>市交通运输局</w:t>
      </w:r>
      <w:r>
        <w:rPr>
          <w:rFonts w:hint="eastAsia" w:ascii="仿宋_GB2312" w:hAnsi="仿宋_GB2312" w:eastAsia="仿宋_GB2312" w:cs="仿宋_GB2312"/>
          <w:b w:val="0"/>
          <w:bCs w:val="0"/>
          <w:kern w:val="0"/>
          <w:sz w:val="32"/>
          <w:szCs w:val="32"/>
        </w:rPr>
        <w:t>将组织修改完善本预案，更新后报</w:t>
      </w:r>
      <w:r>
        <w:rPr>
          <w:rFonts w:hint="eastAsia" w:ascii="仿宋_GB2312" w:hAnsi="仿宋_GB2312" w:eastAsia="仿宋_GB2312" w:cs="仿宋_GB2312"/>
          <w:b w:val="0"/>
          <w:bCs w:val="0"/>
          <w:kern w:val="0"/>
          <w:sz w:val="32"/>
          <w:szCs w:val="32"/>
          <w:lang w:eastAsia="zh-CN"/>
        </w:rPr>
        <w:t>市</w:t>
      </w:r>
      <w:r>
        <w:rPr>
          <w:rFonts w:hint="eastAsia" w:ascii="仿宋_GB2312" w:hAnsi="仿宋_GB2312" w:eastAsia="仿宋_GB2312" w:cs="仿宋_GB2312"/>
          <w:b w:val="0"/>
          <w:bCs w:val="0"/>
          <w:kern w:val="0"/>
          <w:sz w:val="32"/>
          <w:szCs w:val="32"/>
        </w:rPr>
        <w:t>人民政府和</w:t>
      </w:r>
      <w:r>
        <w:rPr>
          <w:rFonts w:hint="eastAsia" w:ascii="仿宋_GB2312" w:hAnsi="仿宋_GB2312" w:eastAsia="仿宋_GB2312" w:cs="仿宋_GB2312"/>
          <w:b w:val="0"/>
          <w:bCs w:val="0"/>
          <w:kern w:val="0"/>
          <w:sz w:val="32"/>
          <w:szCs w:val="32"/>
          <w:lang w:val="en"/>
        </w:rPr>
        <w:t>省交通运输厅</w:t>
      </w:r>
      <w:r>
        <w:rPr>
          <w:rFonts w:hint="eastAsia" w:ascii="仿宋_GB2312" w:hAnsi="仿宋_GB2312" w:eastAsia="仿宋_GB2312" w:cs="仿宋_GB2312"/>
          <w:b w:val="0"/>
          <w:bCs w:val="0"/>
          <w:kern w:val="0"/>
          <w:sz w:val="32"/>
          <w:szCs w:val="32"/>
        </w:rPr>
        <w:t>备案：</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（1）预案依据的有关法律、行政法规、规章、标准、上位预案中的有关规定发生变化的；</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（2）交通运输突发事件应急机构及其职责发生重大变化或调整的；</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（3）预案中的其他重要信息发生变化的；</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（4）在突发事件实际应对和应急演练中发现问题需要进行重大调整的；</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（5）预案制定单位认为应当修订的其他情况。</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7.2 预案制定与解释</w:t>
      </w:r>
    </w:p>
    <w:p>
      <w:pPr>
        <w:keepNext w:val="0"/>
        <w:keepLines w:val="0"/>
        <w:pageBreakBefore w:val="0"/>
        <w:widowControl/>
        <w:shd w:val="clear" w:color="auto" w:fill="FFFFFF"/>
        <w:kinsoku/>
        <w:wordWrap w:val="0"/>
        <w:overflowPunct/>
        <w:topLinePunct/>
        <w:autoSpaceDE/>
        <w:autoSpaceDN/>
        <w:bidi w:val="0"/>
        <w:adjustRightInd/>
        <w:spacing w:line="560" w:lineRule="exact"/>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　　本预案由</w:t>
      </w:r>
      <w:r>
        <w:rPr>
          <w:rFonts w:hint="eastAsia" w:ascii="仿宋_GB2312" w:hAnsi="仿宋_GB2312" w:eastAsia="仿宋_GB2312" w:cs="仿宋_GB2312"/>
          <w:b w:val="0"/>
          <w:bCs w:val="0"/>
          <w:kern w:val="0"/>
          <w:sz w:val="32"/>
          <w:szCs w:val="32"/>
          <w:lang w:val="en"/>
        </w:rPr>
        <w:t>市交通运输局</w:t>
      </w:r>
      <w:r>
        <w:rPr>
          <w:rFonts w:hint="eastAsia" w:ascii="仿宋_GB2312" w:hAnsi="仿宋_GB2312" w:eastAsia="仿宋_GB2312" w:cs="仿宋_GB2312"/>
          <w:b w:val="0"/>
          <w:bCs w:val="0"/>
          <w:kern w:val="0"/>
          <w:sz w:val="32"/>
          <w:szCs w:val="32"/>
        </w:rPr>
        <w:t>负责制定、组织实施和解释。</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7.3 预案实施时间</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本预案自印发之日起实施。</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val="0"/>
          <w:bCs w:val="0"/>
          <w:kern w:val="0"/>
          <w:sz w:val="32"/>
          <w:szCs w:val="32"/>
        </w:rPr>
      </w:pPr>
      <w:r>
        <w:rPr>
          <w:rFonts w:hint="eastAsia" w:ascii="黑体" w:hAnsi="黑体" w:eastAsia="黑体" w:cs="黑体"/>
          <w:b w:val="0"/>
          <w:bCs w:val="0"/>
          <w:kern w:val="0"/>
          <w:sz w:val="32"/>
          <w:szCs w:val="32"/>
        </w:rPr>
        <w:t>8．附件</w:t>
      </w:r>
      <w:r>
        <w:rPr>
          <w:rFonts w:hint="eastAsia" w:ascii="仿宋_GB2312" w:hAnsi="仿宋_GB2312" w:eastAsia="仿宋_GB2312" w:cs="仿宋_GB2312"/>
          <w:b w:val="0"/>
          <w:bCs w:val="0"/>
          <w:kern w:val="0"/>
          <w:sz w:val="32"/>
          <w:szCs w:val="32"/>
        </w:rPr>
        <w:t xml:space="preserve"> </w:t>
      </w:r>
    </w:p>
    <w:p>
      <w:pPr>
        <w:keepNext w:val="0"/>
        <w:keepLines w:val="0"/>
        <w:pageBreakBefore w:val="0"/>
        <w:widowControl/>
        <w:shd w:val="clear" w:color="auto" w:fill="FFFFFF"/>
        <w:kinsoku/>
        <w:wordWrap w:val="0"/>
        <w:overflowPunct/>
        <w:topLinePunct/>
        <w:autoSpaceDE/>
        <w:autoSpaceDN/>
        <w:bidi w:val="0"/>
        <w:adjustRightInd/>
        <w:spacing w:line="560" w:lineRule="exact"/>
        <w:ind w:firstLine="564"/>
        <w:jc w:val="left"/>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应急领导小组各成员单位防御响应工作职责</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（一）</w:t>
      </w:r>
      <w:r>
        <w:rPr>
          <w:rFonts w:hint="eastAsia" w:ascii="楷体_GB2312" w:hAnsi="楷体_GB2312" w:eastAsia="楷体_GB2312" w:cs="楷体_GB2312"/>
          <w:b w:val="0"/>
          <w:bCs w:val="0"/>
          <w:kern w:val="0"/>
          <w:sz w:val="32"/>
          <w:szCs w:val="32"/>
          <w:lang w:val="en"/>
        </w:rPr>
        <w:t>局党政办</w:t>
      </w:r>
      <w:r>
        <w:rPr>
          <w:rFonts w:hint="eastAsia" w:ascii="楷体_GB2312" w:hAnsi="楷体_GB2312" w:eastAsia="楷体_GB2312" w:cs="楷体_GB2312"/>
          <w:b w:val="0"/>
          <w:bCs w:val="0"/>
          <w:kern w:val="0"/>
          <w:sz w:val="32"/>
          <w:szCs w:val="32"/>
        </w:rPr>
        <w:t>职责</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（1）负责防御响应有关文件的收发工作。</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（2）负责转达</w:t>
      </w:r>
      <w:r>
        <w:rPr>
          <w:rFonts w:hint="eastAsia" w:ascii="仿宋_GB2312" w:hAnsi="仿宋_GB2312" w:eastAsia="仿宋_GB2312" w:cs="仿宋_GB2312"/>
          <w:b w:val="0"/>
          <w:bCs w:val="0"/>
          <w:kern w:val="0"/>
          <w:sz w:val="32"/>
          <w:szCs w:val="32"/>
          <w:lang w:val="en"/>
        </w:rPr>
        <w:t>省交通运输厅</w:t>
      </w: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kern w:val="0"/>
          <w:sz w:val="32"/>
          <w:szCs w:val="32"/>
          <w:lang w:eastAsia="zh-CN"/>
        </w:rPr>
        <w:t>市</w:t>
      </w:r>
      <w:r>
        <w:rPr>
          <w:rFonts w:hint="eastAsia" w:ascii="仿宋_GB2312" w:hAnsi="仿宋_GB2312" w:eastAsia="仿宋_GB2312" w:cs="仿宋_GB2312"/>
          <w:b w:val="0"/>
          <w:bCs w:val="0"/>
          <w:kern w:val="0"/>
          <w:sz w:val="32"/>
          <w:szCs w:val="32"/>
        </w:rPr>
        <w:t>委</w:t>
      </w:r>
      <w:r>
        <w:rPr>
          <w:rFonts w:hint="eastAsia" w:ascii="仿宋_GB2312" w:hAnsi="仿宋_GB2312" w:eastAsia="仿宋_GB2312" w:cs="仿宋_GB2312"/>
          <w:b w:val="0"/>
          <w:bCs w:val="0"/>
          <w:kern w:val="0"/>
          <w:sz w:val="32"/>
          <w:szCs w:val="32"/>
          <w:lang w:eastAsia="zh-CN"/>
        </w:rPr>
        <w:t>市</w:t>
      </w:r>
      <w:r>
        <w:rPr>
          <w:rFonts w:hint="eastAsia" w:ascii="仿宋_GB2312" w:hAnsi="仿宋_GB2312" w:eastAsia="仿宋_GB2312" w:cs="仿宋_GB2312"/>
          <w:b w:val="0"/>
          <w:bCs w:val="0"/>
          <w:kern w:val="0"/>
          <w:sz w:val="32"/>
          <w:szCs w:val="32"/>
        </w:rPr>
        <w:t>政府、</w:t>
      </w:r>
      <w:r>
        <w:rPr>
          <w:rFonts w:hint="eastAsia" w:ascii="仿宋_GB2312" w:hAnsi="仿宋_GB2312" w:eastAsia="仿宋_GB2312" w:cs="仿宋_GB2312"/>
          <w:b w:val="0"/>
          <w:bCs w:val="0"/>
          <w:kern w:val="0"/>
          <w:sz w:val="32"/>
          <w:szCs w:val="32"/>
          <w:lang w:eastAsia="zh-CN"/>
        </w:rPr>
        <w:t>市</w:t>
      </w:r>
      <w:r>
        <w:rPr>
          <w:rFonts w:hint="eastAsia" w:ascii="仿宋_GB2312" w:hAnsi="仿宋_GB2312" w:eastAsia="仿宋_GB2312" w:cs="仿宋_GB2312"/>
          <w:b w:val="0"/>
          <w:bCs w:val="0"/>
          <w:kern w:val="0"/>
          <w:sz w:val="32"/>
          <w:szCs w:val="32"/>
        </w:rPr>
        <w:t>气象灾害指挥部、</w:t>
      </w:r>
      <w:r>
        <w:rPr>
          <w:rFonts w:hint="eastAsia" w:ascii="仿宋_GB2312" w:hAnsi="仿宋_GB2312" w:eastAsia="仿宋_GB2312" w:cs="仿宋_GB2312"/>
          <w:b w:val="0"/>
          <w:bCs w:val="0"/>
          <w:kern w:val="0"/>
          <w:sz w:val="32"/>
          <w:szCs w:val="32"/>
          <w:lang w:eastAsia="zh-CN"/>
        </w:rPr>
        <w:t>市</w:t>
      </w:r>
      <w:r>
        <w:rPr>
          <w:rFonts w:hint="eastAsia" w:ascii="仿宋_GB2312" w:hAnsi="仿宋_GB2312" w:eastAsia="仿宋_GB2312" w:cs="仿宋_GB2312"/>
          <w:b w:val="0"/>
          <w:bCs w:val="0"/>
          <w:kern w:val="0"/>
          <w:sz w:val="32"/>
          <w:szCs w:val="32"/>
        </w:rPr>
        <w:t>防总和</w:t>
      </w:r>
      <w:r>
        <w:rPr>
          <w:rFonts w:hint="eastAsia" w:ascii="仿宋_GB2312" w:hAnsi="仿宋_GB2312" w:eastAsia="仿宋_GB2312" w:cs="仿宋_GB2312"/>
          <w:b w:val="0"/>
          <w:bCs w:val="0"/>
          <w:kern w:val="0"/>
          <w:sz w:val="32"/>
          <w:szCs w:val="32"/>
          <w:lang w:val="en"/>
        </w:rPr>
        <w:t>局领导</w:t>
      </w:r>
      <w:r>
        <w:rPr>
          <w:rFonts w:hint="eastAsia" w:ascii="仿宋_GB2312" w:hAnsi="仿宋_GB2312" w:eastAsia="仿宋_GB2312" w:cs="仿宋_GB2312"/>
          <w:b w:val="0"/>
          <w:bCs w:val="0"/>
          <w:kern w:val="0"/>
          <w:sz w:val="32"/>
          <w:szCs w:val="32"/>
        </w:rPr>
        <w:t>对防汛防台</w:t>
      </w:r>
      <w:r>
        <w:rPr>
          <w:rFonts w:hint="eastAsia" w:ascii="仿宋_GB2312" w:hAnsi="仿宋_GB2312" w:eastAsia="仿宋_GB2312" w:cs="仿宋_GB2312"/>
          <w:b w:val="0"/>
          <w:bCs w:val="0"/>
          <w:kern w:val="0"/>
          <w:sz w:val="32"/>
          <w:szCs w:val="32"/>
          <w:lang w:eastAsia="zh-CN"/>
        </w:rPr>
        <w:t>风</w:t>
      </w:r>
      <w:r>
        <w:rPr>
          <w:rFonts w:hint="eastAsia" w:ascii="仿宋_GB2312" w:hAnsi="仿宋_GB2312" w:eastAsia="仿宋_GB2312" w:cs="仿宋_GB2312"/>
          <w:b w:val="0"/>
          <w:bCs w:val="0"/>
          <w:kern w:val="0"/>
          <w:sz w:val="32"/>
          <w:szCs w:val="32"/>
        </w:rPr>
        <w:t>、暴雨、低温</w:t>
      </w:r>
      <w:r>
        <w:rPr>
          <w:rFonts w:hint="eastAsia" w:ascii="仿宋_GB2312" w:hAnsi="仿宋_GB2312" w:eastAsia="仿宋_GB2312" w:cs="仿宋_GB2312"/>
          <w:b w:val="0"/>
          <w:bCs w:val="0"/>
          <w:kern w:val="0"/>
          <w:sz w:val="32"/>
          <w:szCs w:val="32"/>
          <w:lang w:eastAsia="zh-CN"/>
        </w:rPr>
        <w:t>雨雪冰冻</w:t>
      </w:r>
      <w:r>
        <w:rPr>
          <w:rFonts w:hint="eastAsia" w:ascii="仿宋_GB2312" w:hAnsi="仿宋_GB2312" w:eastAsia="仿宋_GB2312" w:cs="仿宋_GB2312"/>
          <w:b w:val="0"/>
          <w:bCs w:val="0"/>
          <w:kern w:val="0"/>
          <w:sz w:val="32"/>
          <w:szCs w:val="32"/>
        </w:rPr>
        <w:t>等极端天气的批示，呈送有关部门的建议。</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（二）</w:t>
      </w:r>
      <w:r>
        <w:rPr>
          <w:rFonts w:hint="eastAsia" w:ascii="楷体_GB2312" w:hAnsi="楷体_GB2312" w:eastAsia="楷体_GB2312" w:cs="楷体_GB2312"/>
          <w:b w:val="0"/>
          <w:bCs w:val="0"/>
          <w:kern w:val="0"/>
          <w:sz w:val="32"/>
          <w:szCs w:val="32"/>
          <w:lang w:eastAsia="zh-CN"/>
        </w:rPr>
        <w:t>局</w:t>
      </w:r>
      <w:r>
        <w:rPr>
          <w:rFonts w:hint="eastAsia" w:ascii="楷体_GB2312" w:hAnsi="楷体_GB2312" w:eastAsia="楷体_GB2312" w:cs="楷体_GB2312"/>
          <w:b w:val="0"/>
          <w:bCs w:val="0"/>
          <w:kern w:val="0"/>
          <w:sz w:val="32"/>
          <w:szCs w:val="32"/>
        </w:rPr>
        <w:t>应急办职责</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lang w:eastAsia="zh-CN"/>
        </w:rPr>
      </w:pPr>
      <w:r>
        <w:rPr>
          <w:rFonts w:hint="eastAsia" w:ascii="仿宋_GB2312" w:hAnsi="仿宋_GB2312" w:eastAsia="仿宋_GB2312" w:cs="仿宋_GB2312"/>
          <w:b w:val="0"/>
          <w:bCs w:val="0"/>
          <w:kern w:val="0"/>
          <w:sz w:val="32"/>
          <w:szCs w:val="32"/>
        </w:rPr>
        <w:t>（3）负责按要求组织</w:t>
      </w:r>
      <w:r>
        <w:rPr>
          <w:rFonts w:hint="eastAsia" w:ascii="仿宋_GB2312" w:hAnsi="仿宋_GB2312" w:eastAsia="仿宋_GB2312" w:cs="仿宋_GB2312"/>
          <w:b w:val="0"/>
          <w:bCs w:val="0"/>
          <w:kern w:val="0"/>
          <w:sz w:val="32"/>
          <w:szCs w:val="32"/>
          <w:lang w:eastAsia="zh-CN"/>
        </w:rPr>
        <w:t>局</w:t>
      </w:r>
      <w:r>
        <w:rPr>
          <w:rFonts w:hint="eastAsia" w:ascii="仿宋_GB2312" w:hAnsi="仿宋_GB2312" w:eastAsia="仿宋_GB2312" w:cs="仿宋_GB2312"/>
          <w:b w:val="0"/>
          <w:bCs w:val="0"/>
          <w:kern w:val="0"/>
          <w:sz w:val="32"/>
          <w:szCs w:val="32"/>
        </w:rPr>
        <w:t>相关</w:t>
      </w:r>
      <w:r>
        <w:rPr>
          <w:rFonts w:hint="eastAsia" w:ascii="仿宋_GB2312" w:hAnsi="仿宋_GB2312" w:eastAsia="仿宋_GB2312" w:cs="仿宋_GB2312"/>
          <w:b w:val="0"/>
          <w:bCs w:val="0"/>
          <w:kern w:val="0"/>
          <w:sz w:val="32"/>
          <w:szCs w:val="32"/>
          <w:lang w:eastAsia="zh-CN"/>
        </w:rPr>
        <w:t>科</w:t>
      </w:r>
      <w:r>
        <w:rPr>
          <w:rFonts w:hint="eastAsia" w:ascii="仿宋_GB2312" w:hAnsi="仿宋_GB2312" w:eastAsia="仿宋_GB2312" w:cs="仿宋_GB2312"/>
          <w:b w:val="0"/>
          <w:bCs w:val="0"/>
          <w:kern w:val="0"/>
          <w:sz w:val="32"/>
          <w:szCs w:val="32"/>
        </w:rPr>
        <w:t>室和</w:t>
      </w:r>
      <w:r>
        <w:rPr>
          <w:rFonts w:hint="eastAsia" w:ascii="仿宋_GB2312" w:hAnsi="仿宋_GB2312" w:eastAsia="仿宋_GB2312" w:cs="仿宋_GB2312"/>
          <w:b w:val="0"/>
          <w:bCs w:val="0"/>
          <w:kern w:val="0"/>
          <w:sz w:val="32"/>
          <w:szCs w:val="32"/>
          <w:lang w:val="en"/>
        </w:rPr>
        <w:t>局属</w:t>
      </w:r>
      <w:r>
        <w:rPr>
          <w:rFonts w:hint="eastAsia" w:ascii="仿宋_GB2312" w:hAnsi="仿宋_GB2312" w:eastAsia="仿宋_GB2312" w:cs="仿宋_GB2312"/>
          <w:b w:val="0"/>
          <w:bCs w:val="0"/>
          <w:kern w:val="0"/>
          <w:sz w:val="32"/>
          <w:szCs w:val="32"/>
        </w:rPr>
        <w:t>单位参加领导小组会议</w:t>
      </w:r>
      <w:r>
        <w:rPr>
          <w:rFonts w:hint="eastAsia" w:ascii="仿宋_GB2312" w:hAnsi="仿宋_GB2312" w:eastAsia="仿宋_GB2312" w:cs="仿宋_GB2312"/>
          <w:b w:val="0"/>
          <w:bCs w:val="0"/>
          <w:kern w:val="0"/>
          <w:sz w:val="32"/>
          <w:szCs w:val="32"/>
          <w:lang w:eastAsia="zh-CN"/>
        </w:rPr>
        <w:t>，按局领导或会议指示调整并解释各科室、局属单位职责分工。</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（4）负责向领导小组提出启动、终止综合类防御响应动议。</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（5）负责草拟、下发有关防御响应工作文件。</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（6）负责督促、检查、指导</w:t>
      </w:r>
      <w:r>
        <w:rPr>
          <w:rFonts w:hint="eastAsia" w:ascii="仿宋_GB2312" w:hAnsi="仿宋_GB2312" w:eastAsia="仿宋_GB2312" w:cs="仿宋_GB2312"/>
          <w:b w:val="0"/>
          <w:bCs w:val="0"/>
          <w:kern w:val="0"/>
          <w:sz w:val="32"/>
          <w:szCs w:val="32"/>
          <w:lang w:val="en"/>
        </w:rPr>
        <w:t>局属</w:t>
      </w:r>
      <w:r>
        <w:rPr>
          <w:rFonts w:hint="eastAsia" w:ascii="仿宋_GB2312" w:hAnsi="仿宋_GB2312" w:eastAsia="仿宋_GB2312" w:cs="仿宋_GB2312"/>
          <w:b w:val="0"/>
          <w:bCs w:val="0"/>
          <w:kern w:val="0"/>
          <w:sz w:val="32"/>
          <w:szCs w:val="32"/>
        </w:rPr>
        <w:t>单位防御响应工作。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（三）</w:t>
      </w:r>
      <w:r>
        <w:rPr>
          <w:rFonts w:hint="eastAsia" w:ascii="楷体_GB2312" w:hAnsi="楷体_GB2312" w:eastAsia="楷体_GB2312" w:cs="楷体_GB2312"/>
          <w:b w:val="0"/>
          <w:bCs w:val="0"/>
          <w:kern w:val="0"/>
          <w:sz w:val="32"/>
          <w:szCs w:val="32"/>
          <w:lang w:eastAsia="zh-CN"/>
        </w:rPr>
        <w:t>局</w:t>
      </w:r>
      <w:r>
        <w:rPr>
          <w:rFonts w:hint="eastAsia" w:ascii="楷体_GB2312" w:hAnsi="楷体_GB2312" w:eastAsia="楷体_GB2312" w:cs="楷体_GB2312"/>
          <w:b w:val="0"/>
          <w:bCs w:val="0"/>
          <w:kern w:val="0"/>
          <w:sz w:val="32"/>
          <w:szCs w:val="32"/>
          <w:lang w:val="en"/>
        </w:rPr>
        <w:t>基建科</w:t>
      </w:r>
      <w:r>
        <w:rPr>
          <w:rFonts w:hint="eastAsia" w:ascii="楷体_GB2312" w:hAnsi="楷体_GB2312" w:eastAsia="楷体_GB2312" w:cs="楷体_GB2312"/>
          <w:b w:val="0"/>
          <w:bCs w:val="0"/>
          <w:kern w:val="0"/>
          <w:sz w:val="32"/>
          <w:szCs w:val="32"/>
        </w:rPr>
        <w:t>职责</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（7）负责指导、协调交通重点工程项目防御响应工作。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（四）</w:t>
      </w:r>
      <w:r>
        <w:rPr>
          <w:rFonts w:hint="eastAsia" w:ascii="楷体_GB2312" w:hAnsi="楷体_GB2312" w:eastAsia="楷体_GB2312" w:cs="楷体_GB2312"/>
          <w:b w:val="0"/>
          <w:bCs w:val="0"/>
          <w:kern w:val="0"/>
          <w:sz w:val="32"/>
          <w:szCs w:val="32"/>
          <w:lang w:eastAsia="zh-CN"/>
        </w:rPr>
        <w:t>局</w:t>
      </w:r>
      <w:r>
        <w:rPr>
          <w:rFonts w:hint="eastAsia" w:ascii="楷体_GB2312" w:hAnsi="楷体_GB2312" w:eastAsia="楷体_GB2312" w:cs="楷体_GB2312"/>
          <w:b w:val="0"/>
          <w:bCs w:val="0"/>
          <w:kern w:val="0"/>
          <w:sz w:val="32"/>
          <w:szCs w:val="32"/>
          <w:lang w:val="en"/>
        </w:rPr>
        <w:t>公路科</w:t>
      </w:r>
      <w:r>
        <w:rPr>
          <w:rFonts w:hint="eastAsia" w:ascii="楷体_GB2312" w:hAnsi="楷体_GB2312" w:eastAsia="楷体_GB2312" w:cs="楷体_GB2312"/>
          <w:b w:val="0"/>
          <w:bCs w:val="0"/>
          <w:kern w:val="0"/>
          <w:sz w:val="32"/>
          <w:szCs w:val="32"/>
        </w:rPr>
        <w:t>职责</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kern w:val="0"/>
          <w:sz w:val="32"/>
          <w:szCs w:val="32"/>
          <w:lang w:val="en-US" w:eastAsia="zh-CN"/>
        </w:rPr>
        <w:t>8</w:t>
      </w:r>
      <w:r>
        <w:rPr>
          <w:rFonts w:hint="eastAsia" w:ascii="仿宋_GB2312" w:hAnsi="仿宋_GB2312" w:eastAsia="仿宋_GB2312" w:cs="仿宋_GB2312"/>
          <w:b w:val="0"/>
          <w:bCs w:val="0"/>
          <w:kern w:val="0"/>
          <w:sz w:val="32"/>
          <w:szCs w:val="32"/>
        </w:rPr>
        <w:t>）负责指导组织</w:t>
      </w:r>
      <w:r>
        <w:rPr>
          <w:rFonts w:hint="eastAsia" w:ascii="仿宋_GB2312" w:hAnsi="仿宋_GB2312" w:eastAsia="仿宋_GB2312" w:cs="仿宋_GB2312"/>
          <w:b w:val="0"/>
          <w:bCs w:val="0"/>
          <w:kern w:val="0"/>
          <w:sz w:val="32"/>
          <w:szCs w:val="32"/>
          <w:lang w:eastAsia="zh-CN"/>
        </w:rPr>
        <w:t>农村</w:t>
      </w:r>
      <w:r>
        <w:rPr>
          <w:rFonts w:hint="eastAsia" w:ascii="仿宋_GB2312" w:hAnsi="仿宋_GB2312" w:eastAsia="仿宋_GB2312" w:cs="仿宋_GB2312"/>
          <w:b w:val="0"/>
          <w:bCs w:val="0"/>
          <w:kern w:val="0"/>
          <w:sz w:val="32"/>
          <w:szCs w:val="32"/>
        </w:rPr>
        <w:t>公路保畅通工作，负责指导组织</w:t>
      </w:r>
      <w:r>
        <w:rPr>
          <w:rFonts w:hint="eastAsia" w:ascii="仿宋_GB2312" w:hAnsi="仿宋_GB2312" w:eastAsia="仿宋_GB2312" w:cs="仿宋_GB2312"/>
          <w:b w:val="0"/>
          <w:bCs w:val="0"/>
          <w:kern w:val="0"/>
          <w:sz w:val="32"/>
          <w:szCs w:val="32"/>
          <w:lang w:eastAsia="zh-CN"/>
        </w:rPr>
        <w:t>农村</w:t>
      </w:r>
      <w:r>
        <w:rPr>
          <w:rFonts w:hint="eastAsia" w:ascii="仿宋_GB2312" w:hAnsi="仿宋_GB2312" w:eastAsia="仿宋_GB2312" w:cs="仿宋_GB2312"/>
          <w:b w:val="0"/>
          <w:bCs w:val="0"/>
          <w:kern w:val="0"/>
          <w:sz w:val="32"/>
          <w:szCs w:val="32"/>
        </w:rPr>
        <w:t>公路建设工程防御响应工作。</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lang w:val="en-US" w:eastAsia="zh-CN"/>
        </w:rPr>
        <w:t>9</w:t>
      </w: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负责防御响应期间重大公路水毁、路面积雪结冰等突发事件的应急处置工作，指导当地公路管理部门对受阻、受损公路及时抢通和修复。</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w:t>
      </w:r>
      <w:r>
        <w:rPr>
          <w:rFonts w:hint="eastAsia" w:ascii="楷体_GB2312" w:hAnsi="楷体_GB2312" w:eastAsia="楷体_GB2312" w:cs="楷体_GB2312"/>
          <w:b w:val="0"/>
          <w:bCs w:val="0"/>
          <w:kern w:val="0"/>
          <w:sz w:val="32"/>
          <w:szCs w:val="32"/>
          <w:lang w:eastAsia="zh-CN"/>
        </w:rPr>
        <w:t>五</w:t>
      </w:r>
      <w:r>
        <w:rPr>
          <w:rFonts w:hint="eastAsia" w:ascii="楷体_GB2312" w:hAnsi="楷体_GB2312" w:eastAsia="楷体_GB2312" w:cs="楷体_GB2312"/>
          <w:b w:val="0"/>
          <w:bCs w:val="0"/>
          <w:kern w:val="0"/>
          <w:sz w:val="32"/>
          <w:szCs w:val="32"/>
        </w:rPr>
        <w:t>）</w:t>
      </w:r>
      <w:r>
        <w:rPr>
          <w:rFonts w:hint="eastAsia" w:ascii="楷体_GB2312" w:hAnsi="楷体_GB2312" w:eastAsia="楷体_GB2312" w:cs="楷体_GB2312"/>
          <w:b w:val="0"/>
          <w:bCs w:val="0"/>
          <w:kern w:val="0"/>
          <w:sz w:val="32"/>
          <w:szCs w:val="32"/>
          <w:lang w:eastAsia="zh-CN"/>
        </w:rPr>
        <w:t>局运输科</w:t>
      </w:r>
      <w:r>
        <w:rPr>
          <w:rFonts w:hint="eastAsia" w:ascii="楷体_GB2312" w:hAnsi="楷体_GB2312" w:eastAsia="楷体_GB2312" w:cs="楷体_GB2312"/>
          <w:b w:val="0"/>
          <w:bCs w:val="0"/>
          <w:kern w:val="0"/>
          <w:sz w:val="32"/>
          <w:szCs w:val="32"/>
        </w:rPr>
        <w:t>职责</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kern w:val="0"/>
          <w:sz w:val="32"/>
          <w:szCs w:val="32"/>
          <w:lang w:val="en-US" w:eastAsia="zh-CN"/>
        </w:rPr>
        <w:t>10</w:t>
      </w:r>
      <w:r>
        <w:rPr>
          <w:rFonts w:hint="eastAsia" w:ascii="仿宋_GB2312" w:hAnsi="仿宋_GB2312" w:eastAsia="仿宋_GB2312" w:cs="仿宋_GB2312"/>
          <w:b w:val="0"/>
          <w:bCs w:val="0"/>
          <w:kern w:val="0"/>
          <w:sz w:val="32"/>
          <w:szCs w:val="32"/>
        </w:rPr>
        <w:t>）负责指导组织</w:t>
      </w:r>
      <w:r>
        <w:rPr>
          <w:rFonts w:hint="eastAsia" w:ascii="仿宋_GB2312" w:hAnsi="仿宋_GB2312" w:eastAsia="仿宋_GB2312" w:cs="仿宋_GB2312"/>
          <w:b w:val="0"/>
          <w:bCs w:val="0"/>
          <w:kern w:val="0"/>
          <w:sz w:val="32"/>
          <w:szCs w:val="32"/>
          <w:lang w:eastAsia="zh-CN"/>
        </w:rPr>
        <w:t>道路、</w:t>
      </w:r>
      <w:r>
        <w:rPr>
          <w:rFonts w:hint="eastAsia" w:ascii="仿宋_GB2312" w:hAnsi="仿宋_GB2312" w:eastAsia="仿宋_GB2312" w:cs="仿宋_GB2312"/>
          <w:b w:val="0"/>
          <w:bCs w:val="0"/>
          <w:kern w:val="0"/>
          <w:sz w:val="32"/>
          <w:szCs w:val="32"/>
        </w:rPr>
        <w:t>水路保畅通工作，负责指导组织</w:t>
      </w:r>
      <w:r>
        <w:rPr>
          <w:rFonts w:hint="eastAsia" w:ascii="仿宋_GB2312" w:hAnsi="仿宋_GB2312" w:eastAsia="仿宋_GB2312" w:cs="仿宋_GB2312"/>
          <w:b w:val="0"/>
          <w:bCs w:val="0"/>
          <w:kern w:val="0"/>
          <w:sz w:val="32"/>
          <w:szCs w:val="32"/>
          <w:lang w:eastAsia="zh-CN"/>
        </w:rPr>
        <w:t>客运场站、</w:t>
      </w:r>
      <w:r>
        <w:rPr>
          <w:rFonts w:hint="eastAsia" w:ascii="仿宋_GB2312" w:hAnsi="仿宋_GB2312" w:eastAsia="仿宋_GB2312" w:cs="仿宋_GB2312"/>
          <w:b w:val="0"/>
          <w:bCs w:val="0"/>
          <w:kern w:val="0"/>
          <w:sz w:val="32"/>
          <w:szCs w:val="32"/>
        </w:rPr>
        <w:t>码头防御响应工作。</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（1</w:t>
      </w:r>
      <w:r>
        <w:rPr>
          <w:rFonts w:hint="eastAsia" w:ascii="仿宋_GB2312" w:hAnsi="仿宋_GB2312" w:eastAsia="仿宋_GB2312" w:cs="仿宋_GB2312"/>
          <w:b w:val="0"/>
          <w:bCs w:val="0"/>
          <w:kern w:val="0"/>
          <w:sz w:val="32"/>
          <w:szCs w:val="32"/>
          <w:lang w:val="en-US" w:eastAsia="zh-CN"/>
        </w:rPr>
        <w:t>1</w:t>
      </w:r>
      <w:r>
        <w:rPr>
          <w:rFonts w:hint="eastAsia" w:ascii="仿宋_GB2312" w:hAnsi="仿宋_GB2312" w:eastAsia="仿宋_GB2312" w:cs="仿宋_GB2312"/>
          <w:b w:val="0"/>
          <w:bCs w:val="0"/>
          <w:kern w:val="0"/>
          <w:sz w:val="32"/>
          <w:szCs w:val="32"/>
        </w:rPr>
        <w:t>）负责指导交通运输突发事件道路紧急运力调配工作。</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（1</w:t>
      </w:r>
      <w:r>
        <w:rPr>
          <w:rFonts w:hint="eastAsia" w:ascii="仿宋_GB2312" w:hAnsi="仿宋_GB2312" w:eastAsia="仿宋_GB2312" w:cs="仿宋_GB2312"/>
          <w:b w:val="0"/>
          <w:bCs w:val="0"/>
          <w:kern w:val="0"/>
          <w:sz w:val="32"/>
          <w:szCs w:val="32"/>
          <w:lang w:val="en-US" w:eastAsia="zh-CN"/>
        </w:rPr>
        <w:t>2</w:t>
      </w:r>
      <w:r>
        <w:rPr>
          <w:rFonts w:hint="eastAsia" w:ascii="仿宋_GB2312" w:hAnsi="仿宋_GB2312" w:eastAsia="仿宋_GB2312" w:cs="仿宋_GB2312"/>
          <w:b w:val="0"/>
          <w:bCs w:val="0"/>
          <w:kern w:val="0"/>
          <w:sz w:val="32"/>
          <w:szCs w:val="32"/>
        </w:rPr>
        <w:t>）负责指导交通运输突发事件水路紧急运力调配工作。</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（1</w:t>
      </w:r>
      <w:r>
        <w:rPr>
          <w:rFonts w:hint="eastAsia" w:ascii="仿宋_GB2312" w:hAnsi="仿宋_GB2312" w:eastAsia="仿宋_GB2312" w:cs="仿宋_GB2312"/>
          <w:b w:val="0"/>
          <w:bCs w:val="0"/>
          <w:kern w:val="0"/>
          <w:sz w:val="32"/>
          <w:szCs w:val="32"/>
          <w:lang w:val="en-US" w:eastAsia="zh-CN"/>
        </w:rPr>
        <w:t>3</w:t>
      </w:r>
      <w:r>
        <w:rPr>
          <w:rFonts w:hint="eastAsia" w:ascii="仿宋_GB2312" w:hAnsi="仿宋_GB2312" w:eastAsia="仿宋_GB2312" w:cs="仿宋_GB2312"/>
          <w:b w:val="0"/>
          <w:bCs w:val="0"/>
          <w:kern w:val="0"/>
          <w:sz w:val="32"/>
          <w:szCs w:val="32"/>
        </w:rPr>
        <w:t>）负责组织、协调因台风、暴雨等极端天气引起的重大水上搜救、船舶污染事故的应急处置工作。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w:t>
      </w:r>
      <w:r>
        <w:rPr>
          <w:rFonts w:hint="eastAsia" w:ascii="楷体_GB2312" w:hAnsi="楷体_GB2312" w:eastAsia="楷体_GB2312" w:cs="楷体_GB2312"/>
          <w:b w:val="0"/>
          <w:bCs w:val="0"/>
          <w:kern w:val="0"/>
          <w:sz w:val="32"/>
          <w:szCs w:val="32"/>
          <w:lang w:eastAsia="zh-CN"/>
        </w:rPr>
        <w:t>六</w:t>
      </w:r>
      <w:r>
        <w:rPr>
          <w:rFonts w:hint="eastAsia" w:ascii="楷体_GB2312" w:hAnsi="楷体_GB2312" w:eastAsia="楷体_GB2312" w:cs="楷体_GB2312"/>
          <w:b w:val="0"/>
          <w:bCs w:val="0"/>
          <w:kern w:val="0"/>
          <w:sz w:val="32"/>
          <w:szCs w:val="32"/>
        </w:rPr>
        <w:t>）</w:t>
      </w:r>
      <w:r>
        <w:rPr>
          <w:rFonts w:hint="eastAsia" w:ascii="楷体_GB2312" w:hAnsi="楷体_GB2312" w:eastAsia="楷体_GB2312" w:cs="楷体_GB2312"/>
          <w:b w:val="0"/>
          <w:bCs w:val="0"/>
          <w:kern w:val="0"/>
          <w:sz w:val="32"/>
          <w:szCs w:val="32"/>
          <w:lang w:val="en"/>
        </w:rPr>
        <w:t>局机关党委</w:t>
      </w:r>
      <w:r>
        <w:rPr>
          <w:rFonts w:hint="eastAsia" w:ascii="楷体_GB2312" w:hAnsi="楷体_GB2312" w:eastAsia="楷体_GB2312" w:cs="楷体_GB2312"/>
          <w:b w:val="0"/>
          <w:bCs w:val="0"/>
          <w:kern w:val="0"/>
          <w:sz w:val="32"/>
          <w:szCs w:val="32"/>
        </w:rPr>
        <w:t>职责</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（1</w:t>
      </w:r>
      <w:r>
        <w:rPr>
          <w:rFonts w:hint="eastAsia" w:ascii="仿宋_GB2312" w:hAnsi="仿宋_GB2312" w:eastAsia="仿宋_GB2312" w:cs="仿宋_GB2312"/>
          <w:b w:val="0"/>
          <w:bCs w:val="0"/>
          <w:kern w:val="0"/>
          <w:sz w:val="32"/>
          <w:szCs w:val="32"/>
          <w:lang w:val="en-US" w:eastAsia="zh-CN"/>
        </w:rPr>
        <w:t>4</w:t>
      </w:r>
      <w:r>
        <w:rPr>
          <w:rFonts w:hint="eastAsia" w:ascii="仿宋_GB2312" w:hAnsi="仿宋_GB2312" w:eastAsia="仿宋_GB2312" w:cs="仿宋_GB2312"/>
          <w:b w:val="0"/>
          <w:bCs w:val="0"/>
          <w:kern w:val="0"/>
          <w:sz w:val="32"/>
          <w:szCs w:val="32"/>
        </w:rPr>
        <w:t>）负责防御响应的新闻发布、宣传报道工作。</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（1</w:t>
      </w:r>
      <w:r>
        <w:rPr>
          <w:rFonts w:hint="eastAsia" w:ascii="仿宋_GB2312" w:hAnsi="仿宋_GB2312" w:eastAsia="仿宋_GB2312" w:cs="仿宋_GB2312"/>
          <w:b w:val="0"/>
          <w:bCs w:val="0"/>
          <w:kern w:val="0"/>
          <w:sz w:val="32"/>
          <w:szCs w:val="32"/>
          <w:lang w:val="en-US" w:eastAsia="zh-CN"/>
        </w:rPr>
        <w:t>5</w:t>
      </w:r>
      <w:r>
        <w:rPr>
          <w:rFonts w:hint="eastAsia" w:ascii="仿宋_GB2312" w:hAnsi="仿宋_GB2312" w:eastAsia="仿宋_GB2312" w:cs="仿宋_GB2312"/>
          <w:b w:val="0"/>
          <w:bCs w:val="0"/>
          <w:kern w:val="0"/>
          <w:sz w:val="32"/>
          <w:szCs w:val="32"/>
        </w:rPr>
        <w:t>）负责监督、指导</w:t>
      </w:r>
      <w:r>
        <w:rPr>
          <w:rFonts w:hint="eastAsia" w:ascii="仿宋_GB2312" w:hAnsi="仿宋_GB2312" w:eastAsia="仿宋_GB2312" w:cs="仿宋_GB2312"/>
          <w:b w:val="0"/>
          <w:bCs w:val="0"/>
          <w:kern w:val="0"/>
          <w:sz w:val="32"/>
          <w:szCs w:val="32"/>
          <w:lang w:val="en"/>
        </w:rPr>
        <w:t>局属</w:t>
      </w:r>
      <w:r>
        <w:rPr>
          <w:rFonts w:hint="eastAsia" w:ascii="仿宋_GB2312" w:hAnsi="仿宋_GB2312" w:eastAsia="仿宋_GB2312" w:cs="仿宋_GB2312"/>
          <w:b w:val="0"/>
          <w:bCs w:val="0"/>
          <w:kern w:val="0"/>
          <w:sz w:val="32"/>
          <w:szCs w:val="32"/>
        </w:rPr>
        <w:t>单位对防御响应的宣传报道工作。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w:t>
      </w:r>
      <w:r>
        <w:rPr>
          <w:rFonts w:hint="eastAsia" w:ascii="楷体_GB2312" w:hAnsi="楷体_GB2312" w:eastAsia="楷体_GB2312" w:cs="楷体_GB2312"/>
          <w:b w:val="0"/>
          <w:bCs w:val="0"/>
          <w:kern w:val="0"/>
          <w:sz w:val="32"/>
          <w:szCs w:val="32"/>
          <w:lang w:eastAsia="zh-CN"/>
        </w:rPr>
        <w:t>七</w:t>
      </w:r>
      <w:r>
        <w:rPr>
          <w:rFonts w:hint="eastAsia" w:ascii="楷体_GB2312" w:hAnsi="楷体_GB2312" w:eastAsia="楷体_GB2312" w:cs="楷体_GB2312"/>
          <w:b w:val="0"/>
          <w:bCs w:val="0"/>
          <w:kern w:val="0"/>
          <w:sz w:val="32"/>
          <w:szCs w:val="32"/>
        </w:rPr>
        <w:t>）</w:t>
      </w:r>
      <w:r>
        <w:rPr>
          <w:rFonts w:hint="eastAsia" w:ascii="楷体_GB2312" w:hAnsi="楷体_GB2312" w:eastAsia="楷体_GB2312" w:cs="楷体_GB2312"/>
          <w:b w:val="0"/>
          <w:bCs w:val="0"/>
          <w:kern w:val="0"/>
          <w:sz w:val="32"/>
          <w:szCs w:val="32"/>
          <w:lang w:val="en" w:eastAsia="zh-CN"/>
        </w:rPr>
        <w:t>市交通运输综合服务中心</w:t>
      </w:r>
      <w:r>
        <w:rPr>
          <w:rFonts w:hint="eastAsia" w:ascii="楷体_GB2312" w:hAnsi="楷体_GB2312" w:eastAsia="楷体_GB2312" w:cs="楷体_GB2312"/>
          <w:b w:val="0"/>
          <w:bCs w:val="0"/>
          <w:kern w:val="0"/>
          <w:sz w:val="32"/>
          <w:szCs w:val="32"/>
        </w:rPr>
        <w:t>职责</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rPr>
        <w:t>（1</w:t>
      </w:r>
      <w:r>
        <w:rPr>
          <w:rFonts w:hint="eastAsia" w:ascii="仿宋_GB2312" w:hAnsi="仿宋_GB2312" w:eastAsia="仿宋_GB2312" w:cs="仿宋_GB2312"/>
          <w:b w:val="0"/>
          <w:bCs w:val="0"/>
          <w:kern w:val="0"/>
          <w:sz w:val="32"/>
          <w:szCs w:val="32"/>
          <w:lang w:val="en-US" w:eastAsia="zh-CN"/>
        </w:rPr>
        <w:t>6</w:t>
      </w:r>
      <w:r>
        <w:rPr>
          <w:rFonts w:hint="eastAsia" w:ascii="仿宋_GB2312" w:hAnsi="仿宋_GB2312" w:eastAsia="仿宋_GB2312" w:cs="仿宋_GB2312"/>
          <w:b w:val="0"/>
          <w:bCs w:val="0"/>
          <w:kern w:val="0"/>
          <w:sz w:val="32"/>
          <w:szCs w:val="32"/>
        </w:rPr>
        <w:t>）负责组织、协调防御响应期间交通运输突发事件的</w:t>
      </w:r>
      <w:r>
        <w:rPr>
          <w:rFonts w:hint="eastAsia" w:ascii="仿宋_GB2312" w:hAnsi="仿宋_GB2312" w:eastAsia="仿宋_GB2312" w:cs="仿宋_GB2312"/>
          <w:b w:val="0"/>
          <w:bCs w:val="0"/>
          <w:kern w:val="0"/>
          <w:sz w:val="32"/>
          <w:szCs w:val="32"/>
          <w:lang w:eastAsia="zh-CN"/>
        </w:rPr>
        <w:t>道路、水路</w:t>
      </w:r>
      <w:r>
        <w:rPr>
          <w:rFonts w:hint="eastAsia" w:ascii="仿宋_GB2312" w:hAnsi="仿宋_GB2312" w:eastAsia="仿宋_GB2312" w:cs="仿宋_GB2312"/>
          <w:b w:val="0"/>
          <w:bCs w:val="0"/>
          <w:kern w:val="0"/>
          <w:sz w:val="32"/>
          <w:szCs w:val="32"/>
        </w:rPr>
        <w:t>运输紧急运力调配工作</w:t>
      </w:r>
      <w:r>
        <w:rPr>
          <w:rFonts w:hint="eastAsia" w:ascii="仿宋_GB2312" w:hAnsi="仿宋_GB2312" w:eastAsia="仿宋_GB2312" w:cs="仿宋_GB2312"/>
          <w:b w:val="0"/>
          <w:bCs w:val="0"/>
          <w:kern w:val="0"/>
          <w:sz w:val="32"/>
          <w:szCs w:val="32"/>
          <w:lang w:eastAsia="zh-CN"/>
        </w:rPr>
        <w:t>，并配合运输科相关工作。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w:t>
      </w:r>
      <w:r>
        <w:rPr>
          <w:rFonts w:hint="eastAsia" w:ascii="楷体_GB2312" w:hAnsi="楷体_GB2312" w:eastAsia="楷体_GB2312" w:cs="楷体_GB2312"/>
          <w:b w:val="0"/>
          <w:bCs w:val="0"/>
          <w:kern w:val="0"/>
          <w:sz w:val="32"/>
          <w:szCs w:val="32"/>
          <w:lang w:eastAsia="zh-CN"/>
        </w:rPr>
        <w:t>八</w:t>
      </w:r>
      <w:r>
        <w:rPr>
          <w:rFonts w:hint="eastAsia" w:ascii="楷体_GB2312" w:hAnsi="楷体_GB2312" w:eastAsia="楷体_GB2312" w:cs="楷体_GB2312"/>
          <w:b w:val="0"/>
          <w:bCs w:val="0"/>
          <w:kern w:val="0"/>
          <w:sz w:val="32"/>
          <w:szCs w:val="32"/>
        </w:rPr>
        <w:t>）</w:t>
      </w:r>
      <w:r>
        <w:rPr>
          <w:rFonts w:hint="eastAsia" w:ascii="楷体_GB2312" w:hAnsi="楷体_GB2312" w:eastAsia="楷体_GB2312" w:cs="楷体_GB2312"/>
          <w:b w:val="0"/>
          <w:bCs w:val="0"/>
          <w:kern w:val="0"/>
          <w:sz w:val="32"/>
          <w:szCs w:val="32"/>
          <w:lang w:val="en" w:eastAsia="zh-CN"/>
        </w:rPr>
        <w:t>市交通运输综合行政执法支队职责</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kern w:val="0"/>
          <w:sz w:val="32"/>
          <w:szCs w:val="32"/>
          <w:lang w:val="en-US" w:eastAsia="zh-CN"/>
        </w:rPr>
        <w:t>17</w:t>
      </w:r>
      <w:r>
        <w:rPr>
          <w:rFonts w:hint="eastAsia" w:ascii="仿宋_GB2312" w:hAnsi="仿宋_GB2312" w:eastAsia="仿宋_GB2312" w:cs="仿宋_GB2312"/>
          <w:b w:val="0"/>
          <w:bCs w:val="0"/>
          <w:kern w:val="0"/>
          <w:sz w:val="32"/>
          <w:szCs w:val="32"/>
        </w:rPr>
        <w:t>）负责防御响应期间交通重点工程建设安全生产监督管理，指导各重点工程项目办做好各项防御工作。</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lang w:val="en-US" w:eastAsia="zh-CN"/>
        </w:rPr>
        <w:t>18</w:t>
      </w: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负责防御响应期间全</w:t>
      </w:r>
      <w:r>
        <w:rPr>
          <w:rFonts w:hint="eastAsia" w:ascii="仿宋_GB2312" w:hAnsi="仿宋_GB2312" w:eastAsia="仿宋_GB2312" w:cs="仿宋_GB2312"/>
          <w:b w:val="0"/>
          <w:bCs w:val="0"/>
          <w:kern w:val="0"/>
          <w:sz w:val="32"/>
          <w:szCs w:val="32"/>
          <w:lang w:eastAsia="zh-CN"/>
        </w:rPr>
        <w:t>市</w:t>
      </w:r>
      <w:r>
        <w:rPr>
          <w:rFonts w:hint="eastAsia" w:ascii="仿宋_GB2312" w:hAnsi="仿宋_GB2312" w:eastAsia="仿宋_GB2312" w:cs="仿宋_GB2312"/>
          <w:b w:val="0"/>
          <w:bCs w:val="0"/>
          <w:kern w:val="0"/>
          <w:sz w:val="32"/>
          <w:szCs w:val="32"/>
        </w:rPr>
        <w:t>公路巡查、事故报告及排障施救</w:t>
      </w:r>
      <w:r>
        <w:rPr>
          <w:rFonts w:hint="eastAsia" w:ascii="仿宋_GB2312" w:hAnsi="仿宋_GB2312" w:eastAsia="仿宋_GB2312" w:cs="仿宋_GB2312"/>
          <w:b w:val="0"/>
          <w:bCs w:val="0"/>
          <w:kern w:val="0"/>
          <w:sz w:val="32"/>
          <w:szCs w:val="32"/>
          <w:lang w:eastAsia="zh-CN"/>
        </w:rPr>
        <w:t>指导监管</w:t>
      </w:r>
      <w:r>
        <w:rPr>
          <w:rFonts w:hint="eastAsia" w:ascii="仿宋_GB2312" w:hAnsi="仿宋_GB2312" w:eastAsia="仿宋_GB2312" w:cs="仿宋_GB2312"/>
          <w:b w:val="0"/>
          <w:bCs w:val="0"/>
          <w:kern w:val="0"/>
          <w:sz w:val="32"/>
          <w:szCs w:val="32"/>
        </w:rPr>
        <w:t>等工作。</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lang w:val="en-US" w:eastAsia="zh-CN"/>
        </w:rPr>
        <w:t>19</w:t>
      </w:r>
      <w:r>
        <w:rPr>
          <w:rFonts w:hint="eastAsia" w:ascii="仿宋_GB2312" w:hAnsi="仿宋_GB2312" w:eastAsia="仿宋_GB2312" w:cs="仿宋_GB2312"/>
          <w:b w:val="0"/>
          <w:bCs w:val="0"/>
          <w:kern w:val="0"/>
          <w:sz w:val="32"/>
          <w:szCs w:val="32"/>
          <w:lang w:eastAsia="zh-CN"/>
        </w:rPr>
        <w:t>）负责指导防御响应期间全市水上交通安全监管工作。</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lang w:eastAsia="zh-CN"/>
        </w:rPr>
      </w:pP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kern w:val="0"/>
          <w:sz w:val="32"/>
          <w:szCs w:val="32"/>
          <w:lang w:val="en-US" w:eastAsia="zh-CN"/>
        </w:rPr>
        <w:t>20</w:t>
      </w: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kern w:val="0"/>
          <w:sz w:val="32"/>
          <w:szCs w:val="32"/>
          <w:lang w:eastAsia="zh-CN"/>
        </w:rPr>
        <w:t>配合运输科关于</w:t>
      </w:r>
      <w:r>
        <w:rPr>
          <w:rFonts w:hint="eastAsia" w:ascii="仿宋_GB2312" w:hAnsi="仿宋_GB2312" w:eastAsia="仿宋_GB2312" w:cs="仿宋_GB2312"/>
          <w:b w:val="0"/>
          <w:bCs w:val="0"/>
          <w:kern w:val="0"/>
          <w:sz w:val="32"/>
          <w:szCs w:val="32"/>
        </w:rPr>
        <w:t>台风、暴雨等极端天气引起的重大水上搜救、船舶污染事故的应急处置工作。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楷体_GB2312" w:hAnsi="楷体_GB2312" w:eastAsia="楷体_GB2312" w:cs="楷体_GB2312"/>
          <w:b w:val="0"/>
          <w:bCs w:val="0"/>
          <w:kern w:val="0"/>
          <w:sz w:val="32"/>
          <w:szCs w:val="32"/>
          <w:lang w:val="en" w:eastAsia="zh-CN"/>
        </w:rPr>
      </w:pPr>
      <w:r>
        <w:rPr>
          <w:rFonts w:hint="eastAsia" w:ascii="楷体_GB2312" w:hAnsi="楷体_GB2312" w:eastAsia="楷体_GB2312" w:cs="楷体_GB2312"/>
          <w:b w:val="0"/>
          <w:bCs w:val="0"/>
          <w:kern w:val="0"/>
          <w:sz w:val="32"/>
          <w:szCs w:val="32"/>
          <w:lang w:val="en" w:eastAsia="zh-CN"/>
        </w:rPr>
        <w:t>（九）市城市公共交通发展服务中心职责</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lang w:eastAsia="zh-CN"/>
        </w:rPr>
      </w:pP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lang w:val="en-US" w:eastAsia="zh-CN"/>
        </w:rPr>
        <w:t>21</w:t>
      </w:r>
      <w:r>
        <w:rPr>
          <w:rFonts w:hint="eastAsia" w:ascii="仿宋_GB2312" w:hAnsi="仿宋_GB2312" w:eastAsia="仿宋_GB2312" w:cs="仿宋_GB2312"/>
          <w:b w:val="0"/>
          <w:bCs w:val="0"/>
          <w:kern w:val="0"/>
          <w:sz w:val="32"/>
          <w:szCs w:val="32"/>
          <w:lang w:eastAsia="zh-CN"/>
        </w:rPr>
        <w:t>）</w:t>
      </w:r>
      <w:r>
        <w:rPr>
          <w:rFonts w:hint="eastAsia" w:ascii="仿宋_GB2312" w:hAnsi="仿宋_GB2312" w:eastAsia="仿宋_GB2312" w:cs="仿宋_GB2312"/>
          <w:b w:val="0"/>
          <w:bCs w:val="0"/>
          <w:kern w:val="0"/>
          <w:sz w:val="32"/>
          <w:szCs w:val="32"/>
        </w:rPr>
        <w:t>负责组织、协调防御响应期间交通运输突发事件的</w:t>
      </w:r>
      <w:r>
        <w:rPr>
          <w:rFonts w:hint="eastAsia" w:ascii="仿宋_GB2312" w:hAnsi="仿宋_GB2312" w:eastAsia="仿宋_GB2312" w:cs="仿宋_GB2312"/>
          <w:b w:val="0"/>
          <w:bCs w:val="0"/>
          <w:kern w:val="0"/>
          <w:sz w:val="32"/>
          <w:szCs w:val="32"/>
          <w:lang w:eastAsia="zh-CN"/>
        </w:rPr>
        <w:t>城市公共交通</w:t>
      </w:r>
      <w:r>
        <w:rPr>
          <w:rFonts w:hint="eastAsia" w:ascii="仿宋_GB2312" w:hAnsi="仿宋_GB2312" w:eastAsia="仿宋_GB2312" w:cs="仿宋_GB2312"/>
          <w:b w:val="0"/>
          <w:bCs w:val="0"/>
          <w:kern w:val="0"/>
          <w:sz w:val="32"/>
          <w:szCs w:val="32"/>
        </w:rPr>
        <w:t>紧急运力调配工作</w:t>
      </w:r>
      <w:r>
        <w:rPr>
          <w:rFonts w:hint="eastAsia" w:ascii="仿宋_GB2312" w:hAnsi="仿宋_GB2312" w:eastAsia="仿宋_GB2312" w:cs="仿宋_GB2312"/>
          <w:b w:val="0"/>
          <w:bCs w:val="0"/>
          <w:kern w:val="0"/>
          <w:sz w:val="32"/>
          <w:szCs w:val="32"/>
          <w:lang w:eastAsia="zh-CN"/>
        </w:rPr>
        <w:t>，并配合运输科相关工作。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楷体_GB2312" w:hAnsi="楷体_GB2312" w:eastAsia="楷体_GB2312" w:cs="楷体_GB2312"/>
          <w:b w:val="0"/>
          <w:bCs w:val="0"/>
          <w:kern w:val="0"/>
          <w:sz w:val="32"/>
          <w:szCs w:val="32"/>
          <w:lang w:val="en" w:eastAsia="zh-CN"/>
        </w:rPr>
      </w:pPr>
      <w:r>
        <w:rPr>
          <w:rFonts w:hint="eastAsia" w:ascii="楷体_GB2312" w:hAnsi="楷体_GB2312" w:eastAsia="楷体_GB2312" w:cs="楷体_GB2312"/>
          <w:b w:val="0"/>
          <w:bCs w:val="0"/>
          <w:kern w:val="0"/>
          <w:sz w:val="32"/>
          <w:szCs w:val="32"/>
        </w:rPr>
        <w:t>（十）</w:t>
      </w:r>
      <w:r>
        <w:rPr>
          <w:rFonts w:hint="eastAsia" w:ascii="楷体_GB2312" w:hAnsi="楷体_GB2312" w:eastAsia="楷体_GB2312" w:cs="楷体_GB2312"/>
          <w:b w:val="0"/>
          <w:bCs w:val="0"/>
          <w:kern w:val="0"/>
          <w:sz w:val="32"/>
          <w:szCs w:val="32"/>
          <w:lang w:val="en" w:eastAsia="zh-CN"/>
        </w:rPr>
        <w:t>市农村公路管理所职责</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lang w:eastAsia="zh-CN"/>
        </w:rPr>
      </w:pPr>
      <w:r>
        <w:rPr>
          <w:rFonts w:hint="eastAsia" w:ascii="仿宋_GB2312" w:hAnsi="仿宋_GB2312" w:eastAsia="仿宋_GB2312" w:cs="仿宋_GB2312"/>
          <w:b w:val="0"/>
          <w:bCs w:val="0"/>
          <w:kern w:val="0"/>
          <w:sz w:val="32"/>
          <w:szCs w:val="32"/>
        </w:rPr>
        <w:t>（2</w:t>
      </w:r>
      <w:r>
        <w:rPr>
          <w:rFonts w:hint="eastAsia" w:ascii="仿宋_GB2312" w:hAnsi="仿宋_GB2312" w:eastAsia="仿宋_GB2312" w:cs="仿宋_GB2312"/>
          <w:b w:val="0"/>
          <w:bCs w:val="0"/>
          <w:kern w:val="0"/>
          <w:sz w:val="32"/>
          <w:szCs w:val="32"/>
          <w:lang w:val="en-US" w:eastAsia="zh-CN"/>
        </w:rPr>
        <w:t>2</w:t>
      </w:r>
      <w:r>
        <w:rPr>
          <w:rFonts w:hint="eastAsia" w:ascii="仿宋_GB2312" w:hAnsi="仿宋_GB2312" w:eastAsia="仿宋_GB2312" w:cs="仿宋_GB2312"/>
          <w:b w:val="0"/>
          <w:bCs w:val="0"/>
          <w:kern w:val="0"/>
          <w:sz w:val="32"/>
          <w:szCs w:val="32"/>
        </w:rPr>
        <w:t>）负责防御响应期间所辖公路水毁、路面积雪结冰等突发事件的应急处置工作，负责对受阻、受损公路的抢通和修复</w:t>
      </w:r>
      <w:r>
        <w:rPr>
          <w:rFonts w:hint="eastAsia" w:ascii="仿宋_GB2312" w:hAnsi="仿宋_GB2312" w:eastAsia="仿宋_GB2312" w:cs="仿宋_GB2312"/>
          <w:b w:val="0"/>
          <w:bCs w:val="0"/>
          <w:kern w:val="0"/>
          <w:sz w:val="32"/>
          <w:szCs w:val="32"/>
          <w:lang w:eastAsia="zh-CN"/>
        </w:rPr>
        <w:t>，并配合公路科相关工作。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楷体_GB2312" w:hAnsi="楷体_GB2312" w:eastAsia="楷体_GB2312" w:cs="楷体_GB2312"/>
          <w:b w:val="0"/>
          <w:bCs w:val="0"/>
          <w:kern w:val="0"/>
          <w:sz w:val="32"/>
          <w:szCs w:val="32"/>
        </w:rPr>
      </w:pPr>
      <w:r>
        <w:rPr>
          <w:rFonts w:hint="eastAsia" w:ascii="楷体_GB2312" w:hAnsi="楷体_GB2312" w:eastAsia="楷体_GB2312" w:cs="楷体_GB2312"/>
          <w:b w:val="0"/>
          <w:bCs w:val="0"/>
          <w:kern w:val="0"/>
          <w:sz w:val="32"/>
          <w:szCs w:val="32"/>
        </w:rPr>
        <w:t>（十</w:t>
      </w:r>
      <w:r>
        <w:rPr>
          <w:rFonts w:hint="eastAsia" w:ascii="楷体_GB2312" w:hAnsi="楷体_GB2312" w:eastAsia="楷体_GB2312" w:cs="楷体_GB2312"/>
          <w:b w:val="0"/>
          <w:bCs w:val="0"/>
          <w:kern w:val="0"/>
          <w:sz w:val="32"/>
          <w:szCs w:val="32"/>
          <w:lang w:eastAsia="zh-CN"/>
        </w:rPr>
        <w:t>一</w:t>
      </w:r>
      <w:r>
        <w:rPr>
          <w:rFonts w:hint="eastAsia" w:ascii="楷体_GB2312" w:hAnsi="楷体_GB2312" w:eastAsia="楷体_GB2312" w:cs="楷体_GB2312"/>
          <w:b w:val="0"/>
          <w:bCs w:val="0"/>
          <w:kern w:val="0"/>
          <w:sz w:val="32"/>
          <w:szCs w:val="32"/>
        </w:rPr>
        <w:t>）</w:t>
      </w:r>
      <w:r>
        <w:rPr>
          <w:rFonts w:hint="eastAsia" w:ascii="楷体_GB2312" w:hAnsi="楷体_GB2312" w:eastAsia="楷体_GB2312" w:cs="楷体_GB2312"/>
          <w:b w:val="0"/>
          <w:bCs w:val="0"/>
          <w:kern w:val="0"/>
          <w:sz w:val="32"/>
          <w:szCs w:val="32"/>
          <w:lang w:val="en"/>
        </w:rPr>
        <w:t>市综合交通运行指挥中心</w:t>
      </w:r>
      <w:r>
        <w:rPr>
          <w:rFonts w:hint="eastAsia" w:ascii="楷体_GB2312" w:hAnsi="楷体_GB2312" w:eastAsia="楷体_GB2312" w:cs="楷体_GB2312"/>
          <w:b w:val="0"/>
          <w:bCs w:val="0"/>
          <w:kern w:val="0"/>
          <w:sz w:val="32"/>
          <w:szCs w:val="32"/>
        </w:rPr>
        <w:t>职责</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（2</w:t>
      </w:r>
      <w:r>
        <w:rPr>
          <w:rFonts w:hint="eastAsia" w:ascii="仿宋_GB2312" w:hAnsi="仿宋_GB2312" w:eastAsia="仿宋_GB2312" w:cs="仿宋_GB2312"/>
          <w:b w:val="0"/>
          <w:bCs w:val="0"/>
          <w:kern w:val="0"/>
          <w:sz w:val="32"/>
          <w:szCs w:val="32"/>
          <w:lang w:val="en-US" w:eastAsia="zh-CN"/>
        </w:rPr>
        <w:t>3</w:t>
      </w:r>
      <w:r>
        <w:rPr>
          <w:rFonts w:hint="eastAsia" w:ascii="仿宋_GB2312" w:hAnsi="仿宋_GB2312" w:eastAsia="仿宋_GB2312" w:cs="仿宋_GB2312"/>
          <w:b w:val="0"/>
          <w:bCs w:val="0"/>
          <w:kern w:val="0"/>
          <w:sz w:val="32"/>
          <w:szCs w:val="32"/>
        </w:rPr>
        <w:t>）负责防御响应期间</w:t>
      </w:r>
      <w:r>
        <w:rPr>
          <w:rFonts w:hint="eastAsia" w:ascii="仿宋_GB2312" w:hAnsi="仿宋_GB2312" w:eastAsia="仿宋_GB2312" w:cs="仿宋_GB2312"/>
          <w:b w:val="0"/>
          <w:bCs w:val="0"/>
          <w:kern w:val="0"/>
          <w:sz w:val="32"/>
          <w:szCs w:val="32"/>
          <w:lang w:eastAsia="zh-CN"/>
        </w:rPr>
        <w:t>局</w:t>
      </w:r>
      <w:r>
        <w:rPr>
          <w:rFonts w:hint="eastAsia" w:ascii="仿宋_GB2312" w:hAnsi="仿宋_GB2312" w:eastAsia="仿宋_GB2312" w:cs="仿宋_GB2312"/>
          <w:b w:val="0"/>
          <w:bCs w:val="0"/>
          <w:kern w:val="0"/>
          <w:sz w:val="32"/>
          <w:szCs w:val="32"/>
        </w:rPr>
        <w:t>24小时值班值守，及应急指挥系统的技术支持工作。</w:t>
      </w:r>
    </w:p>
    <w:p>
      <w:pPr>
        <w:keepNext w:val="0"/>
        <w:keepLines w:val="0"/>
        <w:pageBreakBefore w:val="0"/>
        <w:kinsoku/>
        <w:wordWrap w:val="0"/>
        <w:overflowPunct/>
        <w:topLinePunct/>
        <w:autoSpaceDE/>
        <w:autoSpaceDN/>
        <w:bidi w:val="0"/>
        <w:adjustRightInd/>
        <w:spacing w:line="560" w:lineRule="exact"/>
        <w:ind w:firstLine="645"/>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w:t>
      </w:r>
      <w:r>
        <w:rPr>
          <w:rFonts w:hint="eastAsia" w:ascii="仿宋_GB2312" w:hAnsi="仿宋_GB2312" w:eastAsia="仿宋_GB2312" w:cs="仿宋_GB2312"/>
          <w:b w:val="0"/>
          <w:bCs w:val="0"/>
          <w:kern w:val="0"/>
          <w:sz w:val="32"/>
          <w:szCs w:val="32"/>
          <w:lang w:val="en-US" w:eastAsia="zh-CN"/>
        </w:rPr>
        <w:t>24</w:t>
      </w:r>
      <w:r>
        <w:rPr>
          <w:rFonts w:hint="eastAsia" w:ascii="仿宋_GB2312" w:hAnsi="仿宋_GB2312" w:eastAsia="仿宋_GB2312" w:cs="仿宋_GB2312"/>
          <w:b w:val="0"/>
          <w:bCs w:val="0"/>
          <w:kern w:val="0"/>
          <w:sz w:val="32"/>
          <w:szCs w:val="32"/>
        </w:rPr>
        <w:t>）负责防御响应期间领导小组、应急指挥大厅及其他工作组24小时后勤服务保障工作。</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（2</w:t>
      </w:r>
      <w:r>
        <w:rPr>
          <w:rFonts w:hint="eastAsia" w:ascii="仿宋_GB2312" w:hAnsi="仿宋_GB2312" w:eastAsia="仿宋_GB2312" w:cs="仿宋_GB2312"/>
          <w:b w:val="0"/>
          <w:bCs w:val="0"/>
          <w:kern w:val="0"/>
          <w:sz w:val="32"/>
          <w:szCs w:val="32"/>
          <w:lang w:val="en-US" w:eastAsia="zh-CN"/>
        </w:rPr>
        <w:t>5</w:t>
      </w:r>
      <w:r>
        <w:rPr>
          <w:rFonts w:hint="eastAsia" w:ascii="仿宋_GB2312" w:hAnsi="仿宋_GB2312" w:eastAsia="仿宋_GB2312" w:cs="仿宋_GB2312"/>
          <w:b w:val="0"/>
          <w:bCs w:val="0"/>
          <w:kern w:val="0"/>
          <w:sz w:val="32"/>
          <w:szCs w:val="32"/>
        </w:rPr>
        <w:t>）负责接收、处理</w:t>
      </w:r>
      <w:r>
        <w:rPr>
          <w:rFonts w:hint="eastAsia" w:ascii="仿宋_GB2312" w:hAnsi="仿宋_GB2312" w:eastAsia="仿宋_GB2312" w:cs="仿宋_GB2312"/>
          <w:b w:val="0"/>
          <w:bCs w:val="0"/>
          <w:kern w:val="0"/>
          <w:sz w:val="32"/>
          <w:szCs w:val="32"/>
          <w:lang w:eastAsia="zh-CN"/>
        </w:rPr>
        <w:t>应急管理、</w:t>
      </w:r>
      <w:r>
        <w:rPr>
          <w:rFonts w:hint="eastAsia" w:ascii="仿宋_GB2312" w:hAnsi="仿宋_GB2312" w:eastAsia="仿宋_GB2312" w:cs="仿宋_GB2312"/>
          <w:b w:val="0"/>
          <w:bCs w:val="0"/>
          <w:kern w:val="0"/>
          <w:sz w:val="32"/>
          <w:szCs w:val="32"/>
        </w:rPr>
        <w:t>气象、水利、</w:t>
      </w:r>
      <w:r>
        <w:rPr>
          <w:rFonts w:hint="eastAsia" w:ascii="仿宋_GB2312" w:hAnsi="仿宋_GB2312" w:eastAsia="仿宋_GB2312" w:cs="仿宋_GB2312"/>
          <w:b w:val="0"/>
          <w:bCs w:val="0"/>
          <w:kern w:val="0"/>
          <w:sz w:val="32"/>
          <w:szCs w:val="32"/>
          <w:lang w:eastAsia="zh-CN"/>
        </w:rPr>
        <w:t>自然资源</w:t>
      </w:r>
      <w:r>
        <w:rPr>
          <w:rFonts w:hint="eastAsia" w:ascii="仿宋_GB2312" w:hAnsi="仿宋_GB2312" w:eastAsia="仿宋_GB2312" w:cs="仿宋_GB2312"/>
          <w:b w:val="0"/>
          <w:bCs w:val="0"/>
          <w:kern w:val="0"/>
          <w:sz w:val="32"/>
          <w:szCs w:val="32"/>
        </w:rPr>
        <w:t xml:space="preserve">等部门的预测、预警信息，跟踪监测台风、暴雨、低温冰雪等极端天气灾害应急信息，实时向领导小组报告。 </w:t>
      </w:r>
    </w:p>
    <w:p>
      <w:pPr>
        <w:keepNext w:val="0"/>
        <w:keepLines w:val="0"/>
        <w:pageBreakBefore w:val="0"/>
        <w:kinsoku/>
        <w:wordWrap w:val="0"/>
        <w:overflowPunct/>
        <w:topLinePunct/>
        <w:autoSpaceDE/>
        <w:autoSpaceDN/>
        <w:bidi w:val="0"/>
        <w:adjustRightIn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kern w:val="0"/>
          <w:sz w:val="32"/>
          <w:szCs w:val="32"/>
        </w:rPr>
        <w:t>（2</w:t>
      </w:r>
      <w:r>
        <w:rPr>
          <w:rFonts w:hint="eastAsia" w:ascii="仿宋_GB2312" w:hAnsi="仿宋_GB2312" w:eastAsia="仿宋_GB2312" w:cs="仿宋_GB2312"/>
          <w:b w:val="0"/>
          <w:bCs w:val="0"/>
          <w:kern w:val="0"/>
          <w:sz w:val="32"/>
          <w:szCs w:val="32"/>
          <w:lang w:val="en-US" w:eastAsia="zh-CN"/>
        </w:rPr>
        <w:t>6</w:t>
      </w:r>
      <w:r>
        <w:rPr>
          <w:rFonts w:hint="eastAsia" w:ascii="仿宋_GB2312" w:hAnsi="仿宋_GB2312" w:eastAsia="仿宋_GB2312" w:cs="仿宋_GB2312"/>
          <w:b w:val="0"/>
          <w:bCs w:val="0"/>
          <w:kern w:val="0"/>
          <w:sz w:val="32"/>
          <w:szCs w:val="32"/>
        </w:rPr>
        <w:t>）负责收集防御响应工作的相关信息，编写、报送应急信息。</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6Ylc5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GJJopdPz0/dvp&#10;x6/Tz6/kahoFaq2fIe7BIjJ0b02HsRnuPS4j765yKv6CEYEfWMeLvKILhMdH08l0msPF4RsOwM8e&#10;n1vnwzthFIlGQR36l2Rlh40PfegQErNps26kTD2UmrQFvb56k6cHFw/ApY6xIk3DGSZS6kuPVui2&#10;3Znn1pRH0HSmnxRv+bpBKRvmwz1zGA2Uj+UJd/hU0iClOVuU1MZ9+dd9jEfH4KWkxagVVGOzKJHv&#10;NToJwDAYbjC2g6H36tZgdsdYSsuTiQcuyMGsnFGfsVHLmAMupjkyFTQM5m3oxx0bycVymYL21jW7&#10;un+AObQsbPSD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E6Ylc5AgAAcQQAAA4AAAAAAAAAAQAgAAAAHwEAAGRycy9lMm9Eb2Mu&#10;eG1sUEsFBgAAAAAGAAYAWQEAAMo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hOGFhOWE3MzJmZTIwODk3ZWZmZTliYmMyMDA5OGUifQ=="/>
  </w:docVars>
  <w:rsids>
    <w:rsidRoot w:val="FF5BD0F4"/>
    <w:rsid w:val="14420AF2"/>
    <w:rsid w:val="1E2A4879"/>
    <w:rsid w:val="36B7A9D9"/>
    <w:rsid w:val="3DBFE920"/>
    <w:rsid w:val="3DFFC50E"/>
    <w:rsid w:val="4CED93F4"/>
    <w:rsid w:val="5BF6EF8B"/>
    <w:rsid w:val="5EA994F3"/>
    <w:rsid w:val="63DB8440"/>
    <w:rsid w:val="672F8A3C"/>
    <w:rsid w:val="6BFF54B0"/>
    <w:rsid w:val="799A5043"/>
    <w:rsid w:val="7B684FC1"/>
    <w:rsid w:val="7B7C968B"/>
    <w:rsid w:val="7BBFF89A"/>
    <w:rsid w:val="7D9FDF71"/>
    <w:rsid w:val="7E6F296A"/>
    <w:rsid w:val="7FE704C6"/>
    <w:rsid w:val="7FEAE698"/>
    <w:rsid w:val="7FEFD3FD"/>
    <w:rsid w:val="7FFFF0A2"/>
    <w:rsid w:val="8EF7735C"/>
    <w:rsid w:val="927E71A1"/>
    <w:rsid w:val="97BFCB57"/>
    <w:rsid w:val="97E75B86"/>
    <w:rsid w:val="ABDFAE84"/>
    <w:rsid w:val="AFDF4CAD"/>
    <w:rsid w:val="AFFA0668"/>
    <w:rsid w:val="AFFF256A"/>
    <w:rsid w:val="B6CF9689"/>
    <w:rsid w:val="B9CE03D6"/>
    <w:rsid w:val="BAE7B71F"/>
    <w:rsid w:val="BBEBA018"/>
    <w:rsid w:val="BDFE04F5"/>
    <w:rsid w:val="BF3E54AE"/>
    <w:rsid w:val="BF7B8330"/>
    <w:rsid w:val="BF9EEF49"/>
    <w:rsid w:val="BFDA2E6E"/>
    <w:rsid w:val="C3FEC997"/>
    <w:rsid w:val="DBBA80E1"/>
    <w:rsid w:val="DCECB147"/>
    <w:rsid w:val="DFCE9145"/>
    <w:rsid w:val="DFDBF8E9"/>
    <w:rsid w:val="EEF992AC"/>
    <w:rsid w:val="EEFF32BD"/>
    <w:rsid w:val="EF2C5242"/>
    <w:rsid w:val="EFBFEFEB"/>
    <w:rsid w:val="EFDD522B"/>
    <w:rsid w:val="EFEFE40C"/>
    <w:rsid w:val="F69EA224"/>
    <w:rsid w:val="F6DD97AB"/>
    <w:rsid w:val="FB57895F"/>
    <w:rsid w:val="FBF93FB0"/>
    <w:rsid w:val="FBFD7064"/>
    <w:rsid w:val="FDDC620A"/>
    <w:rsid w:val="FDFF7730"/>
    <w:rsid w:val="FEFA7325"/>
    <w:rsid w:val="FF5BD0F4"/>
    <w:rsid w:val="FF77DBE8"/>
    <w:rsid w:val="FFEE5BA2"/>
    <w:rsid w:val="FFF9BC8B"/>
    <w:rsid w:val="FFFD77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next w:val="1"/>
    <w:uiPriority w:val="0"/>
    <w:pPr>
      <w:widowControl w:val="0"/>
      <w:spacing w:after="120" w:afterLines="0" w:afterAutospacing="0"/>
      <w:jc w:val="both"/>
    </w:pPr>
    <w:rPr>
      <w:rFonts w:ascii="Calibri" w:hAnsi="Calibri" w:eastAsia="仿宋_GB2312" w:cs="Arial"/>
      <w:kern w:val="2"/>
      <w:sz w:val="32"/>
      <w:szCs w:val="22"/>
      <w:lang w:val="en-US" w:eastAsia="zh-CN"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16320</Words>
  <Characters>16569</Characters>
  <Lines>0</Lines>
  <Paragraphs>0</Paragraphs>
  <TotalTime>1</TotalTime>
  <ScaleCrop>false</ScaleCrop>
  <LinksUpToDate>false</LinksUpToDate>
  <CharactersWithSpaces>16839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2021-12-08T00:06:00Z</dcterms:created>
  <dc:creator>user</dc:creator>
  <cp:lastModifiedBy>Administrator</cp:lastModifiedBy>
  <dcterms:modified xsi:type="dcterms:W3CDTF">2023-04-12T01:22:03Z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FACDC7264355451E94CE0FA67A0DEDE4_12</vt:lpwstr>
  </property>
</Properties>
</file>