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53" w:rsidRPr="000E4BA2" w:rsidRDefault="00621253" w:rsidP="00621253">
      <w:pPr>
        <w:spacing w:line="600" w:lineRule="exact"/>
        <w:rPr>
          <w:rFonts w:eastAsia="黑体"/>
          <w:sz w:val="32"/>
          <w:szCs w:val="32"/>
        </w:rPr>
      </w:pPr>
      <w:r w:rsidRPr="000E4BA2">
        <w:rPr>
          <w:rFonts w:eastAsia="黑体"/>
          <w:sz w:val="32"/>
          <w:szCs w:val="32"/>
        </w:rPr>
        <w:t>附件</w:t>
      </w:r>
    </w:p>
    <w:p w:rsidR="00621253" w:rsidRPr="000E4BA2" w:rsidRDefault="00621253" w:rsidP="00621253">
      <w:pPr>
        <w:spacing w:line="600" w:lineRule="exact"/>
        <w:jc w:val="center"/>
        <w:rPr>
          <w:rFonts w:eastAsia="方正小标宋简体"/>
          <w:sz w:val="36"/>
          <w:szCs w:val="44"/>
        </w:rPr>
      </w:pPr>
      <w:r w:rsidRPr="000E4BA2">
        <w:rPr>
          <w:rFonts w:eastAsia="方正小标宋简体"/>
          <w:sz w:val="36"/>
          <w:szCs w:val="44"/>
        </w:rPr>
        <w:t>2020</w:t>
      </w:r>
      <w:r w:rsidRPr="000E4BA2">
        <w:rPr>
          <w:rFonts w:eastAsia="方正小标宋简体"/>
          <w:sz w:val="36"/>
          <w:szCs w:val="44"/>
        </w:rPr>
        <w:t>年度机关事业单位工作人员遗属和老红军、抗战离休干部配偶生活补助标准表</w:t>
      </w:r>
    </w:p>
    <w:p w:rsidR="00621253" w:rsidRPr="000E4BA2" w:rsidRDefault="00621253" w:rsidP="00621253">
      <w:pPr>
        <w:spacing w:line="600" w:lineRule="exact"/>
        <w:jc w:val="center"/>
        <w:rPr>
          <w:rFonts w:eastAsia="仿宋_GB2312"/>
          <w:spacing w:val="-6"/>
          <w:sz w:val="30"/>
          <w:szCs w:val="30"/>
        </w:rPr>
      </w:pPr>
      <w:r w:rsidRPr="000E4BA2">
        <w:rPr>
          <w:rFonts w:eastAsia="仿宋_GB2312"/>
          <w:spacing w:val="-6"/>
          <w:sz w:val="30"/>
          <w:szCs w:val="30"/>
        </w:rPr>
        <w:t xml:space="preserve">                                                                         </w:t>
      </w:r>
      <w:r w:rsidRPr="000E4BA2">
        <w:rPr>
          <w:rFonts w:eastAsia="仿宋_GB2312"/>
          <w:spacing w:val="-6"/>
          <w:sz w:val="30"/>
          <w:szCs w:val="30"/>
        </w:rPr>
        <w:t>（单位：元</w:t>
      </w:r>
      <w:r w:rsidRPr="000E4BA2">
        <w:rPr>
          <w:rFonts w:eastAsia="仿宋_GB2312"/>
          <w:spacing w:val="-6"/>
          <w:sz w:val="30"/>
          <w:szCs w:val="30"/>
        </w:rPr>
        <w:t>/</w:t>
      </w:r>
      <w:r w:rsidRPr="000E4BA2">
        <w:rPr>
          <w:rFonts w:eastAsia="仿宋_GB2312"/>
          <w:spacing w:val="-6"/>
          <w:sz w:val="30"/>
          <w:szCs w:val="30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4"/>
        <w:gridCol w:w="3250"/>
        <w:gridCol w:w="1418"/>
        <w:gridCol w:w="1417"/>
        <w:gridCol w:w="1418"/>
      </w:tblGrid>
      <w:tr w:rsidR="00621253" w:rsidRPr="000E4BA2" w:rsidTr="007E56BC">
        <w:trPr>
          <w:trHeight w:val="784"/>
          <w:jc w:val="center"/>
        </w:trPr>
        <w:tc>
          <w:tcPr>
            <w:tcW w:w="8854" w:type="dxa"/>
            <w:gridSpan w:val="2"/>
            <w:vAlign w:val="center"/>
          </w:tcPr>
          <w:p w:rsidR="00621253" w:rsidRPr="000E4BA2" w:rsidRDefault="00621253" w:rsidP="007E56B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享受人员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占全省城市</w:t>
            </w:r>
          </w:p>
          <w:p w:rsidR="00621253" w:rsidRPr="000E4BA2" w:rsidRDefault="00621253" w:rsidP="007E56B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低保标准的比例</w:t>
            </w:r>
          </w:p>
        </w:tc>
        <w:tc>
          <w:tcPr>
            <w:tcW w:w="1417" w:type="dxa"/>
            <w:vAlign w:val="center"/>
          </w:tcPr>
          <w:p w:rsidR="00621253" w:rsidRPr="000E4BA2" w:rsidRDefault="00621253" w:rsidP="007E56B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2020</w:t>
            </w:r>
            <w:r w:rsidRPr="000E4BA2">
              <w:rPr>
                <w:rFonts w:eastAsia="黑体"/>
                <w:sz w:val="24"/>
                <w:szCs w:val="24"/>
              </w:rPr>
              <w:t>年全省城市低保标准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2020</w:t>
            </w:r>
            <w:r w:rsidRPr="000E4BA2">
              <w:rPr>
                <w:rFonts w:eastAsia="黑体"/>
                <w:sz w:val="24"/>
                <w:szCs w:val="24"/>
              </w:rPr>
              <w:t>年度享受标准</w:t>
            </w: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8854" w:type="dxa"/>
            <w:gridSpan w:val="2"/>
            <w:vAlign w:val="center"/>
          </w:tcPr>
          <w:p w:rsidR="00621253" w:rsidRPr="000E4BA2" w:rsidRDefault="00621253" w:rsidP="007E56B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因病或非因工死亡的机关事业单位工作人员无固定收入的遗属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110%</w:t>
            </w:r>
          </w:p>
        </w:tc>
        <w:tc>
          <w:tcPr>
            <w:tcW w:w="1417" w:type="dxa"/>
            <w:vMerge w:val="restart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705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776</w:t>
            </w: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8854" w:type="dxa"/>
            <w:gridSpan w:val="2"/>
            <w:vAlign w:val="center"/>
          </w:tcPr>
          <w:p w:rsidR="00621253" w:rsidRPr="000E4BA2" w:rsidRDefault="00621253" w:rsidP="007E56B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因工死亡的机关事业单位工作人员无固定收入的遗属（未参加工伤保险）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120%</w:t>
            </w:r>
          </w:p>
        </w:tc>
        <w:tc>
          <w:tcPr>
            <w:tcW w:w="1417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846</w:t>
            </w: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8854" w:type="dxa"/>
            <w:gridSpan w:val="2"/>
            <w:vAlign w:val="center"/>
          </w:tcPr>
          <w:p w:rsidR="00621253" w:rsidRPr="000E4BA2" w:rsidRDefault="00621253" w:rsidP="007E56B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已参加工伤保险的机关事业单位工作人员因工死亡后，其遗属生活补助按工伤保险的有关规定执行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8854" w:type="dxa"/>
            <w:gridSpan w:val="2"/>
            <w:vAlign w:val="center"/>
          </w:tcPr>
          <w:p w:rsidR="00621253" w:rsidRPr="000E4BA2" w:rsidRDefault="00621253" w:rsidP="007E56B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抗日战争、解放战争时期参加革命工作的老干部去世后其配偶无固定收入的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160%</w:t>
            </w:r>
          </w:p>
        </w:tc>
        <w:tc>
          <w:tcPr>
            <w:tcW w:w="1417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1128</w:t>
            </w: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8854" w:type="dxa"/>
            <w:gridSpan w:val="2"/>
            <w:vAlign w:val="center"/>
          </w:tcPr>
          <w:p w:rsidR="00621253" w:rsidRPr="000E4BA2" w:rsidRDefault="00621253" w:rsidP="007E56B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1937</w:t>
            </w:r>
            <w:r w:rsidRPr="000E4BA2">
              <w:rPr>
                <w:rFonts w:eastAsia="仿宋_GB2312"/>
                <w:sz w:val="24"/>
                <w:szCs w:val="24"/>
              </w:rPr>
              <w:t>年</w:t>
            </w:r>
            <w:r w:rsidRPr="000E4BA2">
              <w:rPr>
                <w:rFonts w:eastAsia="仿宋_GB2312"/>
                <w:sz w:val="24"/>
                <w:szCs w:val="24"/>
              </w:rPr>
              <w:t>7</w:t>
            </w:r>
            <w:r w:rsidRPr="000E4BA2">
              <w:rPr>
                <w:rFonts w:eastAsia="仿宋_GB2312"/>
                <w:sz w:val="24"/>
                <w:szCs w:val="24"/>
              </w:rPr>
              <w:t>月</w:t>
            </w:r>
            <w:r w:rsidRPr="000E4BA2">
              <w:rPr>
                <w:rFonts w:eastAsia="仿宋_GB2312"/>
                <w:sz w:val="24"/>
                <w:szCs w:val="24"/>
              </w:rPr>
              <w:t>6</w:t>
            </w:r>
            <w:r w:rsidRPr="000E4BA2">
              <w:rPr>
                <w:rFonts w:eastAsia="仿宋_GB2312"/>
                <w:sz w:val="24"/>
                <w:szCs w:val="24"/>
              </w:rPr>
              <w:t>日以前参加革命工作的老红军、老干部去世后其配偶无固定收入的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180%</w:t>
            </w:r>
          </w:p>
        </w:tc>
        <w:tc>
          <w:tcPr>
            <w:tcW w:w="1417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1269</w:t>
            </w: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5604" w:type="dxa"/>
            <w:vMerge w:val="restart"/>
            <w:vAlign w:val="center"/>
          </w:tcPr>
          <w:p w:rsidR="00621253" w:rsidRPr="000E4BA2" w:rsidRDefault="00621253" w:rsidP="007E56B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建国前参加革命，因照顾老红军、抗战离休干部身体及家庭困难等，经组织批准于</w:t>
            </w:r>
            <w:r w:rsidRPr="000E4BA2">
              <w:rPr>
                <w:rFonts w:eastAsia="仿宋_GB2312"/>
                <w:sz w:val="24"/>
                <w:szCs w:val="24"/>
              </w:rPr>
              <w:t>1952</w:t>
            </w:r>
            <w:r w:rsidRPr="000E4BA2">
              <w:rPr>
                <w:rFonts w:eastAsia="仿宋_GB2312"/>
                <w:sz w:val="24"/>
                <w:szCs w:val="24"/>
              </w:rPr>
              <w:t>年至</w:t>
            </w:r>
            <w:r w:rsidRPr="000E4BA2">
              <w:rPr>
                <w:rFonts w:eastAsia="仿宋_GB2312"/>
                <w:sz w:val="24"/>
                <w:szCs w:val="24"/>
              </w:rPr>
              <w:t>1955</w:t>
            </w:r>
            <w:r w:rsidRPr="000E4BA2">
              <w:rPr>
                <w:rFonts w:eastAsia="仿宋_GB2312"/>
                <w:sz w:val="24"/>
                <w:szCs w:val="24"/>
              </w:rPr>
              <w:t>年间复员、退伍的老红军、抗战离休干部配偶</w:t>
            </w:r>
          </w:p>
        </w:tc>
        <w:tc>
          <w:tcPr>
            <w:tcW w:w="3250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配偶本人属解放战争时期参加革命的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230%</w:t>
            </w:r>
          </w:p>
        </w:tc>
        <w:tc>
          <w:tcPr>
            <w:tcW w:w="1417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1622</w:t>
            </w:r>
          </w:p>
        </w:tc>
      </w:tr>
      <w:tr w:rsidR="00621253" w:rsidRPr="000E4BA2" w:rsidTr="007E56BC">
        <w:trPr>
          <w:trHeight w:val="567"/>
          <w:jc w:val="center"/>
        </w:trPr>
        <w:tc>
          <w:tcPr>
            <w:tcW w:w="5604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0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配偶本人属抗战时期参加革命的</w:t>
            </w: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仿宋_GB2312"/>
                <w:sz w:val="24"/>
                <w:szCs w:val="24"/>
              </w:rPr>
              <w:t>260%</w:t>
            </w:r>
          </w:p>
        </w:tc>
        <w:tc>
          <w:tcPr>
            <w:tcW w:w="1417" w:type="dxa"/>
            <w:vMerge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1253" w:rsidRPr="000E4BA2" w:rsidRDefault="00621253" w:rsidP="007E56BC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E4BA2">
              <w:rPr>
                <w:rFonts w:eastAsia="黑体"/>
                <w:sz w:val="24"/>
                <w:szCs w:val="24"/>
              </w:rPr>
              <w:t>1833</w:t>
            </w:r>
          </w:p>
        </w:tc>
      </w:tr>
    </w:tbl>
    <w:p w:rsidR="008E6C7F" w:rsidRPr="00621253" w:rsidRDefault="00621253" w:rsidP="00621253">
      <w:pPr>
        <w:tabs>
          <w:tab w:val="left" w:pos="785"/>
        </w:tabs>
        <w:spacing w:afterLines="50" w:line="500" w:lineRule="exact"/>
        <w:ind w:firstLineChars="250" w:firstLine="700"/>
      </w:pPr>
      <w:r w:rsidRPr="000E4BA2">
        <w:rPr>
          <w:rFonts w:eastAsia="仿宋_GB2312"/>
        </w:rPr>
        <w:t>根据赣府发〔</w:t>
      </w:r>
      <w:r w:rsidRPr="000E4BA2">
        <w:rPr>
          <w:rFonts w:eastAsia="仿宋_GB2312"/>
        </w:rPr>
        <w:t>2020</w:t>
      </w:r>
      <w:r w:rsidRPr="000E4BA2">
        <w:rPr>
          <w:rFonts w:eastAsia="仿宋_GB2312"/>
        </w:rPr>
        <w:t>〕</w:t>
      </w:r>
      <w:r w:rsidRPr="000E4BA2">
        <w:rPr>
          <w:rFonts w:eastAsia="仿宋_GB2312"/>
        </w:rPr>
        <w:t>3</w:t>
      </w:r>
      <w:r w:rsidRPr="000E4BA2">
        <w:rPr>
          <w:rFonts w:eastAsia="仿宋_GB2312"/>
        </w:rPr>
        <w:t>号</w:t>
      </w:r>
      <w:r w:rsidRPr="000E4BA2">
        <w:rPr>
          <w:rFonts w:eastAsia="仿宋_GB2312"/>
          <w:kern w:val="0"/>
        </w:rPr>
        <w:t>文件精神，自</w:t>
      </w:r>
      <w:r w:rsidRPr="000E4BA2">
        <w:rPr>
          <w:rFonts w:eastAsia="仿宋_GB2312"/>
          <w:kern w:val="0"/>
        </w:rPr>
        <w:t>2020</w:t>
      </w:r>
      <w:r w:rsidRPr="000E4BA2">
        <w:rPr>
          <w:rFonts w:eastAsia="仿宋_GB2312"/>
          <w:kern w:val="0"/>
        </w:rPr>
        <w:t>年</w:t>
      </w:r>
      <w:r w:rsidRPr="000E4BA2">
        <w:rPr>
          <w:rFonts w:eastAsia="仿宋_GB2312"/>
          <w:kern w:val="0"/>
        </w:rPr>
        <w:t>1</w:t>
      </w:r>
      <w:r w:rsidRPr="000E4BA2">
        <w:rPr>
          <w:rFonts w:eastAsia="仿宋_GB2312"/>
          <w:kern w:val="0"/>
        </w:rPr>
        <w:t>月起，全省城市低保标准由</w:t>
      </w:r>
      <w:r w:rsidRPr="000E4BA2">
        <w:rPr>
          <w:rFonts w:eastAsia="仿宋_GB2312"/>
          <w:kern w:val="0"/>
        </w:rPr>
        <w:t>640</w:t>
      </w:r>
      <w:r w:rsidRPr="000E4BA2">
        <w:rPr>
          <w:rFonts w:eastAsia="仿宋_GB2312"/>
          <w:kern w:val="0"/>
        </w:rPr>
        <w:t>元</w:t>
      </w:r>
      <w:r w:rsidRPr="000E4BA2">
        <w:rPr>
          <w:rFonts w:eastAsia="仿宋_GB2312"/>
          <w:kern w:val="0"/>
        </w:rPr>
        <w:t>/</w:t>
      </w:r>
      <w:r w:rsidRPr="000E4BA2">
        <w:rPr>
          <w:rFonts w:eastAsia="仿宋_GB2312"/>
          <w:kern w:val="0"/>
        </w:rPr>
        <w:t>月调整为</w:t>
      </w:r>
      <w:r w:rsidRPr="000E4BA2">
        <w:rPr>
          <w:rFonts w:eastAsia="仿宋_GB2312"/>
          <w:kern w:val="0"/>
        </w:rPr>
        <w:t>705</w:t>
      </w:r>
      <w:r w:rsidRPr="000E4BA2">
        <w:rPr>
          <w:rFonts w:eastAsia="仿宋_GB2312"/>
          <w:kern w:val="0"/>
        </w:rPr>
        <w:t>元</w:t>
      </w:r>
      <w:r w:rsidRPr="000E4BA2">
        <w:rPr>
          <w:rFonts w:eastAsia="仿宋_GB2312"/>
          <w:kern w:val="0"/>
        </w:rPr>
        <w:t>/</w:t>
      </w:r>
      <w:r w:rsidRPr="000E4BA2">
        <w:rPr>
          <w:rFonts w:eastAsia="仿宋_GB2312"/>
          <w:kern w:val="0"/>
        </w:rPr>
        <w:t>月。</w:t>
      </w:r>
    </w:p>
    <w:sectPr w:rsidR="008E6C7F" w:rsidRPr="00621253" w:rsidSect="006212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7F" w:rsidRDefault="008E6C7F" w:rsidP="00621253">
      <w:r>
        <w:separator/>
      </w:r>
    </w:p>
  </w:endnote>
  <w:endnote w:type="continuationSeparator" w:id="1">
    <w:p w:rsidR="008E6C7F" w:rsidRDefault="008E6C7F" w:rsidP="0062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7F" w:rsidRDefault="008E6C7F" w:rsidP="00621253">
      <w:r>
        <w:separator/>
      </w:r>
    </w:p>
  </w:footnote>
  <w:footnote w:type="continuationSeparator" w:id="1">
    <w:p w:rsidR="008E6C7F" w:rsidRDefault="008E6C7F" w:rsidP="00621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253"/>
    <w:rsid w:val="00621253"/>
    <w:rsid w:val="008E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53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303</Characters>
  <Application>Microsoft Office Word</Application>
  <DocSecurity>0</DocSecurity>
  <Lines>18</Lines>
  <Paragraphs>10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2022-01-27T10:35:00Z</dcterms:created>
  <dcterms:modified xsi:type="dcterms:W3CDTF">2022-01-27T10:36:00Z</dcterms:modified>
</cp:coreProperties>
</file>