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仿宋_GB2312"/>
          <w:sz w:val="30"/>
          <w:szCs w:val="30"/>
        </w:rPr>
      </w:pPr>
    </w:p>
    <w:p>
      <w:pPr>
        <w:spacing w:line="560" w:lineRule="exact"/>
        <w:jc w:val="center"/>
        <w:rPr>
          <w:rFonts w:hint="eastAsia" w:ascii="宋体" w:hAnsi="宋体" w:eastAsia="仿宋_GB2312"/>
          <w:sz w:val="30"/>
          <w:szCs w:val="30"/>
        </w:rPr>
      </w:pPr>
    </w:p>
    <w:p>
      <w:pPr>
        <w:spacing w:line="560" w:lineRule="exact"/>
        <w:jc w:val="center"/>
        <w:rPr>
          <w:rFonts w:hint="eastAsia" w:ascii="宋体" w:hAnsi="宋体" w:eastAsia="仿宋_GB2312"/>
          <w:sz w:val="30"/>
          <w:szCs w:val="30"/>
        </w:rPr>
      </w:pPr>
    </w:p>
    <w:p>
      <w:pPr>
        <w:spacing w:line="560" w:lineRule="exact"/>
        <w:ind w:firstLine="600" w:firstLineChars="200"/>
        <w:rPr>
          <w:rFonts w:hint="eastAsia" w:ascii="宋体" w:hAnsi="宋体" w:eastAsia="仿宋_GB2312"/>
          <w:sz w:val="30"/>
          <w:szCs w:val="30"/>
        </w:rPr>
      </w:pPr>
    </w:p>
    <w:p>
      <w:pPr>
        <w:spacing w:line="560" w:lineRule="exact"/>
        <w:ind w:firstLine="600" w:firstLineChars="200"/>
        <w:rPr>
          <w:rFonts w:hint="eastAsia" w:ascii="宋体" w:hAnsi="宋体" w:eastAsia="仿宋_GB2312"/>
          <w:sz w:val="30"/>
          <w:szCs w:val="30"/>
        </w:rPr>
      </w:pPr>
    </w:p>
    <w:p>
      <w:pPr>
        <w:spacing w:line="560" w:lineRule="exact"/>
        <w:ind w:firstLine="600" w:firstLineChars="200"/>
        <w:rPr>
          <w:rFonts w:hint="eastAsia" w:ascii="宋体" w:hAnsi="宋体" w:eastAsia="仿宋_GB2312"/>
          <w:sz w:val="30"/>
          <w:szCs w:val="30"/>
        </w:rPr>
      </w:pPr>
    </w:p>
    <w:p>
      <w:pPr>
        <w:spacing w:line="560" w:lineRule="exact"/>
        <w:jc w:val="center"/>
        <w:rPr>
          <w:rFonts w:hint="eastAsia" w:ascii="宋体" w:hAnsi="宋体" w:eastAsia="仿宋_GB2312"/>
          <w:sz w:val="30"/>
          <w:szCs w:val="30"/>
        </w:rPr>
      </w:pPr>
    </w:p>
    <w:p>
      <w:pPr>
        <w:spacing w:line="560" w:lineRule="exact"/>
        <w:jc w:val="center"/>
        <w:rPr>
          <w:rFonts w:hint="eastAsia" w:ascii="宋体" w:hAnsi="宋体" w:eastAsia="仿宋_GB2312"/>
          <w:sz w:val="32"/>
          <w:szCs w:val="32"/>
        </w:rPr>
      </w:pPr>
      <w:r>
        <w:rPr>
          <w:rFonts w:hint="eastAsia" w:ascii="宋体" w:hAnsi="宋体" w:eastAsia="仿宋_GB2312"/>
          <w:sz w:val="32"/>
          <w:szCs w:val="32"/>
        </w:rPr>
        <w:t>赣市府字〔2018〕76号</w:t>
      </w:r>
    </w:p>
    <w:p>
      <w:pPr>
        <w:spacing w:line="560" w:lineRule="exact"/>
        <w:ind w:firstLine="600" w:firstLineChars="200"/>
        <w:rPr>
          <w:rFonts w:hint="eastAsia" w:ascii="宋体" w:hAnsi="宋体" w:eastAsia="仿宋_GB2312"/>
          <w:bCs/>
          <w:sz w:val="30"/>
          <w:szCs w:val="30"/>
        </w:rPr>
      </w:pPr>
    </w:p>
    <w:p>
      <w:pPr>
        <w:spacing w:line="560" w:lineRule="exact"/>
        <w:ind w:firstLine="600" w:firstLineChars="200"/>
        <w:rPr>
          <w:rFonts w:hint="eastAsia" w:ascii="宋体" w:hAnsi="宋体" w:eastAsia="仿宋_GB2312"/>
          <w:bCs/>
          <w:sz w:val="30"/>
          <w:szCs w:val="30"/>
        </w:rPr>
      </w:pPr>
    </w:p>
    <w:p>
      <w:pPr>
        <w:spacing w:line="560" w:lineRule="exact"/>
        <w:jc w:val="center"/>
        <w:rPr>
          <w:rFonts w:hint="eastAsia" w:ascii="宋体" w:hAnsi="宋体" w:eastAsia="方正小标宋简体" w:cs="方正小标宋简体"/>
          <w:bCs/>
          <w:sz w:val="44"/>
          <w:szCs w:val="44"/>
        </w:rPr>
      </w:pPr>
      <w:r>
        <w:rPr>
          <w:rFonts w:hint="eastAsia" w:ascii="宋体" w:hAnsi="宋体" w:eastAsia="方正小标宋简体" w:cs="方正小标宋简体"/>
          <w:bCs/>
          <w:sz w:val="44"/>
          <w:szCs w:val="44"/>
        </w:rPr>
        <w:t>赣州市人民政府</w:t>
      </w:r>
    </w:p>
    <w:p>
      <w:pPr>
        <w:spacing w:line="560" w:lineRule="exact"/>
        <w:jc w:val="center"/>
        <w:rPr>
          <w:rFonts w:hint="eastAsia" w:ascii="宋体" w:hAnsi="宋体" w:eastAsia="方正小标宋简体" w:cs="方正小标宋简体"/>
          <w:bCs/>
          <w:sz w:val="44"/>
          <w:szCs w:val="44"/>
        </w:rPr>
      </w:pPr>
      <w:r>
        <w:rPr>
          <w:rFonts w:hint="eastAsia" w:ascii="宋体" w:hAnsi="宋体" w:eastAsia="方正小标宋简体" w:cs="方正小标宋简体"/>
          <w:bCs/>
          <w:sz w:val="44"/>
          <w:szCs w:val="44"/>
        </w:rPr>
        <w:t>关于明确涉税规章、规范性文件</w:t>
      </w:r>
    </w:p>
    <w:p>
      <w:pPr>
        <w:spacing w:line="560" w:lineRule="exact"/>
        <w:jc w:val="center"/>
        <w:rPr>
          <w:rFonts w:hint="eastAsia" w:ascii="宋体" w:hAnsi="宋体" w:eastAsia="方正小标宋简体" w:cs="方正小标宋简体"/>
          <w:bCs/>
          <w:sz w:val="44"/>
          <w:szCs w:val="44"/>
        </w:rPr>
      </w:pPr>
      <w:r>
        <w:rPr>
          <w:rFonts w:hint="eastAsia" w:ascii="宋体" w:hAnsi="宋体" w:eastAsia="方正小标宋简体" w:cs="方正小标宋简体"/>
          <w:bCs/>
          <w:sz w:val="44"/>
          <w:szCs w:val="44"/>
        </w:rPr>
        <w:t>实施主体的通知</w:t>
      </w:r>
    </w:p>
    <w:p>
      <w:pPr>
        <w:spacing w:line="560" w:lineRule="exact"/>
        <w:rPr>
          <w:rFonts w:hint="eastAsia" w:ascii="宋体" w:hAnsi="宋体" w:eastAsia="仿宋_GB2312"/>
          <w:spacing w:val="-20"/>
          <w:sz w:val="32"/>
          <w:szCs w:val="32"/>
        </w:rPr>
      </w:pPr>
    </w:p>
    <w:p>
      <w:pPr>
        <w:spacing w:line="560" w:lineRule="exact"/>
        <w:rPr>
          <w:rFonts w:hint="eastAsia" w:ascii="宋体" w:hAnsi="宋体" w:eastAsia="仿宋_GB2312"/>
          <w:spacing w:val="-20"/>
          <w:sz w:val="32"/>
          <w:szCs w:val="32"/>
        </w:rPr>
      </w:pPr>
      <w:r>
        <w:rPr>
          <w:rFonts w:hint="eastAsia" w:ascii="宋体" w:hAnsi="宋体" w:eastAsia="仿宋_GB2312"/>
          <w:spacing w:val="-20"/>
          <w:sz w:val="32"/>
          <w:szCs w:val="32"/>
        </w:rPr>
        <w:t>各县（市、区）人民政府，市政府各部门，市属、驻市各单位：</w:t>
      </w:r>
    </w:p>
    <w:p>
      <w:pPr>
        <w:spacing w:line="560" w:lineRule="exact"/>
        <w:ind w:firstLine="640" w:firstLineChars="200"/>
        <w:rPr>
          <w:rFonts w:hint="eastAsia" w:ascii="宋体" w:hAnsi="宋体" w:eastAsia="仿宋_GB2312"/>
          <w:sz w:val="32"/>
          <w:szCs w:val="32"/>
        </w:rPr>
      </w:pPr>
      <w:r>
        <w:rPr>
          <w:rFonts w:hint="eastAsia" w:ascii="宋体" w:hAnsi="宋体" w:eastAsia="仿宋_GB2312"/>
          <w:sz w:val="32"/>
          <w:szCs w:val="32"/>
        </w:rPr>
        <w:t>按照《国务院关于国务院机构改革涉及行政法规规定的行政机关职责调整问题的决定》（国发〔2018〕17号）精神，为平稳有序推进赣州税务机构改革，确保改革后税务机构合法性、执法统一性，现将赣州市涉税规章、规范性文件的实施主体明确如下：</w:t>
      </w:r>
    </w:p>
    <w:p>
      <w:pPr>
        <w:spacing w:line="560" w:lineRule="exact"/>
        <w:ind w:firstLine="640" w:firstLineChars="200"/>
        <w:rPr>
          <w:rFonts w:hint="eastAsia" w:ascii="宋体" w:hAnsi="宋体" w:eastAsia="仿宋_GB2312"/>
          <w:sz w:val="32"/>
          <w:szCs w:val="32"/>
        </w:rPr>
      </w:pPr>
      <w:r>
        <w:rPr>
          <w:rFonts w:hint="eastAsia" w:ascii="宋体" w:hAnsi="宋体" w:eastAsia="仿宋_GB2312"/>
          <w:sz w:val="32"/>
          <w:szCs w:val="32"/>
        </w:rPr>
        <w:t>赣州市人民政府及所属单位制发的涉税政府规章、规范性文件尚未修改或废止之前，涉及国税地税机关的职责和工作，由国家税务总局赣州市税务局承担，对涉税政策发生调整的，以调整后政策为准。</w:t>
      </w:r>
    </w:p>
    <w:p>
      <w:pPr>
        <w:spacing w:line="560" w:lineRule="exact"/>
        <w:ind w:firstLine="640" w:firstLineChars="200"/>
        <w:rPr>
          <w:rFonts w:hint="eastAsia" w:ascii="宋体" w:hAnsi="宋体" w:eastAsia="楷体_GB2312"/>
          <w:sz w:val="32"/>
          <w:szCs w:val="32"/>
        </w:rPr>
      </w:pPr>
    </w:p>
    <w:p>
      <w:pPr>
        <w:spacing w:line="560" w:lineRule="exact"/>
        <w:ind w:firstLine="640" w:firstLineChars="200"/>
        <w:rPr>
          <w:rFonts w:hint="eastAsia" w:ascii="宋体" w:hAnsi="宋体" w:eastAsia="楷体_GB2312"/>
          <w:sz w:val="32"/>
          <w:szCs w:val="32"/>
        </w:rPr>
      </w:pPr>
    </w:p>
    <w:p>
      <w:pPr>
        <w:spacing w:line="560" w:lineRule="exact"/>
        <w:ind w:firstLine="640" w:firstLineChars="200"/>
        <w:rPr>
          <w:rFonts w:hint="eastAsia" w:ascii="宋体" w:hAnsi="宋体" w:eastAsia="楷体_GB2312"/>
          <w:sz w:val="32"/>
          <w:szCs w:val="32"/>
        </w:rPr>
      </w:pPr>
    </w:p>
    <w:p>
      <w:pPr>
        <w:spacing w:line="560" w:lineRule="exact"/>
        <w:ind w:firstLine="640" w:firstLineChars="200"/>
        <w:rPr>
          <w:rFonts w:hint="eastAsia" w:ascii="宋体" w:hAnsi="宋体" w:eastAsia="楷体_GB2312"/>
          <w:sz w:val="32"/>
          <w:szCs w:val="32"/>
        </w:rPr>
      </w:pPr>
    </w:p>
    <w:p>
      <w:pPr>
        <w:tabs>
          <w:tab w:val="left" w:pos="7447"/>
        </w:tabs>
        <w:spacing w:line="560" w:lineRule="exact"/>
        <w:ind w:right="1313" w:rightChars="625" w:firstLine="800" w:firstLineChars="200"/>
        <w:rPr>
          <w:rFonts w:hint="eastAsia" w:ascii="宋体" w:hAnsi="宋体" w:eastAsia="楷体_GB2312"/>
          <w:sz w:val="32"/>
          <w:szCs w:val="32"/>
        </w:rPr>
      </w:pPr>
      <w:r>
        <w:rPr>
          <w:rFonts w:hint="eastAsia" w:ascii="宋体" w:hAnsi="宋体" w:eastAsia="仿宋_GB2312"/>
          <w:spacing w:val="40"/>
          <w:kern w:val="0"/>
          <w:sz w:val="32"/>
          <w:szCs w:val="32"/>
        </w:rPr>
        <w:t xml:space="preserve">                2018年7月5日</w:t>
      </w:r>
    </w:p>
    <w:p>
      <w:pPr>
        <w:spacing w:line="560" w:lineRule="exact"/>
        <w:ind w:firstLine="640" w:firstLineChars="200"/>
        <w:rPr>
          <w:rFonts w:hint="eastAsia" w:ascii="宋体" w:hAnsi="宋体" w:eastAsia="楷体_GB2312"/>
          <w:sz w:val="32"/>
          <w:szCs w:val="32"/>
        </w:rPr>
      </w:pPr>
    </w:p>
    <w:p>
      <w:pPr>
        <w:spacing w:line="560" w:lineRule="exact"/>
        <w:ind w:firstLine="640" w:firstLineChars="200"/>
        <w:rPr>
          <w:rFonts w:hint="eastAsia" w:ascii="宋体" w:hAnsi="宋体" w:eastAsia="仿宋_GB2312" w:cs="宋体"/>
          <w:color w:val="000000"/>
          <w:kern w:val="0"/>
          <w:sz w:val="32"/>
          <w:szCs w:val="32"/>
        </w:rPr>
      </w:pPr>
      <w:r>
        <w:rPr>
          <w:rFonts w:hint="eastAsia" w:ascii="宋体" w:hAnsi="宋体" w:eastAsia="仿宋_GB2312" w:cs="宋体"/>
          <w:color w:val="000000"/>
          <w:kern w:val="0"/>
          <w:sz w:val="32"/>
          <w:szCs w:val="32"/>
        </w:rPr>
        <w:t>（此件主动公开）</w:t>
      </w:r>
    </w:p>
    <w:p>
      <w:pPr>
        <w:spacing w:line="400" w:lineRule="exact"/>
        <w:ind w:firstLine="640" w:firstLineChars="200"/>
        <w:rPr>
          <w:rFonts w:hint="eastAsia" w:ascii="宋体" w:hAnsi="宋体" w:eastAsia="仿宋_GB2312" w:cs="宋体"/>
          <w:color w:val="000000"/>
          <w:kern w:val="0"/>
          <w:sz w:val="32"/>
          <w:szCs w:val="32"/>
        </w:rPr>
      </w:pPr>
    </w:p>
    <w:p>
      <w:pPr>
        <w:spacing w:line="400" w:lineRule="exact"/>
        <w:ind w:firstLine="640" w:firstLineChars="200"/>
        <w:rPr>
          <w:rFonts w:hint="eastAsia" w:ascii="宋体" w:hAnsi="宋体" w:eastAsia="仿宋_GB2312" w:cs="宋体"/>
          <w:color w:val="000000"/>
          <w:kern w:val="0"/>
          <w:sz w:val="32"/>
          <w:szCs w:val="32"/>
        </w:rPr>
      </w:pPr>
    </w:p>
    <w:p>
      <w:pPr>
        <w:spacing w:line="400" w:lineRule="exact"/>
        <w:ind w:firstLine="640" w:firstLineChars="200"/>
        <w:rPr>
          <w:rFonts w:hint="eastAsia" w:ascii="宋体" w:hAnsi="宋体" w:eastAsia="仿宋_GB2312" w:cs="宋体"/>
          <w:color w:val="000000"/>
          <w:kern w:val="0"/>
          <w:sz w:val="32"/>
          <w:szCs w:val="32"/>
        </w:rPr>
      </w:pPr>
    </w:p>
    <w:p>
      <w:pPr>
        <w:spacing w:line="400" w:lineRule="exact"/>
        <w:ind w:firstLine="640" w:firstLineChars="200"/>
        <w:rPr>
          <w:rFonts w:hint="eastAsia" w:ascii="宋体" w:hAnsi="宋体" w:eastAsia="仿宋_GB2312" w:cs="宋体"/>
          <w:color w:val="000000"/>
          <w:kern w:val="0"/>
          <w:sz w:val="32"/>
          <w:szCs w:val="32"/>
        </w:rPr>
      </w:pPr>
    </w:p>
    <w:p>
      <w:pPr>
        <w:spacing w:line="400" w:lineRule="exact"/>
        <w:ind w:firstLine="640" w:firstLineChars="200"/>
        <w:rPr>
          <w:rFonts w:hint="eastAsia" w:ascii="宋体" w:hAnsi="宋体" w:eastAsia="仿宋_GB2312" w:cs="宋体"/>
          <w:color w:val="000000"/>
          <w:kern w:val="0"/>
          <w:sz w:val="32"/>
          <w:szCs w:val="32"/>
        </w:rPr>
      </w:pPr>
    </w:p>
    <w:p>
      <w:pPr>
        <w:spacing w:line="400" w:lineRule="exact"/>
        <w:ind w:firstLine="640" w:firstLineChars="200"/>
        <w:rPr>
          <w:rFonts w:hint="eastAsia" w:ascii="宋体" w:hAnsi="宋体" w:eastAsia="仿宋_GB2312" w:cs="宋体"/>
          <w:color w:val="000000"/>
          <w:kern w:val="0"/>
          <w:sz w:val="32"/>
          <w:szCs w:val="32"/>
        </w:rPr>
      </w:pPr>
    </w:p>
    <w:p>
      <w:pPr>
        <w:spacing w:line="400" w:lineRule="exact"/>
        <w:ind w:firstLine="640" w:firstLineChars="200"/>
        <w:rPr>
          <w:rFonts w:hint="eastAsia" w:ascii="宋体" w:hAnsi="宋体" w:eastAsia="仿宋_GB2312" w:cs="宋体"/>
          <w:color w:val="000000"/>
          <w:kern w:val="0"/>
          <w:sz w:val="32"/>
          <w:szCs w:val="32"/>
        </w:rPr>
      </w:pPr>
    </w:p>
    <w:p>
      <w:pPr>
        <w:spacing w:line="400" w:lineRule="exact"/>
        <w:ind w:firstLine="640" w:firstLineChars="200"/>
        <w:rPr>
          <w:rFonts w:hint="eastAsia" w:ascii="宋体" w:hAnsi="宋体" w:eastAsia="仿宋_GB2312" w:cs="宋体"/>
          <w:color w:val="000000"/>
          <w:kern w:val="0"/>
          <w:sz w:val="32"/>
          <w:szCs w:val="32"/>
        </w:rPr>
      </w:pPr>
    </w:p>
    <w:p>
      <w:pPr>
        <w:spacing w:line="400" w:lineRule="exact"/>
        <w:ind w:firstLine="640" w:firstLineChars="200"/>
        <w:rPr>
          <w:rFonts w:hint="eastAsia" w:ascii="宋体" w:hAnsi="宋体" w:eastAsia="仿宋_GB2312" w:cs="宋体"/>
          <w:color w:val="000000"/>
          <w:kern w:val="0"/>
          <w:sz w:val="32"/>
          <w:szCs w:val="32"/>
        </w:rPr>
      </w:pPr>
    </w:p>
    <w:p>
      <w:pPr>
        <w:spacing w:line="400" w:lineRule="exact"/>
        <w:ind w:firstLine="640" w:firstLineChars="200"/>
        <w:rPr>
          <w:rFonts w:hint="eastAsia" w:ascii="宋体" w:hAnsi="宋体" w:eastAsia="仿宋_GB2312" w:cs="宋体"/>
          <w:color w:val="000000"/>
          <w:kern w:val="0"/>
          <w:sz w:val="32"/>
          <w:szCs w:val="32"/>
        </w:rPr>
      </w:pPr>
    </w:p>
    <w:p>
      <w:pPr>
        <w:spacing w:line="400" w:lineRule="exact"/>
        <w:ind w:firstLine="640" w:firstLineChars="200"/>
        <w:rPr>
          <w:rFonts w:hint="eastAsia" w:ascii="宋体" w:hAnsi="宋体" w:eastAsia="仿宋_GB2312" w:cs="宋体"/>
          <w:color w:val="000000"/>
          <w:kern w:val="0"/>
          <w:sz w:val="32"/>
          <w:szCs w:val="32"/>
        </w:rPr>
      </w:pPr>
    </w:p>
    <w:p>
      <w:pPr>
        <w:spacing w:line="400" w:lineRule="exact"/>
        <w:ind w:firstLine="640" w:firstLineChars="200"/>
        <w:rPr>
          <w:rFonts w:hint="eastAsia" w:ascii="宋体" w:hAnsi="宋体" w:eastAsia="仿宋_GB2312" w:cs="宋体"/>
          <w:color w:val="000000"/>
          <w:kern w:val="0"/>
          <w:sz w:val="32"/>
          <w:szCs w:val="32"/>
        </w:rPr>
      </w:pPr>
    </w:p>
    <w:p>
      <w:pPr>
        <w:spacing w:line="400" w:lineRule="exact"/>
        <w:ind w:firstLine="640" w:firstLineChars="200"/>
        <w:rPr>
          <w:rFonts w:hint="eastAsia" w:ascii="宋体" w:hAnsi="宋体" w:eastAsia="仿宋_GB2312" w:cs="宋体"/>
          <w:color w:val="000000"/>
          <w:kern w:val="0"/>
          <w:sz w:val="32"/>
          <w:szCs w:val="32"/>
        </w:rPr>
      </w:pPr>
    </w:p>
    <w:p>
      <w:pPr>
        <w:spacing w:line="20" w:lineRule="exact"/>
        <w:rPr>
          <w:rFonts w:hint="eastAsia" w:ascii="宋体" w:hAnsi="宋体"/>
          <w:kern w:val="0"/>
        </w:rPr>
      </w:pPr>
      <w:bookmarkStart w:id="0" w:name="_GoBack"/>
      <w:bookmarkEnd w:id="0"/>
    </w:p>
    <w:p>
      <w:pPr>
        <w:spacing w:line="20" w:lineRule="exact"/>
        <w:ind w:firstLine="420" w:firstLineChars="200"/>
        <w:rPr>
          <w:rFonts w:hint="eastAsia" w:ascii="宋体" w:hAnsi="宋体"/>
        </w:rPr>
      </w:pPr>
    </w:p>
    <w:p>
      <w:pPr>
        <w:rPr>
          <w:rFonts w:hint="eastAsia"/>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 xml:space="preserve">X </w:t>
    </w:r>
    <w:r>
      <w:rPr>
        <w:rFonts w:hint="eastAsia" w:ascii="宋体" w:hAnsi="宋体" w:eastAsia="宋体" w:cs="宋体"/>
        <w:b/>
        <w:bCs/>
        <w:color w:val="005192"/>
        <w:sz w:val="28"/>
        <w:szCs w:val="44"/>
        <w:lang w:val="en-US" w:eastAsia="zh-CN"/>
      </w:rPr>
      <w:t xml:space="preserve">赣州市人民政府发布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赣州市人民政府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lMThmZmFhN2Q0MmExYjVkNjczODliOGVlOWRkYjcifQ=="/>
  </w:docVars>
  <w:rsids>
    <w:rsidRoot w:val="00172A27"/>
    <w:rsid w:val="019E71BD"/>
    <w:rsid w:val="01DC3E46"/>
    <w:rsid w:val="04B679C3"/>
    <w:rsid w:val="080F63D8"/>
    <w:rsid w:val="09341458"/>
    <w:rsid w:val="0B0912D7"/>
    <w:rsid w:val="152D2DCA"/>
    <w:rsid w:val="15DD2016"/>
    <w:rsid w:val="1DEC284C"/>
    <w:rsid w:val="1E6523AC"/>
    <w:rsid w:val="1F7B0812"/>
    <w:rsid w:val="21893052"/>
    <w:rsid w:val="22440422"/>
    <w:rsid w:val="31A15F24"/>
    <w:rsid w:val="32A95302"/>
    <w:rsid w:val="395347B5"/>
    <w:rsid w:val="39A232A0"/>
    <w:rsid w:val="39E745AA"/>
    <w:rsid w:val="3B5A6BBB"/>
    <w:rsid w:val="3EDA13A6"/>
    <w:rsid w:val="42366486"/>
    <w:rsid w:val="42F058B7"/>
    <w:rsid w:val="436109F6"/>
    <w:rsid w:val="441A38D4"/>
    <w:rsid w:val="48546FE8"/>
    <w:rsid w:val="4894280E"/>
    <w:rsid w:val="4BC77339"/>
    <w:rsid w:val="4C9236C5"/>
    <w:rsid w:val="505C172E"/>
    <w:rsid w:val="52F46F0B"/>
    <w:rsid w:val="53D8014D"/>
    <w:rsid w:val="55E064E0"/>
    <w:rsid w:val="572C6D10"/>
    <w:rsid w:val="5DC34279"/>
    <w:rsid w:val="5EC9517A"/>
    <w:rsid w:val="608816D1"/>
    <w:rsid w:val="60EF4E7F"/>
    <w:rsid w:val="665233C1"/>
    <w:rsid w:val="6804655B"/>
    <w:rsid w:val="6AD9688B"/>
    <w:rsid w:val="6D0E3F22"/>
    <w:rsid w:val="73847F34"/>
    <w:rsid w:val="75262C83"/>
    <w:rsid w:val="7AF91AC4"/>
    <w:rsid w:val="7B191EC6"/>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annotation text"/>
    <w:basedOn w:val="1"/>
    <w:autoRedefine/>
    <w:qFormat/>
    <w:uiPriority w:val="0"/>
    <w:pPr>
      <w:jc w:val="left"/>
    </w:p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autoRedefine/>
    <w:qFormat/>
    <w:uiPriority w:val="0"/>
    <w:pPr>
      <w:widowControl w:val="0"/>
      <w:jc w:val="both"/>
    </w:pPr>
    <w:rPr>
      <w:rFonts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autoRedefine/>
    <w:uiPriority w:val="0"/>
  </w:style>
  <w:style w:type="paragraph" w:customStyle="1" w:styleId="9">
    <w:name w:val="Char"/>
    <w:basedOn w:val="1"/>
    <w:autoRedefine/>
    <w:qFormat/>
    <w:uiPriority w:val="0"/>
    <w:pPr>
      <w:spacing w:line="360" w:lineRule="auto"/>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luzhibin</cp:lastModifiedBy>
  <cp:lastPrinted>2021-10-26T03:30:00Z</cp:lastPrinted>
  <dcterms:modified xsi:type="dcterms:W3CDTF">2023-12-18T09:24:43Z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989423B361F845069B898C5AE30E9490</vt:lpwstr>
  </property>
</Properties>
</file>